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BEA4" w14:textId="275F79DF" w:rsidR="007D1123" w:rsidRDefault="00246612" w:rsidP="007D1123">
      <w:pPr>
        <w:jc w:val="center"/>
        <w:rPr>
          <w:b/>
          <w:bCs/>
          <w:sz w:val="28"/>
          <w:szCs w:val="28"/>
        </w:rPr>
      </w:pPr>
      <w:bookmarkStart w:id="0" w:name="_GoBack"/>
      <w:bookmarkEnd w:id="0"/>
      <w:r w:rsidRPr="002D46D2">
        <w:rPr>
          <w:rFonts w:cstheme="minorHAnsi"/>
          <w:noProof/>
          <w:sz w:val="32"/>
          <w:szCs w:val="32"/>
        </w:rPr>
        <w:drawing>
          <wp:anchor distT="0" distB="0" distL="114300" distR="114300" simplePos="0" relativeHeight="251659264" behindDoc="0" locked="0" layoutInCell="1" allowOverlap="1" wp14:anchorId="28728946" wp14:editId="14D329E5">
            <wp:simplePos x="0" y="0"/>
            <wp:positionH relativeFrom="page">
              <wp:align>right</wp:align>
            </wp:positionH>
            <wp:positionV relativeFrom="page">
              <wp:align>top</wp:align>
            </wp:positionV>
            <wp:extent cx="643890" cy="848995"/>
            <wp:effectExtent l="0" t="0" r="3810" b="8255"/>
            <wp:wrapThrough wrapText="bothSides">
              <wp:wrapPolygon edited="0">
                <wp:start x="0" y="0"/>
                <wp:lineTo x="0" y="485"/>
                <wp:lineTo x="4473" y="7755"/>
                <wp:lineTo x="0" y="11632"/>
                <wp:lineTo x="0" y="13086"/>
                <wp:lineTo x="9586" y="21325"/>
                <wp:lineTo x="10225" y="21325"/>
                <wp:lineTo x="14059" y="21325"/>
                <wp:lineTo x="21089" y="16479"/>
                <wp:lineTo x="21089" y="9693"/>
                <wp:lineTo x="18533" y="7755"/>
                <wp:lineTo x="21089" y="2423"/>
                <wp:lineTo x="210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48995"/>
                    </a:xfrm>
                    <a:prstGeom prst="rect">
                      <a:avLst/>
                    </a:prstGeom>
                    <a:noFill/>
                  </pic:spPr>
                </pic:pic>
              </a:graphicData>
            </a:graphic>
            <wp14:sizeRelH relativeFrom="page">
              <wp14:pctWidth>0</wp14:pctWidth>
            </wp14:sizeRelH>
            <wp14:sizeRelV relativeFrom="page">
              <wp14:pctHeight>0</wp14:pctHeight>
            </wp14:sizeRelV>
          </wp:anchor>
        </w:drawing>
      </w:r>
      <w:r w:rsidR="00D57127" w:rsidRPr="007D1123">
        <w:rPr>
          <w:b/>
          <w:bCs/>
          <w:sz w:val="28"/>
          <w:szCs w:val="28"/>
        </w:rPr>
        <w:t xml:space="preserve">Governing </w:t>
      </w:r>
      <w:r w:rsidR="001F294D">
        <w:rPr>
          <w:b/>
          <w:bCs/>
          <w:sz w:val="28"/>
          <w:szCs w:val="28"/>
        </w:rPr>
        <w:t>B</w:t>
      </w:r>
      <w:r w:rsidR="00D57127" w:rsidRPr="007D1123">
        <w:rPr>
          <w:b/>
          <w:bCs/>
          <w:sz w:val="28"/>
          <w:szCs w:val="28"/>
        </w:rPr>
        <w:t xml:space="preserve">oard </w:t>
      </w:r>
      <w:r w:rsidR="001F294D">
        <w:rPr>
          <w:b/>
          <w:bCs/>
          <w:sz w:val="28"/>
          <w:szCs w:val="28"/>
        </w:rPr>
        <w:t>A</w:t>
      </w:r>
      <w:r w:rsidR="00D57127" w:rsidRPr="007D1123">
        <w:rPr>
          <w:b/>
          <w:bCs/>
          <w:sz w:val="28"/>
          <w:szCs w:val="28"/>
        </w:rPr>
        <w:t xml:space="preserve">genda </w:t>
      </w:r>
    </w:p>
    <w:p w14:paraId="43C22635" w14:textId="7498178D" w:rsidR="001D5AD4" w:rsidRPr="007D1123" w:rsidRDefault="004D2742" w:rsidP="007D1123">
      <w:pPr>
        <w:jc w:val="center"/>
        <w:rPr>
          <w:b/>
          <w:bCs/>
          <w:sz w:val="28"/>
          <w:szCs w:val="28"/>
        </w:rPr>
      </w:pPr>
      <w:r>
        <w:rPr>
          <w:b/>
          <w:bCs/>
          <w:sz w:val="28"/>
          <w:szCs w:val="28"/>
        </w:rPr>
        <w:t xml:space="preserve">Ealing exemplar </w:t>
      </w:r>
      <w:r w:rsidR="001D5AD4">
        <w:rPr>
          <w:b/>
          <w:bCs/>
          <w:sz w:val="28"/>
          <w:szCs w:val="28"/>
        </w:rPr>
        <w:t xml:space="preserve">agenda </w:t>
      </w:r>
      <w:r w:rsidR="00246612">
        <w:rPr>
          <w:b/>
          <w:bCs/>
          <w:sz w:val="28"/>
          <w:szCs w:val="28"/>
        </w:rPr>
        <w:t>(Spring 1)</w:t>
      </w:r>
    </w:p>
    <w:p w14:paraId="3138B607" w14:textId="1D1EFFD3" w:rsidR="004D2742" w:rsidRDefault="004D2742">
      <w:r>
        <w:t xml:space="preserve">Following the announcement of a national lockdown on 4 January, schools across England are closed to most pupils. Only vulnerable children and the children of critical workers will be able to attend school until at least after February half term. The Department for Education (DfE) have updated their guidance </w:t>
      </w:r>
      <w:hyperlink r:id="rId11" w:history="1">
        <w:r w:rsidRPr="004D2742">
          <w:rPr>
            <w:rStyle w:val="Hyperlink"/>
          </w:rPr>
          <w:t>Actions for schools during the coronavirus outbreak</w:t>
        </w:r>
      </w:hyperlink>
      <w:r>
        <w:t xml:space="preserve">, detailing what all schools will need to do from the start of the autumn term. Governing boards will be supporting their </w:t>
      </w:r>
      <w:r w:rsidR="00505F7C">
        <w:t xml:space="preserve">schools </w:t>
      </w:r>
      <w:r>
        <w:t>as they seek to respond to the situation.</w:t>
      </w:r>
    </w:p>
    <w:p w14:paraId="48370727" w14:textId="38E8811B" w:rsidR="004D2742" w:rsidRDefault="004D2742">
      <w:r>
        <w:t>Partial school closure does not change the role and responsibilities of the governing board</w:t>
      </w:r>
      <w:r w:rsidR="001C7DE6">
        <w:t xml:space="preserve"> (GB)</w:t>
      </w:r>
      <w:r>
        <w:t>. However, boards should try to keep things simple; consider workload whilst not losing sight of compliance and continue to show support to senior leaders in a proportionate fashion, offering guidance when necessary, without adding to the immense pressure of the situation.</w:t>
      </w:r>
    </w:p>
    <w:tbl>
      <w:tblPr>
        <w:tblStyle w:val="TableGrid"/>
        <w:tblW w:w="10552" w:type="dxa"/>
        <w:tblLayout w:type="fixed"/>
        <w:tblLook w:val="04A0" w:firstRow="1" w:lastRow="0" w:firstColumn="1" w:lastColumn="0" w:noHBand="0" w:noVBand="1"/>
      </w:tblPr>
      <w:tblGrid>
        <w:gridCol w:w="1339"/>
        <w:gridCol w:w="6311"/>
        <w:gridCol w:w="1417"/>
        <w:gridCol w:w="1485"/>
      </w:tblGrid>
      <w:tr w:rsidR="00F94059" w14:paraId="79EE3E31" w14:textId="0EF2E489" w:rsidTr="008D06AE">
        <w:tc>
          <w:tcPr>
            <w:tcW w:w="1339" w:type="dxa"/>
          </w:tcPr>
          <w:p w14:paraId="471F3B5E" w14:textId="77777777" w:rsidR="00F94059" w:rsidRPr="00532B3F" w:rsidRDefault="00F94059">
            <w:pPr>
              <w:rPr>
                <w:b/>
                <w:bCs/>
              </w:rPr>
            </w:pPr>
            <w:r w:rsidRPr="00532B3F">
              <w:rPr>
                <w:b/>
                <w:bCs/>
              </w:rPr>
              <w:t>School:</w:t>
            </w:r>
          </w:p>
          <w:p w14:paraId="5A4A9C78" w14:textId="586F766E" w:rsidR="00804EAC" w:rsidRPr="00532B3F" w:rsidRDefault="00804EAC">
            <w:pPr>
              <w:rPr>
                <w:b/>
                <w:bCs/>
              </w:rPr>
            </w:pPr>
          </w:p>
        </w:tc>
        <w:tc>
          <w:tcPr>
            <w:tcW w:w="9213" w:type="dxa"/>
            <w:gridSpan w:val="3"/>
          </w:tcPr>
          <w:p w14:paraId="173622F4" w14:textId="047E947C" w:rsidR="00F94059" w:rsidRDefault="00F94059"/>
        </w:tc>
      </w:tr>
      <w:tr w:rsidR="00F94059" w14:paraId="6E217732" w14:textId="12E7B38D" w:rsidTr="008D06AE">
        <w:tc>
          <w:tcPr>
            <w:tcW w:w="1339" w:type="dxa"/>
          </w:tcPr>
          <w:p w14:paraId="7BC6885B" w14:textId="382CA3F9" w:rsidR="00804EAC" w:rsidRPr="00532B3F" w:rsidRDefault="00F94059">
            <w:pPr>
              <w:rPr>
                <w:b/>
                <w:bCs/>
              </w:rPr>
            </w:pPr>
            <w:r w:rsidRPr="00532B3F">
              <w:rPr>
                <w:b/>
                <w:bCs/>
              </w:rPr>
              <w:t>Date</w:t>
            </w:r>
            <w:r w:rsidR="007F4183">
              <w:rPr>
                <w:b/>
                <w:bCs/>
              </w:rPr>
              <w:t xml:space="preserve"> and time</w:t>
            </w:r>
            <w:r w:rsidRPr="00532B3F">
              <w:rPr>
                <w:b/>
                <w:bCs/>
              </w:rPr>
              <w:t>:</w:t>
            </w:r>
          </w:p>
        </w:tc>
        <w:tc>
          <w:tcPr>
            <w:tcW w:w="9213" w:type="dxa"/>
            <w:gridSpan w:val="3"/>
          </w:tcPr>
          <w:p w14:paraId="5DDFD195" w14:textId="77777777" w:rsidR="00F94059" w:rsidRDefault="00F94059"/>
        </w:tc>
      </w:tr>
      <w:tr w:rsidR="00F94059" w14:paraId="29F58ACD" w14:textId="4A7B12DF" w:rsidTr="008D06AE">
        <w:tc>
          <w:tcPr>
            <w:tcW w:w="1339" w:type="dxa"/>
          </w:tcPr>
          <w:p w14:paraId="08296450" w14:textId="1D1C43A2" w:rsidR="00804EAC" w:rsidRPr="00532B3F" w:rsidRDefault="00E91F46">
            <w:pPr>
              <w:rPr>
                <w:b/>
                <w:bCs/>
              </w:rPr>
            </w:pPr>
            <w:r>
              <w:rPr>
                <w:b/>
                <w:bCs/>
              </w:rPr>
              <w:t>Attendance</w:t>
            </w:r>
            <w:r w:rsidR="00F94059" w:rsidRPr="00532B3F">
              <w:rPr>
                <w:b/>
                <w:bCs/>
              </w:rPr>
              <w:t xml:space="preserve">: </w:t>
            </w:r>
          </w:p>
        </w:tc>
        <w:tc>
          <w:tcPr>
            <w:tcW w:w="9213" w:type="dxa"/>
            <w:gridSpan w:val="3"/>
          </w:tcPr>
          <w:p w14:paraId="77B7C8C4" w14:textId="5049DC39" w:rsidR="00F94059" w:rsidRDefault="00F94059"/>
          <w:p w14:paraId="6E8FDDC2" w14:textId="7D0B117C" w:rsidR="00F94059" w:rsidRDefault="00F94059" w:rsidP="5AB74266"/>
        </w:tc>
      </w:tr>
      <w:tr w:rsidR="00F94059" w14:paraId="02B2C1E3" w14:textId="203B5922" w:rsidTr="008D06AE">
        <w:tc>
          <w:tcPr>
            <w:tcW w:w="1339" w:type="dxa"/>
          </w:tcPr>
          <w:p w14:paraId="5C9443B1" w14:textId="77777777" w:rsidR="00F94059" w:rsidRPr="00532B3F" w:rsidRDefault="00F94059">
            <w:pPr>
              <w:rPr>
                <w:b/>
                <w:bCs/>
              </w:rPr>
            </w:pPr>
            <w:r w:rsidRPr="00532B3F">
              <w:rPr>
                <w:b/>
                <w:bCs/>
              </w:rPr>
              <w:t xml:space="preserve">Apologies: </w:t>
            </w:r>
          </w:p>
          <w:p w14:paraId="4BDA9704" w14:textId="292DC967" w:rsidR="00804EAC" w:rsidRPr="00532B3F" w:rsidRDefault="00804EAC">
            <w:pPr>
              <w:rPr>
                <w:b/>
                <w:bCs/>
              </w:rPr>
            </w:pPr>
          </w:p>
        </w:tc>
        <w:tc>
          <w:tcPr>
            <w:tcW w:w="9213" w:type="dxa"/>
            <w:gridSpan w:val="3"/>
          </w:tcPr>
          <w:p w14:paraId="1FD7385B" w14:textId="77777777" w:rsidR="00F94059" w:rsidRDefault="00F94059"/>
        </w:tc>
      </w:tr>
      <w:tr w:rsidR="00F94059" w14:paraId="67070368" w14:textId="1E99CE15" w:rsidTr="008D06AE">
        <w:tc>
          <w:tcPr>
            <w:tcW w:w="1339" w:type="dxa"/>
          </w:tcPr>
          <w:p w14:paraId="1EC4C2BC" w14:textId="66EBABDD" w:rsidR="00804EAC" w:rsidRPr="005A4612" w:rsidRDefault="00F94059" w:rsidP="001B31A3">
            <w:pPr>
              <w:rPr>
                <w:b/>
                <w:bCs/>
              </w:rPr>
            </w:pPr>
            <w:r w:rsidRPr="00532B3F">
              <w:rPr>
                <w:b/>
                <w:bCs/>
              </w:rPr>
              <w:t xml:space="preserve">Instructions to access meeting </w:t>
            </w:r>
          </w:p>
        </w:tc>
        <w:tc>
          <w:tcPr>
            <w:tcW w:w="9213" w:type="dxa"/>
            <w:gridSpan w:val="3"/>
          </w:tcPr>
          <w:p w14:paraId="0D83B900" w14:textId="1EDA1B08" w:rsidR="005A4612" w:rsidRDefault="005A4612" w:rsidP="5AB74266"/>
        </w:tc>
      </w:tr>
      <w:tr w:rsidR="5AB74266" w14:paraId="1062C88D" w14:textId="77777777" w:rsidTr="008E0253">
        <w:trPr>
          <w:trHeight w:val="1784"/>
        </w:trPr>
        <w:tc>
          <w:tcPr>
            <w:tcW w:w="10552" w:type="dxa"/>
            <w:gridSpan w:val="4"/>
            <w:shd w:val="clear" w:color="auto" w:fill="FFFFFF" w:themeFill="background1"/>
          </w:tcPr>
          <w:p w14:paraId="4B5D6AC3" w14:textId="0F2D9BA9" w:rsidR="00836403" w:rsidRDefault="001D5AD4" w:rsidP="5AB74266">
            <w:pPr>
              <w:pStyle w:val="ListParagraph"/>
              <w:numPr>
                <w:ilvl w:val="0"/>
                <w:numId w:val="16"/>
              </w:numPr>
            </w:pPr>
            <w:r>
              <w:t>S</w:t>
            </w:r>
            <w:r w:rsidR="00836403">
              <w:t>end out documents/papers in advance –</w:t>
            </w:r>
            <w:r w:rsidR="004D2742">
              <w:t xml:space="preserve"> </w:t>
            </w:r>
            <w:r w:rsidR="00836403">
              <w:t>governors</w:t>
            </w:r>
            <w:r w:rsidR="004D2742">
              <w:t xml:space="preserve"> and trustees must</w:t>
            </w:r>
            <w:r w:rsidR="00836403">
              <w:t xml:space="preserve"> read </w:t>
            </w:r>
            <w:r w:rsidR="004D2742">
              <w:t xml:space="preserve">all </w:t>
            </w:r>
            <w:r w:rsidR="0053743A">
              <w:t>information in advance</w:t>
            </w:r>
            <w:r w:rsidR="00E47E75">
              <w:t xml:space="preserve">. It may </w:t>
            </w:r>
            <w:r w:rsidR="004D2742">
              <w:t xml:space="preserve">also </w:t>
            </w:r>
            <w:r w:rsidR="00E47E75">
              <w:t xml:space="preserve">be useful to ask questions in advance so the HT/chair can have information available. </w:t>
            </w:r>
          </w:p>
          <w:p w14:paraId="5C58FBCC" w14:textId="0D5ECF5F" w:rsidR="6C268E58" w:rsidRDefault="00E47E75" w:rsidP="5AB74266">
            <w:pPr>
              <w:pStyle w:val="ListParagraph"/>
              <w:numPr>
                <w:ilvl w:val="0"/>
                <w:numId w:val="16"/>
              </w:numPr>
            </w:pPr>
            <w:r>
              <w:t>The c</w:t>
            </w:r>
            <w:r w:rsidR="003E50DA">
              <w:t xml:space="preserve">hair </w:t>
            </w:r>
            <w:r>
              <w:t xml:space="preserve">should </w:t>
            </w:r>
            <w:r w:rsidR="003E50DA">
              <w:t>summarise</w:t>
            </w:r>
            <w:r w:rsidR="6C268E58">
              <w:t xml:space="preserve"> any actions for clerk </w:t>
            </w:r>
            <w:r w:rsidR="00394BDA">
              <w:t xml:space="preserve">after each item </w:t>
            </w:r>
            <w:r w:rsidR="6C268E58">
              <w:t xml:space="preserve">so </w:t>
            </w:r>
            <w:r>
              <w:t xml:space="preserve">there is </w:t>
            </w:r>
            <w:r w:rsidR="003E50DA">
              <w:t>clarity</w:t>
            </w:r>
            <w:r>
              <w:t xml:space="preserve"> about </w:t>
            </w:r>
            <w:r w:rsidR="6C268E58">
              <w:t xml:space="preserve">what </w:t>
            </w:r>
            <w:r>
              <w:t xml:space="preserve">has </w:t>
            </w:r>
            <w:r w:rsidR="6C268E58">
              <w:t>been agreed, for who and when by</w:t>
            </w:r>
            <w:r w:rsidR="00394BDA">
              <w:t xml:space="preserve"> for the purposes of minutes/notes/actions</w:t>
            </w:r>
          </w:p>
          <w:p w14:paraId="5E0BBF16" w14:textId="7F6A3DA2" w:rsidR="5AB74266" w:rsidRPr="00963BE2" w:rsidRDefault="009E7751" w:rsidP="008E0253">
            <w:pPr>
              <w:pStyle w:val="NormalWeb"/>
              <w:numPr>
                <w:ilvl w:val="0"/>
                <w:numId w:val="16"/>
              </w:numPr>
              <w:spacing w:after="0" w:afterAutospacing="0"/>
            </w:pPr>
            <w:r>
              <w:t>M</w:t>
            </w:r>
            <w:r w:rsidR="00003C62">
              <w:t xml:space="preserve">eetings should </w:t>
            </w:r>
            <w:r>
              <w:t xml:space="preserve">never be </w:t>
            </w:r>
            <w:r w:rsidR="0029005C">
              <w:t xml:space="preserve">more </w:t>
            </w:r>
            <w:r w:rsidR="00E91F46">
              <w:t xml:space="preserve">than </w:t>
            </w:r>
            <w:r w:rsidR="001C7DE6">
              <w:t>two</w:t>
            </w:r>
            <w:r w:rsidR="00003C62">
              <w:t xml:space="preserve"> hours </w:t>
            </w:r>
            <w:r w:rsidR="004D2742">
              <w:t xml:space="preserve">or </w:t>
            </w:r>
            <w:r w:rsidR="00003C62">
              <w:t xml:space="preserve">less </w:t>
            </w:r>
            <w:r w:rsidR="001D5AD4">
              <w:t xml:space="preserve">given all board members should have </w:t>
            </w:r>
            <w:r>
              <w:t xml:space="preserve">read relevant </w:t>
            </w:r>
            <w:r w:rsidR="0001398E">
              <w:t>papers/prepare</w:t>
            </w:r>
            <w:r w:rsidR="001D5AD4">
              <w:t>d</w:t>
            </w:r>
            <w:r w:rsidR="0001398E">
              <w:t xml:space="preserve"> questions etc </w:t>
            </w:r>
            <w:r>
              <w:t>in advance</w:t>
            </w:r>
            <w:r w:rsidR="004D2742">
              <w:t>. All agendas should have a proposed finish as well as start time.</w:t>
            </w:r>
            <w:r>
              <w:t xml:space="preserve"> </w:t>
            </w:r>
          </w:p>
        </w:tc>
      </w:tr>
      <w:tr w:rsidR="008E30B2" w14:paraId="667B4C97" w14:textId="77777777" w:rsidTr="00B16B43">
        <w:tc>
          <w:tcPr>
            <w:tcW w:w="1339" w:type="dxa"/>
            <w:shd w:val="clear" w:color="auto" w:fill="E7E6E6" w:themeFill="background2"/>
          </w:tcPr>
          <w:p w14:paraId="227B0DD5" w14:textId="28DA0050" w:rsidR="00382C5C" w:rsidRPr="00601E10" w:rsidRDefault="3981BE5A" w:rsidP="001E7669">
            <w:pPr>
              <w:spacing w:line="259" w:lineRule="auto"/>
              <w:jc w:val="center"/>
              <w:rPr>
                <w:sz w:val="24"/>
                <w:szCs w:val="24"/>
              </w:rPr>
            </w:pPr>
            <w:r w:rsidRPr="00601E10">
              <w:rPr>
                <w:b/>
                <w:bCs/>
                <w:sz w:val="24"/>
                <w:szCs w:val="24"/>
              </w:rPr>
              <w:t>Agenda Item ref:</w:t>
            </w:r>
          </w:p>
        </w:tc>
        <w:tc>
          <w:tcPr>
            <w:tcW w:w="6311" w:type="dxa"/>
            <w:shd w:val="clear" w:color="auto" w:fill="E7E6E6" w:themeFill="background2"/>
          </w:tcPr>
          <w:p w14:paraId="1854AA8F" w14:textId="0AB33876" w:rsidR="00D53040" w:rsidRPr="00601E10" w:rsidRDefault="006E5935" w:rsidP="001E7669">
            <w:pPr>
              <w:jc w:val="center"/>
              <w:rPr>
                <w:b/>
                <w:bCs/>
                <w:sz w:val="24"/>
                <w:szCs w:val="24"/>
              </w:rPr>
            </w:pPr>
            <w:r w:rsidRPr="00601E10">
              <w:rPr>
                <w:b/>
                <w:bCs/>
                <w:sz w:val="24"/>
                <w:szCs w:val="24"/>
              </w:rPr>
              <w:t xml:space="preserve">Agenda </w:t>
            </w:r>
            <w:r w:rsidR="00C41F94" w:rsidRPr="00601E10">
              <w:rPr>
                <w:b/>
                <w:bCs/>
                <w:sz w:val="24"/>
                <w:szCs w:val="24"/>
              </w:rPr>
              <w:t>topic</w:t>
            </w:r>
          </w:p>
          <w:p w14:paraId="65CE760C" w14:textId="066C079B" w:rsidR="00382C5C" w:rsidRPr="00E5726D" w:rsidRDefault="00D53040" w:rsidP="001E7669">
            <w:pPr>
              <w:jc w:val="center"/>
              <w:rPr>
                <w:b/>
                <w:bCs/>
              </w:rPr>
            </w:pPr>
            <w:r>
              <w:t>G</w:t>
            </w:r>
            <w:r w:rsidR="00C41F94" w:rsidRPr="00D53040">
              <w:t>ive short d</w:t>
            </w:r>
            <w:r w:rsidR="00382C5C" w:rsidRPr="00D53040">
              <w:t>etail</w:t>
            </w:r>
            <w:r w:rsidR="006E5935" w:rsidRPr="00D53040">
              <w:t>s</w:t>
            </w:r>
            <w:r w:rsidR="00394BDA" w:rsidRPr="00D53040">
              <w:t xml:space="preserve"> of what will be covered </w:t>
            </w:r>
            <w:r w:rsidR="00461D0A">
              <w:t>in the item</w:t>
            </w:r>
            <w:r w:rsidR="00394BDA" w:rsidRPr="00D53040">
              <w:t xml:space="preserve">. </w:t>
            </w:r>
            <w:r w:rsidR="00F17DE6" w:rsidRPr="00D53040">
              <w:t>Please refer to docum</w:t>
            </w:r>
            <w:r w:rsidR="002673A0" w:rsidRPr="00D53040">
              <w:t xml:space="preserve">ents/link </w:t>
            </w:r>
            <w:r w:rsidR="00C41F94" w:rsidRPr="00D53040">
              <w:t xml:space="preserve">that governors need to access </w:t>
            </w:r>
            <w:r w:rsidR="00A40ADD">
              <w:t>in order to read an</w:t>
            </w:r>
            <w:r w:rsidR="007F4183">
              <w:t>d</w:t>
            </w:r>
            <w:r w:rsidR="00A40ADD">
              <w:t xml:space="preserve"> prepare questions </w:t>
            </w:r>
            <w:r w:rsidR="00C41F94" w:rsidRPr="00D53040">
              <w:t xml:space="preserve">pre </w:t>
            </w:r>
            <w:r w:rsidR="00A40ADD">
              <w:t xml:space="preserve">meeting and </w:t>
            </w:r>
            <w:r w:rsidR="00E91F46">
              <w:t>to refer</w:t>
            </w:r>
            <w:r w:rsidR="0036481B">
              <w:t xml:space="preserve"> to </w:t>
            </w:r>
            <w:r w:rsidR="00C079F9">
              <w:t>during</w:t>
            </w:r>
            <w:r w:rsidR="00C41F94" w:rsidRPr="00D53040">
              <w:t xml:space="preserve"> the meeting</w:t>
            </w:r>
            <w:r w:rsidR="00C41F94">
              <w:rPr>
                <w:b/>
                <w:bCs/>
              </w:rPr>
              <w:t>.</w:t>
            </w:r>
          </w:p>
        </w:tc>
        <w:tc>
          <w:tcPr>
            <w:tcW w:w="1417" w:type="dxa"/>
            <w:shd w:val="clear" w:color="auto" w:fill="E7E6E6" w:themeFill="background2"/>
          </w:tcPr>
          <w:p w14:paraId="0DE7802A" w14:textId="77777777" w:rsidR="001E7669" w:rsidRPr="00601E10" w:rsidRDefault="2071E5D4" w:rsidP="001E7669">
            <w:pPr>
              <w:spacing w:line="259" w:lineRule="auto"/>
              <w:jc w:val="center"/>
              <w:rPr>
                <w:b/>
                <w:bCs/>
                <w:sz w:val="24"/>
                <w:szCs w:val="24"/>
              </w:rPr>
            </w:pPr>
            <w:r w:rsidRPr="00601E10">
              <w:rPr>
                <w:b/>
                <w:bCs/>
                <w:sz w:val="24"/>
                <w:szCs w:val="24"/>
              </w:rPr>
              <w:t>Item lead</w:t>
            </w:r>
            <w:r w:rsidR="491AFA4A" w:rsidRPr="00601E10">
              <w:rPr>
                <w:b/>
                <w:bCs/>
                <w:sz w:val="24"/>
                <w:szCs w:val="24"/>
              </w:rPr>
              <w:t xml:space="preserve"> </w:t>
            </w:r>
          </w:p>
          <w:p w14:paraId="3C93AA1D" w14:textId="4DD0DAB4" w:rsidR="00382C5C" w:rsidRPr="00E5726D" w:rsidRDefault="491AFA4A" w:rsidP="008D06AE">
            <w:pPr>
              <w:spacing w:line="259" w:lineRule="auto"/>
              <w:jc w:val="center"/>
              <w:rPr>
                <w:b/>
                <w:bCs/>
              </w:rPr>
            </w:pPr>
            <w:r>
              <w:t>e.g. Head/</w:t>
            </w:r>
            <w:r w:rsidR="001E7669">
              <w:t xml:space="preserve"> </w:t>
            </w:r>
            <w:r>
              <w:t>Chair/Clerk</w:t>
            </w:r>
          </w:p>
        </w:tc>
        <w:tc>
          <w:tcPr>
            <w:tcW w:w="1485" w:type="dxa"/>
            <w:shd w:val="clear" w:color="auto" w:fill="E7E6E6" w:themeFill="background2"/>
          </w:tcPr>
          <w:p w14:paraId="11D4C9E6" w14:textId="2B522DC9" w:rsidR="001E7669" w:rsidRPr="00601E10" w:rsidRDefault="001E7669" w:rsidP="001E7669">
            <w:pPr>
              <w:jc w:val="center"/>
              <w:rPr>
                <w:b/>
                <w:bCs/>
                <w:sz w:val="24"/>
                <w:szCs w:val="24"/>
              </w:rPr>
            </w:pPr>
            <w:r w:rsidRPr="00601E10">
              <w:rPr>
                <w:b/>
                <w:bCs/>
                <w:sz w:val="24"/>
                <w:szCs w:val="24"/>
              </w:rPr>
              <w:t>Governor action</w:t>
            </w:r>
          </w:p>
          <w:p w14:paraId="07F1E8C4" w14:textId="27D42D26" w:rsidR="00560CBD" w:rsidRPr="00E5726D" w:rsidRDefault="001E7669" w:rsidP="001E7669">
            <w:pPr>
              <w:jc w:val="center"/>
            </w:pPr>
            <w:r>
              <w:t xml:space="preserve">e.g. </w:t>
            </w:r>
            <w:r w:rsidR="00120135">
              <w:t xml:space="preserve"> f</w:t>
            </w:r>
            <w:r w:rsidR="00120135" w:rsidRPr="00E5726D">
              <w:t>or information</w:t>
            </w:r>
            <w:r>
              <w:t>,</w:t>
            </w:r>
            <w:r w:rsidR="00120135">
              <w:t xml:space="preserve"> </w:t>
            </w:r>
            <w:r w:rsidR="00120135" w:rsidRPr="00E5726D">
              <w:t>agree</w:t>
            </w:r>
            <w:r w:rsidR="00120135">
              <w:t>ment</w:t>
            </w:r>
          </w:p>
        </w:tc>
      </w:tr>
      <w:tr w:rsidR="5AB74266" w14:paraId="2AC4DAB1" w14:textId="77777777" w:rsidTr="008E0253">
        <w:trPr>
          <w:trHeight w:val="177"/>
        </w:trPr>
        <w:tc>
          <w:tcPr>
            <w:tcW w:w="10552" w:type="dxa"/>
            <w:gridSpan w:val="4"/>
            <w:vAlign w:val="center"/>
          </w:tcPr>
          <w:p w14:paraId="6C62C362" w14:textId="0058BC2D" w:rsidR="006F41EB" w:rsidRPr="006F41EB" w:rsidRDefault="006F41EB" w:rsidP="006F41EB">
            <w:pPr>
              <w:rPr>
                <w:b/>
                <w:bCs/>
              </w:rPr>
            </w:pPr>
          </w:p>
        </w:tc>
      </w:tr>
      <w:tr w:rsidR="008E0253" w:rsidRPr="003B3A87" w14:paraId="4605C73A" w14:textId="77777777" w:rsidTr="00F32A94">
        <w:tc>
          <w:tcPr>
            <w:tcW w:w="10552" w:type="dxa"/>
            <w:gridSpan w:val="4"/>
            <w:shd w:val="clear" w:color="auto" w:fill="E7E6E6" w:themeFill="background2"/>
            <w:vAlign w:val="center"/>
          </w:tcPr>
          <w:p w14:paraId="3C7A9729" w14:textId="12EB5F2C" w:rsidR="008E0253" w:rsidRPr="008E0253" w:rsidRDefault="008E0253" w:rsidP="008E0253">
            <w:pPr>
              <w:pStyle w:val="ListParagraph"/>
              <w:numPr>
                <w:ilvl w:val="0"/>
                <w:numId w:val="40"/>
              </w:numPr>
              <w:rPr>
                <w:b/>
                <w:bCs/>
              </w:rPr>
            </w:pPr>
            <w:r w:rsidRPr="008E0253">
              <w:rPr>
                <w:b/>
                <w:bCs/>
              </w:rPr>
              <w:t xml:space="preserve">Business and previous minutes </w:t>
            </w:r>
          </w:p>
        </w:tc>
      </w:tr>
      <w:tr w:rsidR="008E0253" w14:paraId="46950C11" w14:textId="77777777" w:rsidTr="008E0253">
        <w:trPr>
          <w:trHeight w:val="306"/>
        </w:trPr>
        <w:tc>
          <w:tcPr>
            <w:tcW w:w="1339" w:type="dxa"/>
            <w:vAlign w:val="center"/>
          </w:tcPr>
          <w:p w14:paraId="5BCA0A29" w14:textId="337F0781" w:rsidR="008E0253" w:rsidRPr="008E30B2" w:rsidRDefault="008E0253" w:rsidP="008E0253">
            <w:pPr>
              <w:pStyle w:val="ListParagraph"/>
              <w:ind w:left="0"/>
              <w:jc w:val="center"/>
            </w:pPr>
            <w:r>
              <w:t>1.1</w:t>
            </w:r>
          </w:p>
        </w:tc>
        <w:tc>
          <w:tcPr>
            <w:tcW w:w="6311" w:type="dxa"/>
          </w:tcPr>
          <w:p w14:paraId="70F4A587" w14:textId="38A788D9" w:rsidR="008E0253" w:rsidRDefault="008E0253" w:rsidP="00F32A94">
            <w:r>
              <w:rPr>
                <w:b/>
                <w:bCs/>
              </w:rPr>
              <w:t>Governance</w:t>
            </w:r>
            <w:r>
              <w:t xml:space="preserve"> business -membership, attendance, matters arising etc  </w:t>
            </w:r>
          </w:p>
        </w:tc>
        <w:tc>
          <w:tcPr>
            <w:tcW w:w="1417" w:type="dxa"/>
          </w:tcPr>
          <w:p w14:paraId="747F15B0" w14:textId="77777777" w:rsidR="008E0253" w:rsidRDefault="008E0253" w:rsidP="00F32A94">
            <w:r>
              <w:t xml:space="preserve">Chair  </w:t>
            </w:r>
          </w:p>
        </w:tc>
        <w:tc>
          <w:tcPr>
            <w:tcW w:w="1485" w:type="dxa"/>
          </w:tcPr>
          <w:p w14:paraId="4A7005A3" w14:textId="0B71BE9A" w:rsidR="008E0253" w:rsidRDefault="008E0253" w:rsidP="00F32A94"/>
        </w:tc>
      </w:tr>
      <w:tr w:rsidR="008E0253" w14:paraId="5AA7B0EF" w14:textId="77777777" w:rsidTr="008E0253">
        <w:tc>
          <w:tcPr>
            <w:tcW w:w="1339" w:type="dxa"/>
            <w:vAlign w:val="center"/>
          </w:tcPr>
          <w:p w14:paraId="5EFCB773" w14:textId="77777777" w:rsidR="008E0253" w:rsidRDefault="008E0253" w:rsidP="00F32A94">
            <w:pPr>
              <w:pStyle w:val="ListParagraph"/>
              <w:ind w:left="0"/>
              <w:jc w:val="center"/>
            </w:pPr>
            <w:r>
              <w:t>1.2</w:t>
            </w:r>
          </w:p>
        </w:tc>
        <w:tc>
          <w:tcPr>
            <w:tcW w:w="6311" w:type="dxa"/>
          </w:tcPr>
          <w:p w14:paraId="2016975D" w14:textId="276E42D2" w:rsidR="008E0253" w:rsidRDefault="008E0253" w:rsidP="00F32A94">
            <w:r>
              <w:t>Agree / remind re document storage and use of electronic signatures</w:t>
            </w:r>
          </w:p>
        </w:tc>
        <w:tc>
          <w:tcPr>
            <w:tcW w:w="1417" w:type="dxa"/>
          </w:tcPr>
          <w:p w14:paraId="1DB9836F" w14:textId="77777777" w:rsidR="008E0253" w:rsidRDefault="008E0253" w:rsidP="00F32A94"/>
        </w:tc>
        <w:tc>
          <w:tcPr>
            <w:tcW w:w="1485" w:type="dxa"/>
          </w:tcPr>
          <w:p w14:paraId="70F3F916" w14:textId="77777777" w:rsidR="008E0253" w:rsidRDefault="008E0253" w:rsidP="00F32A94"/>
        </w:tc>
      </w:tr>
      <w:tr w:rsidR="5AB74266" w14:paraId="1B4E0E50" w14:textId="77777777" w:rsidTr="008D06AE">
        <w:tc>
          <w:tcPr>
            <w:tcW w:w="10552" w:type="dxa"/>
            <w:gridSpan w:val="4"/>
            <w:shd w:val="clear" w:color="auto" w:fill="E7E6E6" w:themeFill="background2"/>
            <w:vAlign w:val="center"/>
          </w:tcPr>
          <w:p w14:paraId="5EDD5692" w14:textId="0426CD9C" w:rsidR="5FB20B75" w:rsidRPr="008E0253" w:rsidRDefault="008E0C8F" w:rsidP="008E0253">
            <w:pPr>
              <w:pStyle w:val="ListParagraph"/>
              <w:numPr>
                <w:ilvl w:val="0"/>
                <w:numId w:val="40"/>
              </w:numPr>
              <w:rPr>
                <w:b/>
                <w:bCs/>
              </w:rPr>
            </w:pPr>
            <w:r w:rsidRPr="008E0253">
              <w:rPr>
                <w:b/>
                <w:bCs/>
              </w:rPr>
              <w:t>C</w:t>
            </w:r>
            <w:r w:rsidR="00246612">
              <w:rPr>
                <w:b/>
                <w:bCs/>
              </w:rPr>
              <w:t>OVID-</w:t>
            </w:r>
            <w:r w:rsidRPr="008E0253">
              <w:rPr>
                <w:b/>
                <w:bCs/>
              </w:rPr>
              <w:t>19</w:t>
            </w:r>
            <w:r w:rsidR="00B54BBD" w:rsidRPr="008E0253">
              <w:rPr>
                <w:b/>
                <w:bCs/>
              </w:rPr>
              <w:t>/HT</w:t>
            </w:r>
            <w:r w:rsidR="00C81717" w:rsidRPr="008E0253">
              <w:rPr>
                <w:b/>
                <w:bCs/>
              </w:rPr>
              <w:t xml:space="preserve"> </w:t>
            </w:r>
            <w:r w:rsidRPr="008E0253">
              <w:rPr>
                <w:b/>
                <w:bCs/>
              </w:rPr>
              <w:t xml:space="preserve">update </w:t>
            </w:r>
          </w:p>
        </w:tc>
      </w:tr>
      <w:tr w:rsidR="5AB74266" w14:paraId="1EDAEAB6" w14:textId="77777777" w:rsidTr="00B16B43">
        <w:trPr>
          <w:trHeight w:val="706"/>
        </w:trPr>
        <w:tc>
          <w:tcPr>
            <w:tcW w:w="1339" w:type="dxa"/>
            <w:vAlign w:val="center"/>
          </w:tcPr>
          <w:p w14:paraId="59D4AA7F" w14:textId="621F17DD" w:rsidR="3A739171" w:rsidRDefault="3A739171" w:rsidP="5AB74266">
            <w:pPr>
              <w:jc w:val="center"/>
            </w:pPr>
            <w:r>
              <w:t>2.1</w:t>
            </w:r>
          </w:p>
          <w:p w14:paraId="5DE365EE" w14:textId="77CA43D5" w:rsidR="008E0C8F" w:rsidRDefault="008E0C8F" w:rsidP="5AB74266">
            <w:pPr>
              <w:jc w:val="center"/>
            </w:pPr>
          </w:p>
          <w:p w14:paraId="2599438F" w14:textId="03C17E20" w:rsidR="008E0C8F" w:rsidRDefault="008E0C8F" w:rsidP="5AB74266">
            <w:pPr>
              <w:jc w:val="center"/>
            </w:pPr>
          </w:p>
          <w:p w14:paraId="31103571" w14:textId="55DF0325" w:rsidR="008E0C8F" w:rsidRDefault="008E0C8F" w:rsidP="5AB74266">
            <w:pPr>
              <w:jc w:val="center"/>
            </w:pPr>
          </w:p>
          <w:p w14:paraId="67888D23" w14:textId="77777777" w:rsidR="008E0C8F" w:rsidRDefault="008E0C8F" w:rsidP="5AB74266">
            <w:pPr>
              <w:jc w:val="center"/>
            </w:pPr>
          </w:p>
          <w:p w14:paraId="10D75FC4" w14:textId="3E8BD2D5" w:rsidR="008E0C8F" w:rsidRDefault="008E0C8F" w:rsidP="001666BF"/>
        </w:tc>
        <w:tc>
          <w:tcPr>
            <w:tcW w:w="6311" w:type="dxa"/>
          </w:tcPr>
          <w:p w14:paraId="717E7A98" w14:textId="3C1CFC84" w:rsidR="001D5AD4" w:rsidRDefault="00743934" w:rsidP="001D5AD4">
            <w:pPr>
              <w:pStyle w:val="NormalWeb"/>
              <w:spacing w:before="0" w:beforeAutospacing="0" w:after="0" w:afterAutospacing="0"/>
              <w:rPr>
                <w:b/>
                <w:bCs/>
              </w:rPr>
            </w:pPr>
            <w:r>
              <w:rPr>
                <w:b/>
                <w:bCs/>
              </w:rPr>
              <w:t>Update</w:t>
            </w:r>
            <w:r w:rsidR="00DB4124">
              <w:rPr>
                <w:b/>
                <w:bCs/>
              </w:rPr>
              <w:t xml:space="preserve">/HT </w:t>
            </w:r>
            <w:r w:rsidR="00C81717">
              <w:rPr>
                <w:b/>
                <w:bCs/>
              </w:rPr>
              <w:t xml:space="preserve">update/report </w:t>
            </w:r>
            <w:r>
              <w:rPr>
                <w:b/>
                <w:bCs/>
              </w:rPr>
              <w:t xml:space="preserve">on the current situation </w:t>
            </w:r>
            <w:r w:rsidR="001D5AD4">
              <w:rPr>
                <w:b/>
                <w:bCs/>
              </w:rPr>
              <w:t>– key areas</w:t>
            </w:r>
          </w:p>
          <w:p w14:paraId="347AD00A" w14:textId="41FD6E3A" w:rsidR="001D5AD4" w:rsidRDefault="003F6E41" w:rsidP="001D5AD4">
            <w:pPr>
              <w:pStyle w:val="NormalWeb"/>
              <w:numPr>
                <w:ilvl w:val="0"/>
                <w:numId w:val="38"/>
              </w:numPr>
              <w:spacing w:before="0" w:beforeAutospacing="0" w:after="0" w:afterAutospacing="0"/>
            </w:pPr>
            <w:hyperlink r:id="rId12" w:anchor="attendance" w:history="1">
              <w:r w:rsidR="001D5AD4" w:rsidRPr="008E0253">
                <w:rPr>
                  <w:rStyle w:val="Hyperlink"/>
                </w:rPr>
                <w:t>Attendance</w:t>
              </w:r>
            </w:hyperlink>
            <w:r w:rsidR="001D5AD4">
              <w:t xml:space="preserve"> (in school) and implications re learning/capacity</w:t>
            </w:r>
          </w:p>
          <w:p w14:paraId="1F357041" w14:textId="50F6685D" w:rsidR="001D5AD4" w:rsidRDefault="003F6E41" w:rsidP="001D5AD4">
            <w:pPr>
              <w:pStyle w:val="NormalWeb"/>
              <w:numPr>
                <w:ilvl w:val="0"/>
                <w:numId w:val="38"/>
              </w:numPr>
            </w:pPr>
            <w:hyperlink r:id="rId13" w:anchor="staff" w:history="1">
              <w:r w:rsidR="001D5AD4" w:rsidRPr="008E0253">
                <w:rPr>
                  <w:rStyle w:val="Hyperlink"/>
                </w:rPr>
                <w:t>Staffing</w:t>
              </w:r>
            </w:hyperlink>
            <w:r w:rsidR="001D5AD4">
              <w:t xml:space="preserve"> </w:t>
            </w:r>
            <w:r w:rsidR="00F03E4A">
              <w:t>u</w:t>
            </w:r>
            <w:r w:rsidR="001D5AD4">
              <w:t xml:space="preserve">pdate (absence, </w:t>
            </w:r>
            <w:r w:rsidR="00963BE2">
              <w:t xml:space="preserve">capacity, </w:t>
            </w:r>
            <w:r w:rsidR="001D5AD4">
              <w:t>well-being and workload)</w:t>
            </w:r>
          </w:p>
          <w:p w14:paraId="4E2FE9FD" w14:textId="203D91C6" w:rsidR="00F03E4A" w:rsidRDefault="003F6E41" w:rsidP="001D5AD4">
            <w:pPr>
              <w:pStyle w:val="NormalWeb"/>
              <w:numPr>
                <w:ilvl w:val="0"/>
                <w:numId w:val="38"/>
              </w:numPr>
            </w:pPr>
            <w:hyperlink r:id="rId14" w:anchor="asymptomatic" w:history="1">
              <w:r w:rsidR="00F25B5D" w:rsidRPr="008E0253">
                <w:rPr>
                  <w:rStyle w:val="Hyperlink"/>
                </w:rPr>
                <w:t>Asymptomatic COVID-19 testing</w:t>
              </w:r>
            </w:hyperlink>
            <w:r w:rsidR="00F25B5D">
              <w:t xml:space="preserve"> for all pupils and staff </w:t>
            </w:r>
            <w:r w:rsidR="00F03E4A">
              <w:t>(secondary</w:t>
            </w:r>
            <w:r w:rsidR="00F25B5D">
              <w:t xml:space="preserve"> only for now - primary staff will be included later in January)</w:t>
            </w:r>
          </w:p>
          <w:p w14:paraId="28CC49EE" w14:textId="5FAA910B" w:rsidR="00963BE2" w:rsidRDefault="003F6E41" w:rsidP="00963BE2">
            <w:pPr>
              <w:pStyle w:val="NormalWeb"/>
              <w:numPr>
                <w:ilvl w:val="0"/>
                <w:numId w:val="38"/>
              </w:numPr>
            </w:pPr>
            <w:hyperlink r:id="rId15" w:history="1">
              <w:r w:rsidR="00963BE2" w:rsidRPr="008E0253">
                <w:rPr>
                  <w:rStyle w:val="Hyperlink"/>
                </w:rPr>
                <w:t xml:space="preserve">Remote </w:t>
              </w:r>
              <w:r w:rsidR="008E0253" w:rsidRPr="008E0253">
                <w:rPr>
                  <w:rStyle w:val="Hyperlink"/>
                </w:rPr>
                <w:t>education</w:t>
              </w:r>
            </w:hyperlink>
            <w:r w:rsidR="00963BE2">
              <w:t xml:space="preserve"> </w:t>
            </w:r>
            <w:r w:rsidR="004D2742">
              <w:t>provision</w:t>
            </w:r>
            <w:r w:rsidR="00F03E4A">
              <w:t xml:space="preserve"> o</w:t>
            </w:r>
            <w:r w:rsidR="00963BE2">
              <w:t>verview (inc</w:t>
            </w:r>
            <w:r w:rsidR="00F03E4A">
              <w:t>l</w:t>
            </w:r>
            <w:r w:rsidR="00246612">
              <w:t>.</w:t>
            </w:r>
            <w:r w:rsidR="00963BE2">
              <w:t xml:space="preserve"> participation levels</w:t>
            </w:r>
            <w:r w:rsidR="00F03E4A">
              <w:t>;</w:t>
            </w:r>
            <w:r w:rsidR="008E0253">
              <w:t xml:space="preserve"> </w:t>
            </w:r>
            <w:hyperlink r:id="rId16" w:history="1">
              <w:r w:rsidR="008E0253" w:rsidRPr="00246612">
                <w:rPr>
                  <w:rStyle w:val="Hyperlink"/>
                </w:rPr>
                <w:t>SEND</w:t>
              </w:r>
            </w:hyperlink>
            <w:r w:rsidR="008E0253">
              <w:t>;</w:t>
            </w:r>
            <w:r w:rsidR="00F03E4A">
              <w:t xml:space="preserve"> </w:t>
            </w:r>
            <w:hyperlink r:id="rId17" w:history="1">
              <w:r w:rsidR="00F03E4A" w:rsidRPr="00246612">
                <w:rPr>
                  <w:rStyle w:val="Hyperlink"/>
                </w:rPr>
                <w:t xml:space="preserve">pupil access </w:t>
              </w:r>
              <w:r w:rsidR="00246612" w:rsidRPr="00246612">
                <w:rPr>
                  <w:rStyle w:val="Hyperlink"/>
                </w:rPr>
                <w:t xml:space="preserve">to </w:t>
              </w:r>
              <w:r w:rsidR="00F03E4A" w:rsidRPr="00246612">
                <w:rPr>
                  <w:rStyle w:val="Hyperlink"/>
                </w:rPr>
                <w:t>IT</w:t>
              </w:r>
            </w:hyperlink>
            <w:r w:rsidR="00F03E4A">
              <w:t xml:space="preserve"> / </w:t>
            </w:r>
            <w:r w:rsidR="00246612">
              <w:t xml:space="preserve">laptops/ </w:t>
            </w:r>
            <w:r w:rsidR="00F03E4A">
              <w:t>data; publication of provision on school website by 25/01</w:t>
            </w:r>
            <w:r w:rsidR="00963BE2">
              <w:t>)</w:t>
            </w:r>
            <w:r w:rsidR="00F25B5D">
              <w:t xml:space="preserve"> </w:t>
            </w:r>
          </w:p>
          <w:p w14:paraId="0C89DBC5" w14:textId="476CCEA6" w:rsidR="008E0C8F" w:rsidRDefault="003F6E41" w:rsidP="008E0253">
            <w:pPr>
              <w:pStyle w:val="NormalWeb"/>
              <w:numPr>
                <w:ilvl w:val="0"/>
                <w:numId w:val="38"/>
              </w:numPr>
              <w:spacing w:before="0" w:beforeAutospacing="0" w:after="0" w:afterAutospacing="0"/>
            </w:pPr>
            <w:hyperlink r:id="rId18" w:anchor="planning" w:history="1">
              <w:r w:rsidR="001D5AD4" w:rsidRPr="00246612">
                <w:rPr>
                  <w:rStyle w:val="Hyperlink"/>
                </w:rPr>
                <w:t xml:space="preserve">Risk </w:t>
              </w:r>
              <w:r w:rsidR="004D2742" w:rsidRPr="00246612">
                <w:rPr>
                  <w:rStyle w:val="Hyperlink"/>
                </w:rPr>
                <w:t>management</w:t>
              </w:r>
            </w:hyperlink>
            <w:r w:rsidR="00F25B5D">
              <w:t xml:space="preserve"> incl. </w:t>
            </w:r>
            <w:hyperlink r:id="rId19" w:anchor="facilities" w:history="1">
              <w:r w:rsidR="00F25B5D" w:rsidRPr="00246612">
                <w:rPr>
                  <w:rStyle w:val="Hyperlink"/>
                </w:rPr>
                <w:t>H &amp; S</w:t>
              </w:r>
            </w:hyperlink>
            <w:r w:rsidR="00F25B5D">
              <w:t xml:space="preserve"> </w:t>
            </w:r>
            <w:r w:rsidR="004D2742">
              <w:t xml:space="preserve">- </w:t>
            </w:r>
            <w:r w:rsidR="001D5AD4">
              <w:t xml:space="preserve">updated </w:t>
            </w:r>
            <w:r w:rsidR="004D2742">
              <w:t>assessments /</w:t>
            </w:r>
            <w:r w:rsidR="001D5AD4">
              <w:t>protocols</w:t>
            </w:r>
            <w:r w:rsidR="00F25B5D">
              <w:t xml:space="preserve"> both school and staff</w:t>
            </w:r>
          </w:p>
        </w:tc>
        <w:tc>
          <w:tcPr>
            <w:tcW w:w="1417" w:type="dxa"/>
          </w:tcPr>
          <w:p w14:paraId="5C435CEA" w14:textId="77777777" w:rsidR="5AB74266" w:rsidRDefault="00DD41B2" w:rsidP="00DD41B2">
            <w:r>
              <w:lastRenderedPageBreak/>
              <w:t xml:space="preserve">Headteacher </w:t>
            </w:r>
          </w:p>
          <w:p w14:paraId="6C2E45D1" w14:textId="77777777" w:rsidR="003756ED" w:rsidRDefault="003756ED" w:rsidP="00DD41B2"/>
          <w:p w14:paraId="1E108F30" w14:textId="77777777" w:rsidR="003756ED" w:rsidRDefault="003756ED" w:rsidP="00DD41B2"/>
          <w:p w14:paraId="6FC2E4E7" w14:textId="77777777" w:rsidR="003756ED" w:rsidRDefault="003756ED" w:rsidP="00DD41B2"/>
          <w:p w14:paraId="4303A80E" w14:textId="64CB4801" w:rsidR="003756ED" w:rsidRDefault="003756ED" w:rsidP="00DD41B2"/>
        </w:tc>
        <w:tc>
          <w:tcPr>
            <w:tcW w:w="1485" w:type="dxa"/>
          </w:tcPr>
          <w:p w14:paraId="6ACCB053" w14:textId="02740A42" w:rsidR="5AB74266" w:rsidRDefault="5AB74266" w:rsidP="5AB74266"/>
        </w:tc>
      </w:tr>
      <w:tr w:rsidR="00D8388C" w14:paraId="54513CD8" w14:textId="77777777" w:rsidTr="008E0253">
        <w:trPr>
          <w:trHeight w:val="456"/>
        </w:trPr>
        <w:tc>
          <w:tcPr>
            <w:tcW w:w="1339" w:type="dxa"/>
            <w:vAlign w:val="center"/>
          </w:tcPr>
          <w:p w14:paraId="05643B90" w14:textId="1272D1E4" w:rsidR="00D8388C" w:rsidRDefault="00D8388C" w:rsidP="5AB74266">
            <w:pPr>
              <w:jc w:val="center"/>
            </w:pPr>
            <w:r>
              <w:t>2.2</w:t>
            </w:r>
          </w:p>
        </w:tc>
        <w:tc>
          <w:tcPr>
            <w:tcW w:w="6311" w:type="dxa"/>
          </w:tcPr>
          <w:p w14:paraId="714DAACC" w14:textId="6080F851" w:rsidR="00963BE2" w:rsidRPr="004B446D" w:rsidRDefault="00F03E4A" w:rsidP="00963BE2">
            <w:r>
              <w:rPr>
                <w:b/>
                <w:bCs/>
              </w:rPr>
              <w:t>Any u</w:t>
            </w:r>
            <w:r w:rsidR="00D8388C" w:rsidRPr="003756ED">
              <w:rPr>
                <w:b/>
                <w:bCs/>
              </w:rPr>
              <w:t>pdate from chair</w:t>
            </w:r>
            <w:r w:rsidR="008E0253">
              <w:rPr>
                <w:b/>
                <w:bCs/>
              </w:rPr>
              <w:t xml:space="preserve"> / lead governors </w:t>
            </w:r>
            <w:r w:rsidR="00D8388C">
              <w:t>on recent discussions with the headteacher</w:t>
            </w:r>
            <w:r w:rsidR="008E0253">
              <w:t xml:space="preserve"> / senior leaders</w:t>
            </w:r>
          </w:p>
        </w:tc>
        <w:tc>
          <w:tcPr>
            <w:tcW w:w="1417" w:type="dxa"/>
          </w:tcPr>
          <w:p w14:paraId="4B9E49BF" w14:textId="659641FA" w:rsidR="00D8388C" w:rsidRDefault="00D8388C" w:rsidP="00DD41B2">
            <w:r>
              <w:t>Chair</w:t>
            </w:r>
          </w:p>
        </w:tc>
        <w:tc>
          <w:tcPr>
            <w:tcW w:w="1485" w:type="dxa"/>
          </w:tcPr>
          <w:p w14:paraId="1280051F" w14:textId="77777777" w:rsidR="00D8388C" w:rsidRDefault="00D8388C" w:rsidP="5AB74266"/>
        </w:tc>
      </w:tr>
      <w:tr w:rsidR="00C12AE9" w14:paraId="0AE5B240" w14:textId="77777777" w:rsidTr="008D06AE">
        <w:tc>
          <w:tcPr>
            <w:tcW w:w="10552" w:type="dxa"/>
            <w:gridSpan w:val="4"/>
            <w:shd w:val="clear" w:color="auto" w:fill="E7E6E6" w:themeFill="background2"/>
          </w:tcPr>
          <w:p w14:paraId="4F96F1DC" w14:textId="0E51DB28" w:rsidR="00C12AE9" w:rsidRPr="00890C59" w:rsidRDefault="003F6E41" w:rsidP="008E0253">
            <w:pPr>
              <w:pStyle w:val="ListParagraph"/>
              <w:numPr>
                <w:ilvl w:val="0"/>
                <w:numId w:val="40"/>
              </w:numPr>
              <w:rPr>
                <w:b/>
                <w:bCs/>
              </w:rPr>
            </w:pPr>
            <w:hyperlink r:id="rId20" w:anchor="safe" w:history="1">
              <w:r w:rsidR="00C12AE9" w:rsidRPr="008E0253">
                <w:rPr>
                  <w:rStyle w:val="Hyperlink"/>
                  <w:b/>
                  <w:bCs/>
                </w:rPr>
                <w:t>Safeguarding</w:t>
              </w:r>
            </w:hyperlink>
            <w:r w:rsidR="001D5AD4">
              <w:rPr>
                <w:b/>
                <w:bCs/>
              </w:rPr>
              <w:t xml:space="preserve"> </w:t>
            </w:r>
            <w:r w:rsidR="001D5AD4" w:rsidRPr="00F25B5D">
              <w:t>incl</w:t>
            </w:r>
            <w:r w:rsidR="00F25B5D">
              <w:t>.</w:t>
            </w:r>
            <w:r w:rsidR="001D5AD4" w:rsidRPr="00F25B5D">
              <w:t xml:space="preserve"> e</w:t>
            </w:r>
            <w:r w:rsidR="00F25B5D">
              <w:t>-</w:t>
            </w:r>
            <w:r w:rsidR="001D5AD4" w:rsidRPr="00F25B5D">
              <w:t>safety</w:t>
            </w:r>
            <w:r w:rsidR="00F25B5D" w:rsidRPr="00F25B5D">
              <w:t xml:space="preserve"> (</w:t>
            </w:r>
            <w:hyperlink r:id="rId21" w:history="1">
              <w:r w:rsidR="00F25B5D" w:rsidRPr="00F25B5D">
                <w:rPr>
                  <w:rStyle w:val="Hyperlink"/>
                </w:rPr>
                <w:t>DfE KCSIE</w:t>
              </w:r>
            </w:hyperlink>
            <w:r w:rsidR="00F25B5D" w:rsidRPr="00F25B5D">
              <w:t xml:space="preserve"> )</w:t>
            </w:r>
          </w:p>
        </w:tc>
      </w:tr>
      <w:tr w:rsidR="00C12AE9" w14:paraId="6E78E0A6" w14:textId="77777777" w:rsidTr="00B16B43">
        <w:tc>
          <w:tcPr>
            <w:tcW w:w="1339" w:type="dxa"/>
          </w:tcPr>
          <w:p w14:paraId="0F02FAFB" w14:textId="1989F1FF" w:rsidR="00C12AE9" w:rsidRPr="008E30B2" w:rsidRDefault="009D0491" w:rsidP="00C12AE9">
            <w:pPr>
              <w:pStyle w:val="ListParagraph"/>
              <w:ind w:left="0"/>
              <w:jc w:val="center"/>
            </w:pPr>
            <w:r>
              <w:t>3</w:t>
            </w:r>
            <w:r w:rsidR="00C12AE9">
              <w:t>.1</w:t>
            </w:r>
          </w:p>
        </w:tc>
        <w:tc>
          <w:tcPr>
            <w:tcW w:w="6311" w:type="dxa"/>
          </w:tcPr>
          <w:p w14:paraId="00633ACA" w14:textId="427B2822" w:rsidR="00C12AE9" w:rsidRDefault="00C12AE9" w:rsidP="00C12AE9">
            <w:r w:rsidRPr="00971471">
              <w:rPr>
                <w:b/>
                <w:bCs/>
              </w:rPr>
              <w:t xml:space="preserve">DSL </w:t>
            </w:r>
            <w:r w:rsidR="001D5AD4">
              <w:rPr>
                <w:b/>
                <w:bCs/>
              </w:rPr>
              <w:t xml:space="preserve">review of </w:t>
            </w:r>
            <w:r w:rsidRPr="00971471">
              <w:rPr>
                <w:b/>
                <w:bCs/>
              </w:rPr>
              <w:t>arrangements</w:t>
            </w:r>
            <w:r>
              <w:t xml:space="preserve"> </w:t>
            </w:r>
            <w:r w:rsidR="001D5AD4">
              <w:t xml:space="preserve">for Tier 5 national lockdown period </w:t>
            </w:r>
          </w:p>
        </w:tc>
        <w:tc>
          <w:tcPr>
            <w:tcW w:w="1417" w:type="dxa"/>
          </w:tcPr>
          <w:p w14:paraId="79D3156C" w14:textId="77777777" w:rsidR="00C12AE9" w:rsidRDefault="00C12AE9" w:rsidP="00C12AE9"/>
        </w:tc>
        <w:tc>
          <w:tcPr>
            <w:tcW w:w="1485" w:type="dxa"/>
          </w:tcPr>
          <w:p w14:paraId="31E9B95D" w14:textId="77777777" w:rsidR="00C12AE9" w:rsidRDefault="00C12AE9" w:rsidP="00C12AE9"/>
        </w:tc>
      </w:tr>
      <w:tr w:rsidR="00122F40" w14:paraId="18A614EF" w14:textId="77777777" w:rsidTr="00B16B43">
        <w:tc>
          <w:tcPr>
            <w:tcW w:w="1339" w:type="dxa"/>
          </w:tcPr>
          <w:p w14:paraId="3BC8F804" w14:textId="1B0689A1" w:rsidR="00122F40" w:rsidRDefault="00122F40" w:rsidP="00122F40">
            <w:pPr>
              <w:pStyle w:val="ListParagraph"/>
              <w:ind w:left="0"/>
              <w:jc w:val="center"/>
            </w:pPr>
            <w:r>
              <w:t>3.2</w:t>
            </w:r>
          </w:p>
        </w:tc>
        <w:tc>
          <w:tcPr>
            <w:tcW w:w="6311" w:type="dxa"/>
          </w:tcPr>
          <w:p w14:paraId="27DF7CD5" w14:textId="6B1B27DA" w:rsidR="00122F40" w:rsidRPr="00122F40" w:rsidRDefault="00122F40" w:rsidP="00122F40">
            <w:pPr>
              <w:spacing w:before="100" w:beforeAutospacing="1" w:line="220" w:lineRule="atLeast"/>
              <w:ind w:right="118"/>
              <w:rPr>
                <w:rFonts w:eastAsia="Times New Roman" w:cstheme="minorHAnsi"/>
                <w:lang w:eastAsia="en-GB"/>
              </w:rPr>
            </w:pPr>
            <w:r w:rsidRPr="00971471">
              <w:rPr>
                <w:rFonts w:eastAsia="Times New Roman" w:cstheme="minorHAnsi"/>
                <w:b/>
                <w:bCs/>
                <w:lang w:eastAsia="en-GB"/>
              </w:rPr>
              <w:t>Contact with families</w:t>
            </w:r>
            <w:r w:rsidRPr="00122F40">
              <w:rPr>
                <w:rFonts w:eastAsia="Times New Roman" w:cstheme="minorHAnsi"/>
                <w:lang w:eastAsia="en-GB"/>
              </w:rPr>
              <w:t xml:space="preserve"> generally and arrangements to support</w:t>
            </w:r>
            <w:r w:rsidR="004D2742">
              <w:rPr>
                <w:rFonts w:eastAsia="Times New Roman" w:cstheme="minorHAnsi"/>
                <w:lang w:eastAsia="en-GB"/>
              </w:rPr>
              <w:t xml:space="preserve"> and minimise impact on vulnerable / disadvantaged </w:t>
            </w:r>
          </w:p>
        </w:tc>
        <w:tc>
          <w:tcPr>
            <w:tcW w:w="1417" w:type="dxa"/>
          </w:tcPr>
          <w:p w14:paraId="43C4C6E1" w14:textId="77777777" w:rsidR="00122F40" w:rsidRDefault="00122F40" w:rsidP="00122F40"/>
        </w:tc>
        <w:tc>
          <w:tcPr>
            <w:tcW w:w="1485" w:type="dxa"/>
          </w:tcPr>
          <w:p w14:paraId="6F0E74DC" w14:textId="77777777" w:rsidR="00122F40" w:rsidRDefault="00122F40" w:rsidP="00122F40"/>
        </w:tc>
      </w:tr>
      <w:tr w:rsidR="00963BE2" w14:paraId="09EC34B1" w14:textId="77777777" w:rsidTr="00B16B43">
        <w:tc>
          <w:tcPr>
            <w:tcW w:w="1339" w:type="dxa"/>
          </w:tcPr>
          <w:p w14:paraId="7E652ED1" w14:textId="698CCE37" w:rsidR="00963BE2" w:rsidRDefault="00963BE2" w:rsidP="00963BE2">
            <w:pPr>
              <w:pStyle w:val="ListParagraph"/>
              <w:ind w:left="0"/>
              <w:jc w:val="center"/>
            </w:pPr>
            <w:r>
              <w:t>3.3</w:t>
            </w:r>
          </w:p>
        </w:tc>
        <w:tc>
          <w:tcPr>
            <w:tcW w:w="6311" w:type="dxa"/>
          </w:tcPr>
          <w:p w14:paraId="0AC209DB" w14:textId="3D42A731" w:rsidR="00963BE2" w:rsidRPr="00971471" w:rsidRDefault="003F6E41" w:rsidP="00963BE2">
            <w:pPr>
              <w:spacing w:before="100" w:beforeAutospacing="1" w:line="220" w:lineRule="atLeast"/>
              <w:ind w:right="118"/>
              <w:rPr>
                <w:rFonts w:eastAsia="Times New Roman" w:cstheme="minorHAnsi"/>
                <w:b/>
                <w:bCs/>
                <w:lang w:eastAsia="en-GB"/>
              </w:rPr>
            </w:pPr>
            <w:hyperlink r:id="rId22" w:anchor="fsm" w:history="1">
              <w:r w:rsidR="00963BE2" w:rsidRPr="008E0253">
                <w:rPr>
                  <w:rStyle w:val="Hyperlink"/>
                  <w:rFonts w:eastAsia="Times New Roman" w:cstheme="minorHAnsi"/>
                  <w:b/>
                  <w:bCs/>
                  <w:lang w:eastAsia="en-GB"/>
                </w:rPr>
                <w:t>F</w:t>
              </w:r>
              <w:r w:rsidR="00C22F30" w:rsidRPr="008E0253">
                <w:rPr>
                  <w:rStyle w:val="Hyperlink"/>
                  <w:rFonts w:eastAsia="Times New Roman" w:cstheme="minorHAnsi"/>
                  <w:b/>
                  <w:bCs/>
                  <w:lang w:eastAsia="en-GB"/>
                </w:rPr>
                <w:t>ree school meals</w:t>
              </w:r>
            </w:hyperlink>
            <w:r w:rsidR="00C22F30">
              <w:rPr>
                <w:rFonts w:eastAsia="Times New Roman" w:cstheme="minorHAnsi"/>
                <w:b/>
                <w:bCs/>
                <w:lang w:eastAsia="en-GB"/>
              </w:rPr>
              <w:t xml:space="preserve"> and </w:t>
            </w:r>
            <w:hyperlink r:id="rId23" w:anchor="vulnerable" w:history="1">
              <w:r w:rsidR="00C22F30" w:rsidRPr="008E0253">
                <w:rPr>
                  <w:rStyle w:val="Hyperlink"/>
                  <w:rFonts w:eastAsia="Times New Roman" w:cstheme="minorHAnsi"/>
                  <w:b/>
                  <w:bCs/>
                  <w:lang w:eastAsia="en-GB"/>
                </w:rPr>
                <w:t xml:space="preserve">vulnerable </w:t>
              </w:r>
              <w:r w:rsidR="008E0253" w:rsidRPr="008E0253">
                <w:rPr>
                  <w:rStyle w:val="Hyperlink"/>
                  <w:rFonts w:eastAsia="Times New Roman" w:cstheme="minorHAnsi"/>
                  <w:b/>
                  <w:bCs/>
                  <w:lang w:eastAsia="en-GB"/>
                </w:rPr>
                <w:t>groups</w:t>
              </w:r>
            </w:hyperlink>
          </w:p>
        </w:tc>
        <w:tc>
          <w:tcPr>
            <w:tcW w:w="1417" w:type="dxa"/>
          </w:tcPr>
          <w:p w14:paraId="5100C8D6" w14:textId="77777777" w:rsidR="00963BE2" w:rsidRDefault="00963BE2" w:rsidP="00963BE2"/>
        </w:tc>
        <w:tc>
          <w:tcPr>
            <w:tcW w:w="1485" w:type="dxa"/>
          </w:tcPr>
          <w:p w14:paraId="26258F03" w14:textId="77777777" w:rsidR="00963BE2" w:rsidRDefault="00963BE2" w:rsidP="00963BE2"/>
        </w:tc>
      </w:tr>
      <w:tr w:rsidR="00963BE2" w14:paraId="4832E287" w14:textId="77777777" w:rsidTr="00B16B43">
        <w:tc>
          <w:tcPr>
            <w:tcW w:w="1339" w:type="dxa"/>
          </w:tcPr>
          <w:p w14:paraId="6DE14B12" w14:textId="59CFFE14" w:rsidR="00963BE2" w:rsidRDefault="00963BE2" w:rsidP="00963BE2">
            <w:pPr>
              <w:pStyle w:val="ListParagraph"/>
              <w:ind w:left="0"/>
              <w:jc w:val="center"/>
            </w:pPr>
            <w:r>
              <w:t>3.4</w:t>
            </w:r>
          </w:p>
        </w:tc>
        <w:tc>
          <w:tcPr>
            <w:tcW w:w="6311" w:type="dxa"/>
          </w:tcPr>
          <w:p w14:paraId="0CA267A1" w14:textId="0EFFCD4C" w:rsidR="00963BE2" w:rsidRDefault="00963BE2" w:rsidP="00963BE2">
            <w:r w:rsidRPr="00971471">
              <w:rPr>
                <w:b/>
                <w:bCs/>
              </w:rPr>
              <w:t>Online learning</w:t>
            </w:r>
            <w:r>
              <w:t xml:space="preserve"> – e safety </w:t>
            </w:r>
          </w:p>
        </w:tc>
        <w:tc>
          <w:tcPr>
            <w:tcW w:w="1417" w:type="dxa"/>
          </w:tcPr>
          <w:p w14:paraId="5D08EA7B" w14:textId="5EBB1AB5" w:rsidR="00963BE2" w:rsidRDefault="00963BE2" w:rsidP="00963BE2"/>
        </w:tc>
        <w:tc>
          <w:tcPr>
            <w:tcW w:w="1485" w:type="dxa"/>
          </w:tcPr>
          <w:p w14:paraId="5DF7AE0D" w14:textId="409985A9" w:rsidR="00963BE2" w:rsidRDefault="00963BE2" w:rsidP="00963BE2"/>
        </w:tc>
      </w:tr>
      <w:tr w:rsidR="00963BE2" w14:paraId="793BBD84" w14:textId="77777777" w:rsidTr="00B16B43">
        <w:tc>
          <w:tcPr>
            <w:tcW w:w="1339" w:type="dxa"/>
          </w:tcPr>
          <w:p w14:paraId="2A32710A" w14:textId="30CEECB4" w:rsidR="00963BE2" w:rsidRDefault="00963BE2" w:rsidP="00963BE2">
            <w:pPr>
              <w:pStyle w:val="ListParagraph"/>
              <w:ind w:left="0"/>
              <w:jc w:val="center"/>
            </w:pPr>
            <w:r>
              <w:t>3.5</w:t>
            </w:r>
          </w:p>
        </w:tc>
        <w:tc>
          <w:tcPr>
            <w:tcW w:w="6311" w:type="dxa"/>
          </w:tcPr>
          <w:p w14:paraId="1A36CD19" w14:textId="48DA633F" w:rsidR="00963BE2" w:rsidRDefault="00963BE2" w:rsidP="00963BE2">
            <w:r w:rsidRPr="00971471">
              <w:rPr>
                <w:b/>
                <w:bCs/>
              </w:rPr>
              <w:t>Update</w:t>
            </w:r>
            <w:r w:rsidR="008E0253">
              <w:rPr>
                <w:b/>
                <w:bCs/>
              </w:rPr>
              <w:t xml:space="preserve"> / amendment</w:t>
            </w:r>
            <w:r w:rsidRPr="00971471">
              <w:rPr>
                <w:b/>
                <w:bCs/>
              </w:rPr>
              <w:t xml:space="preserve"> to polic</w:t>
            </w:r>
            <w:r w:rsidR="00246612">
              <w:rPr>
                <w:b/>
                <w:bCs/>
              </w:rPr>
              <w:t>ies</w:t>
            </w:r>
          </w:p>
        </w:tc>
        <w:tc>
          <w:tcPr>
            <w:tcW w:w="1417" w:type="dxa"/>
          </w:tcPr>
          <w:p w14:paraId="763BC7CD" w14:textId="388EEC66" w:rsidR="00963BE2" w:rsidRDefault="00963BE2" w:rsidP="00963BE2"/>
        </w:tc>
        <w:tc>
          <w:tcPr>
            <w:tcW w:w="1485" w:type="dxa"/>
          </w:tcPr>
          <w:p w14:paraId="000B668C" w14:textId="29AD94BC" w:rsidR="00963BE2" w:rsidRDefault="00963BE2" w:rsidP="00963BE2"/>
        </w:tc>
      </w:tr>
      <w:tr w:rsidR="00963BE2" w14:paraId="201993A8" w14:textId="77777777" w:rsidTr="008D06AE">
        <w:tc>
          <w:tcPr>
            <w:tcW w:w="10552" w:type="dxa"/>
            <w:gridSpan w:val="4"/>
            <w:shd w:val="clear" w:color="auto" w:fill="E7E6E6" w:themeFill="background2"/>
          </w:tcPr>
          <w:p w14:paraId="3D282746" w14:textId="23D634C0" w:rsidR="00963BE2" w:rsidRPr="009D0491" w:rsidRDefault="004D2742" w:rsidP="008E0253">
            <w:pPr>
              <w:pStyle w:val="ListParagraph"/>
              <w:numPr>
                <w:ilvl w:val="0"/>
                <w:numId w:val="40"/>
              </w:numPr>
              <w:rPr>
                <w:b/>
                <w:bCs/>
              </w:rPr>
            </w:pPr>
            <w:r>
              <w:rPr>
                <w:b/>
                <w:bCs/>
              </w:rPr>
              <w:t xml:space="preserve">Resource allocation and management </w:t>
            </w:r>
            <w:r w:rsidR="00963BE2" w:rsidRPr="009D0491">
              <w:rPr>
                <w:b/>
                <w:bCs/>
              </w:rPr>
              <w:t xml:space="preserve"> </w:t>
            </w:r>
          </w:p>
        </w:tc>
      </w:tr>
      <w:tr w:rsidR="00963BE2" w14:paraId="310267DC" w14:textId="77777777" w:rsidTr="00B16B43">
        <w:trPr>
          <w:trHeight w:val="565"/>
        </w:trPr>
        <w:tc>
          <w:tcPr>
            <w:tcW w:w="1339" w:type="dxa"/>
          </w:tcPr>
          <w:p w14:paraId="5BDB1B9E" w14:textId="4C0B765B" w:rsidR="00963BE2" w:rsidRDefault="00963BE2" w:rsidP="00963BE2">
            <w:pPr>
              <w:pStyle w:val="ListParagraph"/>
              <w:ind w:left="0"/>
              <w:jc w:val="center"/>
            </w:pPr>
            <w:r>
              <w:t>4.1</w:t>
            </w:r>
          </w:p>
        </w:tc>
        <w:tc>
          <w:tcPr>
            <w:tcW w:w="6311" w:type="dxa"/>
          </w:tcPr>
          <w:p w14:paraId="339B152A" w14:textId="79667066" w:rsidR="00963BE2" w:rsidRDefault="00963BE2" w:rsidP="00963BE2">
            <w:r w:rsidRPr="008E0253">
              <w:rPr>
                <w:b/>
                <w:bCs/>
              </w:rPr>
              <w:t>Resources linked to COVID-19 provision</w:t>
            </w:r>
            <w:r>
              <w:t xml:space="preserve"> e.g. EHCP budget; FSM PPE, </w:t>
            </w:r>
            <w:r w:rsidR="00246612">
              <w:t xml:space="preserve">asymptomatic </w:t>
            </w:r>
            <w:r>
              <w:t>testing, IT support</w:t>
            </w:r>
            <w:r w:rsidR="00246612">
              <w:t xml:space="preserve">. </w:t>
            </w:r>
            <w:hyperlink r:id="rId24" w:anchor="finance" w:history="1">
              <w:r w:rsidR="00246612" w:rsidRPr="00246612">
                <w:rPr>
                  <w:rStyle w:val="Hyperlink"/>
                </w:rPr>
                <w:t>EGfL financial support</w:t>
              </w:r>
            </w:hyperlink>
            <w:r w:rsidR="00246612">
              <w:t xml:space="preserve"> </w:t>
            </w:r>
          </w:p>
        </w:tc>
        <w:tc>
          <w:tcPr>
            <w:tcW w:w="1417" w:type="dxa"/>
          </w:tcPr>
          <w:p w14:paraId="51CC45D4" w14:textId="4028837A" w:rsidR="00963BE2" w:rsidRDefault="00963BE2" w:rsidP="00963BE2"/>
        </w:tc>
        <w:tc>
          <w:tcPr>
            <w:tcW w:w="1485" w:type="dxa"/>
          </w:tcPr>
          <w:p w14:paraId="71812F0F" w14:textId="61CB7B5C" w:rsidR="00963BE2" w:rsidRDefault="00963BE2" w:rsidP="00963BE2"/>
        </w:tc>
      </w:tr>
      <w:tr w:rsidR="00963BE2" w14:paraId="5BEC7726" w14:textId="77777777" w:rsidTr="00B16B43">
        <w:tc>
          <w:tcPr>
            <w:tcW w:w="1339" w:type="dxa"/>
          </w:tcPr>
          <w:p w14:paraId="3F5540BC" w14:textId="419C9C98" w:rsidR="00963BE2" w:rsidRPr="00B16B43" w:rsidRDefault="008E0253" w:rsidP="00B16B43">
            <w:pPr>
              <w:pStyle w:val="ListParagraph"/>
              <w:ind w:left="0"/>
              <w:jc w:val="center"/>
              <w:rPr>
                <w:rFonts w:cstheme="minorHAnsi"/>
              </w:rPr>
            </w:pPr>
            <w:r>
              <w:rPr>
                <w:rFonts w:cstheme="minorHAnsi"/>
              </w:rPr>
              <w:t>4</w:t>
            </w:r>
            <w:r w:rsidR="00963BE2" w:rsidRPr="00B16B43">
              <w:rPr>
                <w:rFonts w:cstheme="minorHAnsi"/>
              </w:rPr>
              <w:t xml:space="preserve">.2 </w:t>
            </w:r>
          </w:p>
        </w:tc>
        <w:tc>
          <w:tcPr>
            <w:tcW w:w="6311" w:type="dxa"/>
          </w:tcPr>
          <w:p w14:paraId="44A13042" w14:textId="0E444C6C" w:rsidR="00963BE2" w:rsidRPr="00B16B43" w:rsidRDefault="00963BE2" w:rsidP="00B16B43">
            <w:pPr>
              <w:pStyle w:val="Heading2"/>
              <w:shd w:val="clear" w:color="auto" w:fill="FFFFFF"/>
              <w:spacing w:before="0" w:beforeAutospacing="0" w:after="0" w:afterAutospacing="0"/>
              <w:outlineLvl w:val="1"/>
              <w:rPr>
                <w:rFonts w:asciiTheme="minorHAnsi" w:hAnsiTheme="minorHAnsi" w:cstheme="minorHAnsi"/>
                <w:b w:val="0"/>
                <w:bCs w:val="0"/>
                <w:sz w:val="22"/>
                <w:szCs w:val="22"/>
              </w:rPr>
            </w:pPr>
            <w:r w:rsidRPr="00B16B43">
              <w:rPr>
                <w:rFonts w:asciiTheme="minorHAnsi" w:hAnsiTheme="minorHAnsi" w:cstheme="minorHAnsi"/>
                <w:sz w:val="22"/>
                <w:szCs w:val="22"/>
              </w:rPr>
              <w:t xml:space="preserve">SVFS (Mainstream schools) </w:t>
            </w:r>
            <w:r w:rsidR="00B16B43" w:rsidRPr="00B16B43">
              <w:rPr>
                <w:rFonts w:asciiTheme="minorHAnsi" w:hAnsiTheme="minorHAnsi" w:cstheme="minorHAnsi"/>
                <w:sz w:val="22"/>
                <w:szCs w:val="22"/>
              </w:rPr>
              <w:t xml:space="preserve">/ </w:t>
            </w:r>
            <w:r w:rsidRPr="00B16B43">
              <w:rPr>
                <w:rFonts w:asciiTheme="minorHAnsi" w:hAnsiTheme="minorHAnsi" w:cstheme="minorHAnsi"/>
                <w:sz w:val="22"/>
                <w:szCs w:val="22"/>
              </w:rPr>
              <w:t>SFM Toolkit self eval and submission of Report and Accounts (academies)</w:t>
            </w:r>
            <w:r w:rsidR="00B16B43">
              <w:rPr>
                <w:rFonts w:asciiTheme="minorHAnsi" w:hAnsiTheme="minorHAnsi" w:cstheme="minorHAnsi"/>
                <w:sz w:val="22"/>
                <w:szCs w:val="22"/>
              </w:rPr>
              <w:t xml:space="preserve">. </w:t>
            </w:r>
            <w:r w:rsidR="00246612" w:rsidRPr="00B16B43">
              <w:rPr>
                <w:rFonts w:asciiTheme="minorHAnsi" w:hAnsiTheme="minorHAnsi" w:cstheme="minorHAnsi"/>
                <w:b w:val="0"/>
                <w:bCs w:val="0"/>
                <w:sz w:val="22"/>
                <w:szCs w:val="22"/>
              </w:rPr>
              <w:t>These</w:t>
            </w:r>
            <w:r w:rsidR="00246612">
              <w:rPr>
                <w:rFonts w:asciiTheme="minorHAnsi" w:hAnsiTheme="minorHAnsi" w:cstheme="minorHAnsi"/>
                <w:b w:val="0"/>
                <w:bCs w:val="0"/>
                <w:sz w:val="22"/>
                <w:szCs w:val="22"/>
              </w:rPr>
              <w:t xml:space="preserve"> and</w:t>
            </w:r>
            <w:r w:rsidR="00B16B43">
              <w:rPr>
                <w:rFonts w:asciiTheme="minorHAnsi" w:hAnsiTheme="minorHAnsi" w:cstheme="minorHAnsi"/>
                <w:b w:val="0"/>
                <w:bCs w:val="0"/>
                <w:sz w:val="22"/>
                <w:szCs w:val="22"/>
              </w:rPr>
              <w:t xml:space="preserve"> </w:t>
            </w:r>
            <w:r w:rsidR="00505F7C">
              <w:rPr>
                <w:rFonts w:asciiTheme="minorHAnsi" w:hAnsiTheme="minorHAnsi" w:cstheme="minorHAnsi"/>
                <w:b w:val="0"/>
                <w:bCs w:val="0"/>
                <w:sz w:val="22"/>
                <w:szCs w:val="22"/>
              </w:rPr>
              <w:t>4</w:t>
            </w:r>
            <w:r w:rsidR="00B16B43">
              <w:rPr>
                <w:rFonts w:asciiTheme="minorHAnsi" w:hAnsiTheme="minorHAnsi" w:cstheme="minorHAnsi"/>
                <w:b w:val="0"/>
                <w:bCs w:val="0"/>
                <w:sz w:val="22"/>
                <w:szCs w:val="22"/>
              </w:rPr>
              <w:t>.3</w:t>
            </w:r>
            <w:r w:rsidR="00B16B43" w:rsidRPr="00B16B43">
              <w:rPr>
                <w:rFonts w:asciiTheme="minorHAnsi" w:hAnsiTheme="minorHAnsi" w:cstheme="minorHAnsi"/>
                <w:b w:val="0"/>
                <w:bCs w:val="0"/>
                <w:sz w:val="22"/>
                <w:szCs w:val="22"/>
              </w:rPr>
              <w:t xml:space="preserve"> may be more appropriate later in the half -term</w:t>
            </w:r>
          </w:p>
        </w:tc>
        <w:tc>
          <w:tcPr>
            <w:tcW w:w="1417" w:type="dxa"/>
          </w:tcPr>
          <w:p w14:paraId="76C52426" w14:textId="77777777" w:rsidR="00963BE2" w:rsidRDefault="00963BE2" w:rsidP="00963BE2"/>
        </w:tc>
        <w:tc>
          <w:tcPr>
            <w:tcW w:w="1485" w:type="dxa"/>
          </w:tcPr>
          <w:p w14:paraId="0408AD49" w14:textId="27144A39" w:rsidR="00963BE2" w:rsidRDefault="00963BE2" w:rsidP="00963BE2"/>
        </w:tc>
      </w:tr>
      <w:tr w:rsidR="00963BE2" w14:paraId="64C3A89A" w14:textId="77777777" w:rsidTr="00B16B43">
        <w:trPr>
          <w:trHeight w:val="316"/>
        </w:trPr>
        <w:tc>
          <w:tcPr>
            <w:tcW w:w="1339" w:type="dxa"/>
          </w:tcPr>
          <w:p w14:paraId="22F9F821" w14:textId="30305B12" w:rsidR="00963BE2" w:rsidRDefault="008E0253" w:rsidP="00963BE2">
            <w:pPr>
              <w:pStyle w:val="ListParagraph"/>
              <w:ind w:left="0"/>
              <w:jc w:val="center"/>
            </w:pPr>
            <w:r>
              <w:t>4</w:t>
            </w:r>
            <w:r w:rsidR="00963BE2">
              <w:t xml:space="preserve">.3 </w:t>
            </w:r>
          </w:p>
        </w:tc>
        <w:tc>
          <w:tcPr>
            <w:tcW w:w="6311" w:type="dxa"/>
          </w:tcPr>
          <w:p w14:paraId="6AB0CFD2" w14:textId="601768F0" w:rsidR="00963BE2" w:rsidRPr="00C22F30" w:rsidRDefault="00963BE2" w:rsidP="00963BE2">
            <w:pPr>
              <w:rPr>
                <w:b/>
                <w:bCs/>
              </w:rPr>
            </w:pPr>
            <w:r w:rsidRPr="00C22F30">
              <w:rPr>
                <w:b/>
                <w:bCs/>
              </w:rPr>
              <w:t xml:space="preserve">Budget setting / close of financial year </w:t>
            </w:r>
          </w:p>
        </w:tc>
        <w:tc>
          <w:tcPr>
            <w:tcW w:w="1417" w:type="dxa"/>
          </w:tcPr>
          <w:p w14:paraId="1C219038" w14:textId="77777777" w:rsidR="00963BE2" w:rsidRDefault="00963BE2" w:rsidP="00963BE2"/>
        </w:tc>
        <w:tc>
          <w:tcPr>
            <w:tcW w:w="1485" w:type="dxa"/>
          </w:tcPr>
          <w:p w14:paraId="4EA68185" w14:textId="176EC5D9" w:rsidR="00963BE2" w:rsidRDefault="00963BE2" w:rsidP="00963BE2"/>
        </w:tc>
      </w:tr>
      <w:tr w:rsidR="00963BE2" w14:paraId="27E8B29D" w14:textId="77777777" w:rsidTr="008D06AE">
        <w:tc>
          <w:tcPr>
            <w:tcW w:w="10552" w:type="dxa"/>
            <w:gridSpan w:val="4"/>
            <w:shd w:val="clear" w:color="auto" w:fill="E7E6E6" w:themeFill="background2"/>
          </w:tcPr>
          <w:p w14:paraId="22FDEFE0" w14:textId="23DEBB5E" w:rsidR="00963BE2" w:rsidRPr="009D0491" w:rsidRDefault="00963BE2" w:rsidP="008E0253">
            <w:pPr>
              <w:pStyle w:val="ListParagraph"/>
              <w:numPr>
                <w:ilvl w:val="0"/>
                <w:numId w:val="40"/>
              </w:numPr>
              <w:rPr>
                <w:b/>
                <w:bCs/>
              </w:rPr>
            </w:pPr>
            <w:r w:rsidRPr="009D0491">
              <w:rPr>
                <w:b/>
                <w:bCs/>
              </w:rPr>
              <w:t>Staffing</w:t>
            </w:r>
            <w:r>
              <w:rPr>
                <w:b/>
                <w:bCs/>
              </w:rPr>
              <w:t xml:space="preserve"> </w:t>
            </w:r>
          </w:p>
        </w:tc>
      </w:tr>
      <w:tr w:rsidR="00963BE2" w14:paraId="2ECC6844" w14:textId="77777777" w:rsidTr="00B16B43">
        <w:tc>
          <w:tcPr>
            <w:tcW w:w="1339" w:type="dxa"/>
          </w:tcPr>
          <w:p w14:paraId="38DB9AFA" w14:textId="56402F10" w:rsidR="00963BE2" w:rsidRDefault="00963BE2" w:rsidP="00963BE2">
            <w:pPr>
              <w:pStyle w:val="ListParagraph"/>
              <w:ind w:left="0"/>
              <w:jc w:val="center"/>
            </w:pPr>
            <w:r>
              <w:t>5.1</w:t>
            </w:r>
          </w:p>
        </w:tc>
        <w:tc>
          <w:tcPr>
            <w:tcW w:w="6311" w:type="dxa"/>
          </w:tcPr>
          <w:p w14:paraId="09A8EBF1" w14:textId="4FF6C6A8" w:rsidR="00963BE2" w:rsidRDefault="00963BE2" w:rsidP="00963BE2">
            <w:r w:rsidRPr="00971471">
              <w:rPr>
                <w:b/>
                <w:bCs/>
              </w:rPr>
              <w:t xml:space="preserve">Staffing for </w:t>
            </w:r>
            <w:r>
              <w:rPr>
                <w:b/>
                <w:bCs/>
              </w:rPr>
              <w:t>vacancies</w:t>
            </w:r>
            <w:r>
              <w:t xml:space="preserve">- </w:t>
            </w:r>
            <w:r w:rsidR="00F25B5D">
              <w:t xml:space="preserve">current </w:t>
            </w:r>
            <w:r>
              <w:t>recruitment/resignations</w:t>
            </w:r>
          </w:p>
        </w:tc>
        <w:tc>
          <w:tcPr>
            <w:tcW w:w="1417" w:type="dxa"/>
          </w:tcPr>
          <w:p w14:paraId="4E5D4613" w14:textId="2F1C66CE" w:rsidR="00963BE2" w:rsidRDefault="00963BE2" w:rsidP="00963BE2"/>
        </w:tc>
        <w:tc>
          <w:tcPr>
            <w:tcW w:w="1485" w:type="dxa"/>
          </w:tcPr>
          <w:p w14:paraId="0F7B249D" w14:textId="16C8C3C8" w:rsidR="00963BE2" w:rsidRDefault="00963BE2" w:rsidP="00963BE2"/>
        </w:tc>
      </w:tr>
      <w:tr w:rsidR="00963BE2" w14:paraId="74FE1E2D" w14:textId="77777777" w:rsidTr="00B16B43">
        <w:tc>
          <w:tcPr>
            <w:tcW w:w="1339" w:type="dxa"/>
          </w:tcPr>
          <w:p w14:paraId="0A4E0DBD" w14:textId="2229C3D7" w:rsidR="00963BE2" w:rsidRDefault="00963BE2" w:rsidP="00963BE2">
            <w:pPr>
              <w:pStyle w:val="ListParagraph"/>
              <w:ind w:left="0"/>
              <w:jc w:val="center"/>
            </w:pPr>
            <w:r>
              <w:t>5.2</w:t>
            </w:r>
          </w:p>
        </w:tc>
        <w:tc>
          <w:tcPr>
            <w:tcW w:w="6311" w:type="dxa"/>
          </w:tcPr>
          <w:p w14:paraId="6F71B2EC" w14:textId="264564DC" w:rsidR="00963BE2" w:rsidRPr="00F25B5D" w:rsidRDefault="003F6E41" w:rsidP="00963BE2">
            <w:hyperlink r:id="rId25" w:history="1">
              <w:r w:rsidR="004D2742" w:rsidRPr="00246612">
                <w:rPr>
                  <w:rStyle w:val="Hyperlink"/>
                  <w:b/>
                  <w:bCs/>
                </w:rPr>
                <w:t xml:space="preserve">Wellbeing </w:t>
              </w:r>
              <w:r w:rsidR="00246612" w:rsidRPr="00246612">
                <w:rPr>
                  <w:rStyle w:val="Hyperlink"/>
                  <w:b/>
                  <w:bCs/>
                </w:rPr>
                <w:t>and mental health</w:t>
              </w:r>
            </w:hyperlink>
            <w:r w:rsidR="00246612">
              <w:rPr>
                <w:b/>
                <w:bCs/>
              </w:rPr>
              <w:t xml:space="preserve"> </w:t>
            </w:r>
            <w:r w:rsidR="004D2742" w:rsidRPr="00C22F30">
              <w:rPr>
                <w:b/>
                <w:bCs/>
              </w:rPr>
              <w:t>across the school community</w:t>
            </w:r>
            <w:r w:rsidR="00F25B5D">
              <w:t xml:space="preserve"> - pupil and staff mental health and wellbeing. Support in place and its effectiveness.</w:t>
            </w:r>
          </w:p>
        </w:tc>
        <w:tc>
          <w:tcPr>
            <w:tcW w:w="1417" w:type="dxa"/>
          </w:tcPr>
          <w:p w14:paraId="77E9E877" w14:textId="77777777" w:rsidR="00963BE2" w:rsidRDefault="00963BE2" w:rsidP="00963BE2"/>
        </w:tc>
        <w:tc>
          <w:tcPr>
            <w:tcW w:w="1485" w:type="dxa"/>
          </w:tcPr>
          <w:p w14:paraId="63880A40" w14:textId="77777777" w:rsidR="00963BE2" w:rsidRDefault="00963BE2" w:rsidP="00963BE2"/>
        </w:tc>
      </w:tr>
      <w:tr w:rsidR="00963BE2" w14:paraId="0F1309A5" w14:textId="77777777" w:rsidTr="00137A35">
        <w:tc>
          <w:tcPr>
            <w:tcW w:w="10552" w:type="dxa"/>
            <w:gridSpan w:val="4"/>
            <w:shd w:val="clear" w:color="auto" w:fill="E7E6E6" w:themeFill="background2"/>
          </w:tcPr>
          <w:p w14:paraId="2E585DCB" w14:textId="63ED2076" w:rsidR="00963BE2" w:rsidRDefault="00B16B43" w:rsidP="008E0253">
            <w:pPr>
              <w:pStyle w:val="ListParagraph"/>
              <w:numPr>
                <w:ilvl w:val="0"/>
                <w:numId w:val="40"/>
              </w:numPr>
            </w:pPr>
            <w:r w:rsidRPr="009D0491">
              <w:rPr>
                <w:b/>
                <w:bCs/>
              </w:rPr>
              <w:t>AOB</w:t>
            </w:r>
            <w:r>
              <w:rPr>
                <w:b/>
                <w:bCs/>
              </w:rPr>
              <w:t xml:space="preserve"> </w:t>
            </w:r>
            <w:r w:rsidRPr="00B16B43">
              <w:t>(to be agreed at the start of the meeting or ideally before so on the agenda)</w:t>
            </w:r>
          </w:p>
        </w:tc>
      </w:tr>
      <w:tr w:rsidR="00B16B43" w14:paraId="135CD828" w14:textId="77777777" w:rsidTr="00B16B43">
        <w:tc>
          <w:tcPr>
            <w:tcW w:w="1339" w:type="dxa"/>
          </w:tcPr>
          <w:p w14:paraId="264D5E0C" w14:textId="57AF0DAD" w:rsidR="00B16B43" w:rsidRDefault="00B16B43" w:rsidP="00B16B43">
            <w:pPr>
              <w:pStyle w:val="ListParagraph"/>
              <w:ind w:left="0"/>
              <w:jc w:val="center"/>
            </w:pPr>
            <w:r>
              <w:t>6.1</w:t>
            </w:r>
          </w:p>
        </w:tc>
        <w:tc>
          <w:tcPr>
            <w:tcW w:w="6311" w:type="dxa"/>
          </w:tcPr>
          <w:p w14:paraId="011DCAB4" w14:textId="7692D65B" w:rsidR="00B16B43" w:rsidRPr="00C22F30" w:rsidRDefault="008E0253" w:rsidP="00B16B43">
            <w:pPr>
              <w:autoSpaceDE w:val="0"/>
              <w:autoSpaceDN w:val="0"/>
              <w:adjustRightInd w:val="0"/>
              <w:rPr>
                <w:rFonts w:cstheme="minorHAnsi"/>
              </w:rPr>
            </w:pPr>
            <w:bookmarkStart w:id="1" w:name="_Hlk36211293"/>
            <w:r>
              <w:rPr>
                <w:rFonts w:cstheme="minorHAnsi"/>
                <w:b/>
                <w:bCs/>
              </w:rPr>
              <w:t xml:space="preserve">e.g. </w:t>
            </w:r>
            <w:r w:rsidR="00B16B43">
              <w:rPr>
                <w:rFonts w:cstheme="minorHAnsi"/>
                <w:b/>
                <w:bCs/>
              </w:rPr>
              <w:t xml:space="preserve">*Process to be adopted during this lockdown for </w:t>
            </w:r>
            <w:r w:rsidR="00B16B43" w:rsidRPr="00F03E4A">
              <w:rPr>
                <w:rFonts w:cstheme="minorHAnsi"/>
              </w:rPr>
              <w:t>time bound processes such as complaints</w:t>
            </w:r>
            <w:r w:rsidR="00B16B43">
              <w:rPr>
                <w:rFonts w:cstheme="minorHAnsi"/>
              </w:rPr>
              <w:t xml:space="preserve">, </w:t>
            </w:r>
            <w:r w:rsidR="00B16B43" w:rsidRPr="00F03E4A">
              <w:rPr>
                <w:rFonts w:cstheme="minorHAnsi"/>
              </w:rPr>
              <w:t>exclusions</w:t>
            </w:r>
            <w:r w:rsidR="00B16B43">
              <w:rPr>
                <w:rFonts w:cstheme="minorHAnsi"/>
              </w:rPr>
              <w:t>, parent governor elections and any amendments to policies</w:t>
            </w:r>
            <w:bookmarkEnd w:id="1"/>
          </w:p>
        </w:tc>
        <w:tc>
          <w:tcPr>
            <w:tcW w:w="1417" w:type="dxa"/>
          </w:tcPr>
          <w:p w14:paraId="6EF614C8" w14:textId="77777777" w:rsidR="00B16B43" w:rsidRDefault="00B16B43" w:rsidP="00B16B43"/>
        </w:tc>
        <w:tc>
          <w:tcPr>
            <w:tcW w:w="1485" w:type="dxa"/>
          </w:tcPr>
          <w:p w14:paraId="7188421A" w14:textId="77777777" w:rsidR="00B16B43" w:rsidRDefault="00B16B43" w:rsidP="00B16B43"/>
        </w:tc>
      </w:tr>
      <w:tr w:rsidR="00B16B43" w14:paraId="2B6A1C44" w14:textId="77777777" w:rsidTr="008D06AE">
        <w:tc>
          <w:tcPr>
            <w:tcW w:w="10552" w:type="dxa"/>
            <w:gridSpan w:val="4"/>
            <w:shd w:val="clear" w:color="auto" w:fill="E7E6E6" w:themeFill="background2"/>
          </w:tcPr>
          <w:p w14:paraId="6FF4F54F" w14:textId="45537D90" w:rsidR="00B16B43" w:rsidRPr="009D0491" w:rsidRDefault="00B16B43" w:rsidP="008E0253">
            <w:pPr>
              <w:pStyle w:val="ListParagraph"/>
              <w:numPr>
                <w:ilvl w:val="0"/>
                <w:numId w:val="40"/>
              </w:numPr>
              <w:rPr>
                <w:b/>
                <w:bCs/>
              </w:rPr>
            </w:pPr>
            <w:r w:rsidRPr="009D0491">
              <w:rPr>
                <w:b/>
                <w:bCs/>
              </w:rPr>
              <w:t xml:space="preserve">Next meeting dates and agenda items </w:t>
            </w:r>
          </w:p>
        </w:tc>
      </w:tr>
      <w:tr w:rsidR="00B16B43" w14:paraId="0FF0A08F" w14:textId="77777777" w:rsidTr="00B16B43">
        <w:tc>
          <w:tcPr>
            <w:tcW w:w="1339" w:type="dxa"/>
          </w:tcPr>
          <w:p w14:paraId="47952793" w14:textId="02F5E5BE" w:rsidR="00B16B43" w:rsidRDefault="00B16B43" w:rsidP="00B16B43">
            <w:pPr>
              <w:jc w:val="center"/>
            </w:pPr>
            <w:r>
              <w:t>7.1</w:t>
            </w:r>
          </w:p>
        </w:tc>
        <w:tc>
          <w:tcPr>
            <w:tcW w:w="6311" w:type="dxa"/>
          </w:tcPr>
          <w:p w14:paraId="60C61D6E" w14:textId="76DDEEAA" w:rsidR="00B16B43" w:rsidRDefault="00B16B43" w:rsidP="00B16B43">
            <w:pPr>
              <w:pStyle w:val="ListParagraph"/>
              <w:ind w:left="0"/>
            </w:pPr>
            <w:r w:rsidRPr="00971471">
              <w:rPr>
                <w:b/>
                <w:bCs/>
              </w:rPr>
              <w:t>Next meeting</w:t>
            </w:r>
            <w:r>
              <w:t xml:space="preserve"> date</w:t>
            </w:r>
          </w:p>
        </w:tc>
        <w:tc>
          <w:tcPr>
            <w:tcW w:w="1417" w:type="dxa"/>
          </w:tcPr>
          <w:p w14:paraId="53EA95DE" w14:textId="76FD79BE" w:rsidR="00B16B43" w:rsidRDefault="00B16B43" w:rsidP="00B16B43"/>
        </w:tc>
        <w:tc>
          <w:tcPr>
            <w:tcW w:w="1485" w:type="dxa"/>
          </w:tcPr>
          <w:p w14:paraId="065CC8BE" w14:textId="7A40CF67" w:rsidR="00B16B43" w:rsidRDefault="00B16B43" w:rsidP="00B16B43"/>
        </w:tc>
      </w:tr>
      <w:tr w:rsidR="00B16B43" w14:paraId="13DBE478" w14:textId="77777777" w:rsidTr="00B16B43">
        <w:tc>
          <w:tcPr>
            <w:tcW w:w="1339" w:type="dxa"/>
          </w:tcPr>
          <w:p w14:paraId="6310060A" w14:textId="4BA8213A" w:rsidR="00B16B43" w:rsidRDefault="00B16B43" w:rsidP="00B16B43">
            <w:pPr>
              <w:jc w:val="center"/>
            </w:pPr>
            <w:r>
              <w:t>7.2</w:t>
            </w:r>
          </w:p>
        </w:tc>
        <w:tc>
          <w:tcPr>
            <w:tcW w:w="6311" w:type="dxa"/>
          </w:tcPr>
          <w:p w14:paraId="1B956DC7" w14:textId="77777777" w:rsidR="00B16B43" w:rsidRDefault="00B16B43" w:rsidP="00B16B43">
            <w:pPr>
              <w:pStyle w:val="ListParagraph"/>
              <w:ind w:left="0"/>
              <w:rPr>
                <w:b/>
                <w:bCs/>
              </w:rPr>
            </w:pPr>
            <w:r w:rsidRPr="00971471">
              <w:rPr>
                <w:b/>
                <w:bCs/>
              </w:rPr>
              <w:t xml:space="preserve">Agenda items </w:t>
            </w:r>
          </w:p>
          <w:p w14:paraId="68A7C115" w14:textId="68AED599" w:rsidR="00B16B43" w:rsidRDefault="00B16B43" w:rsidP="00B16B43">
            <w:pPr>
              <w:pStyle w:val="ListParagraph"/>
              <w:numPr>
                <w:ilvl w:val="0"/>
                <w:numId w:val="39"/>
              </w:numPr>
            </w:pPr>
            <w:r>
              <w:t xml:space="preserve">Maintaining the curriculum and continuity of learning for all - what pupils have learned </w:t>
            </w:r>
            <w:r w:rsidR="008E0253">
              <w:t>/</w:t>
            </w:r>
            <w:r>
              <w:t>extra support they may need.</w:t>
            </w:r>
          </w:p>
          <w:p w14:paraId="21ED880D" w14:textId="31C46C92" w:rsidR="00B16B43" w:rsidRPr="00971471" w:rsidRDefault="00B16B43" w:rsidP="00B16B43">
            <w:pPr>
              <w:pStyle w:val="ListParagraph"/>
              <w:numPr>
                <w:ilvl w:val="0"/>
                <w:numId w:val="39"/>
              </w:numPr>
              <w:rPr>
                <w:b/>
                <w:bCs/>
              </w:rPr>
            </w:pPr>
            <w:r>
              <w:t>Examinations and assessments</w:t>
            </w:r>
          </w:p>
        </w:tc>
        <w:tc>
          <w:tcPr>
            <w:tcW w:w="1417" w:type="dxa"/>
          </w:tcPr>
          <w:p w14:paraId="794030C6" w14:textId="37CBDDA8" w:rsidR="00B16B43" w:rsidRDefault="00B16B43" w:rsidP="00B16B43"/>
        </w:tc>
        <w:tc>
          <w:tcPr>
            <w:tcW w:w="1485" w:type="dxa"/>
          </w:tcPr>
          <w:p w14:paraId="1E64D920" w14:textId="17EB7DC7" w:rsidR="00B16B43" w:rsidRDefault="00B16B43" w:rsidP="00B16B43"/>
        </w:tc>
      </w:tr>
    </w:tbl>
    <w:p w14:paraId="779FEB57" w14:textId="4109B4F9" w:rsidR="00C7032E" w:rsidRDefault="00C7032E" w:rsidP="0017779D">
      <w:pPr>
        <w:spacing w:after="0"/>
        <w:ind w:left="360"/>
      </w:pPr>
    </w:p>
    <w:p w14:paraId="42FC3FD9" w14:textId="0E723B81" w:rsidR="00282180" w:rsidRPr="00282180" w:rsidRDefault="00B16B43" w:rsidP="00282180">
      <w:pPr>
        <w:spacing w:after="0"/>
        <w:rPr>
          <w:rFonts w:cstheme="minorHAnsi"/>
        </w:rPr>
      </w:pPr>
      <w:r>
        <w:rPr>
          <w:rFonts w:cstheme="minorHAnsi"/>
          <w:b/>
          <w:bCs/>
        </w:rPr>
        <w:t>*</w:t>
      </w:r>
      <w:r w:rsidR="00282180" w:rsidRPr="00B16B43">
        <w:rPr>
          <w:rFonts w:cstheme="minorHAnsi"/>
          <w:b/>
          <w:bCs/>
        </w:rPr>
        <w:t xml:space="preserve">Complaints </w:t>
      </w:r>
      <w:r w:rsidR="00282180">
        <w:rPr>
          <w:rFonts w:cstheme="minorHAnsi"/>
        </w:rPr>
        <w:t xml:space="preserve">- </w:t>
      </w:r>
      <w:r w:rsidR="00282180" w:rsidRPr="00282180">
        <w:rPr>
          <w:rFonts w:cstheme="minorHAnsi"/>
        </w:rPr>
        <w:t xml:space="preserve">There is no </w:t>
      </w:r>
      <w:r w:rsidR="00282180">
        <w:rPr>
          <w:rFonts w:cstheme="minorHAnsi"/>
        </w:rPr>
        <w:t xml:space="preserve">complaints </w:t>
      </w:r>
      <w:r w:rsidR="00282180" w:rsidRPr="00282180">
        <w:rPr>
          <w:rFonts w:cstheme="minorHAnsi"/>
        </w:rPr>
        <w:t xml:space="preserve">guidance </w:t>
      </w:r>
      <w:r w:rsidR="00246612">
        <w:rPr>
          <w:rFonts w:cstheme="minorHAnsi"/>
        </w:rPr>
        <w:t>yet</w:t>
      </w:r>
      <w:r w:rsidR="00282180">
        <w:rPr>
          <w:rFonts w:cstheme="minorHAnsi"/>
        </w:rPr>
        <w:t>, for this</w:t>
      </w:r>
      <w:r w:rsidR="00282180" w:rsidRPr="00282180">
        <w:rPr>
          <w:rFonts w:cstheme="minorHAnsi"/>
        </w:rPr>
        <w:t xml:space="preserve"> lockdown</w:t>
      </w:r>
      <w:r w:rsidR="00282180">
        <w:rPr>
          <w:rFonts w:cstheme="minorHAnsi"/>
        </w:rPr>
        <w:t>. DfE and EFSA guidance from the previous lockdown 1</w:t>
      </w:r>
      <w:r w:rsidR="00282180" w:rsidRPr="00282180">
        <w:rPr>
          <w:rFonts w:cstheme="minorHAnsi"/>
        </w:rPr>
        <w:t xml:space="preserve"> </w:t>
      </w:r>
      <w:r w:rsidR="00282180">
        <w:rPr>
          <w:rFonts w:cstheme="minorHAnsi"/>
        </w:rPr>
        <w:t xml:space="preserve">was that </w:t>
      </w:r>
      <w:r w:rsidR="00282180" w:rsidRPr="00282180">
        <w:rPr>
          <w:rFonts w:cstheme="minorHAnsi"/>
        </w:rPr>
        <w:t xml:space="preserve">new or existing school complaints could be put on hold until it was reasonably practicable. If there </w:t>
      </w:r>
      <w:r w:rsidR="00282180">
        <w:rPr>
          <w:rFonts w:cstheme="minorHAnsi"/>
        </w:rPr>
        <w:t xml:space="preserve">was </w:t>
      </w:r>
      <w:r w:rsidR="00282180" w:rsidRPr="00282180">
        <w:rPr>
          <w:rFonts w:cstheme="minorHAnsi"/>
        </w:rPr>
        <w:t xml:space="preserve">an ongoing issue it </w:t>
      </w:r>
      <w:r w:rsidR="00282180">
        <w:rPr>
          <w:rFonts w:cstheme="minorHAnsi"/>
        </w:rPr>
        <w:t>might</w:t>
      </w:r>
      <w:r w:rsidR="00282180" w:rsidRPr="00282180">
        <w:rPr>
          <w:rFonts w:cstheme="minorHAnsi"/>
        </w:rPr>
        <w:t xml:space="preserve"> be possible to complete in writing only or hold a virtual meeting. All parties would need to agree to any alternative arrangements in writing to go ahead.</w:t>
      </w:r>
      <w:r w:rsidR="00282180">
        <w:rPr>
          <w:rFonts w:cstheme="minorHAnsi"/>
        </w:rPr>
        <w:t xml:space="preserve"> </w:t>
      </w:r>
      <w:r w:rsidR="00282180" w:rsidRPr="00282180">
        <w:rPr>
          <w:rFonts w:cstheme="minorHAnsi"/>
        </w:rPr>
        <w:t xml:space="preserve">GBs will </w:t>
      </w:r>
      <w:r w:rsidR="00282180">
        <w:rPr>
          <w:rFonts w:cstheme="minorHAnsi"/>
        </w:rPr>
        <w:t xml:space="preserve">need </w:t>
      </w:r>
      <w:r w:rsidR="00505F7C">
        <w:rPr>
          <w:rFonts w:cstheme="minorHAnsi"/>
        </w:rPr>
        <w:t xml:space="preserve">to </w:t>
      </w:r>
      <w:r w:rsidR="00282180" w:rsidRPr="00282180">
        <w:rPr>
          <w:rFonts w:cstheme="minorHAnsi"/>
        </w:rPr>
        <w:t xml:space="preserve">assess </w:t>
      </w:r>
      <w:r w:rsidR="00282180">
        <w:rPr>
          <w:rFonts w:cstheme="minorHAnsi"/>
        </w:rPr>
        <w:t>currently</w:t>
      </w:r>
      <w:r w:rsidR="00282180" w:rsidRPr="00282180">
        <w:rPr>
          <w:rFonts w:cstheme="minorHAnsi"/>
        </w:rPr>
        <w:t xml:space="preserve"> on a case by case basis. </w:t>
      </w:r>
    </w:p>
    <w:p w14:paraId="219DFC93" w14:textId="6EC962CF" w:rsidR="00282180" w:rsidRPr="00282180" w:rsidRDefault="00B16B43" w:rsidP="00B16B43">
      <w:pPr>
        <w:pStyle w:val="NormalWeb"/>
        <w:spacing w:before="0" w:beforeAutospacing="0" w:after="0" w:afterAutospacing="0"/>
        <w:rPr>
          <w:rFonts w:asciiTheme="minorHAnsi" w:hAnsiTheme="minorHAnsi" w:cstheme="minorHAnsi"/>
        </w:rPr>
      </w:pPr>
      <w:r>
        <w:rPr>
          <w:rFonts w:asciiTheme="minorHAnsi" w:hAnsiTheme="minorHAnsi" w:cstheme="minorHAnsi"/>
          <w:b/>
          <w:bCs/>
        </w:rPr>
        <w:t>*</w:t>
      </w:r>
      <w:r w:rsidR="00282180" w:rsidRPr="00B16B43">
        <w:rPr>
          <w:rFonts w:asciiTheme="minorHAnsi" w:hAnsiTheme="minorHAnsi" w:cstheme="minorHAnsi"/>
          <w:b/>
          <w:bCs/>
        </w:rPr>
        <w:t>Exclusions -</w:t>
      </w:r>
      <w:r w:rsidR="00282180" w:rsidRPr="00282180">
        <w:rPr>
          <w:rFonts w:asciiTheme="minorHAnsi" w:hAnsiTheme="minorHAnsi" w:cstheme="minorHAnsi"/>
        </w:rPr>
        <w:t xml:space="preserve"> DfE </w:t>
      </w:r>
      <w:hyperlink r:id="rId26" w:history="1">
        <w:r w:rsidR="00282180" w:rsidRPr="00505F7C">
          <w:rPr>
            <w:rStyle w:val="Hyperlink"/>
            <w:rFonts w:asciiTheme="minorHAnsi" w:eastAsiaTheme="minorHAnsi" w:hAnsiTheme="minorHAnsi" w:cstheme="minorBidi"/>
            <w:b/>
            <w:bCs/>
            <w:lang w:eastAsia="en-US"/>
          </w:rPr>
          <w:t>temporary guidance</w:t>
        </w:r>
      </w:hyperlink>
      <w:r w:rsidR="00282180" w:rsidRPr="00282180">
        <w:rPr>
          <w:rFonts w:asciiTheme="minorHAnsi" w:hAnsiTheme="minorHAnsi" w:cstheme="minorHAnsi"/>
        </w:rPr>
        <w:t> details the approach to be taken between 25</w:t>
      </w:r>
      <w:r w:rsidR="00282180" w:rsidRPr="00282180">
        <w:rPr>
          <w:rFonts w:asciiTheme="minorHAnsi" w:hAnsiTheme="minorHAnsi" w:cstheme="minorHAnsi"/>
          <w:vertAlign w:val="superscript"/>
        </w:rPr>
        <w:t>th</w:t>
      </w:r>
      <w:r w:rsidR="00282180" w:rsidRPr="00282180">
        <w:rPr>
          <w:rFonts w:asciiTheme="minorHAnsi" w:hAnsiTheme="minorHAnsi" w:cstheme="minorHAnsi"/>
        </w:rPr>
        <w:t> September 2020 and 24</w:t>
      </w:r>
      <w:r w:rsidR="00282180" w:rsidRPr="00282180">
        <w:rPr>
          <w:rFonts w:asciiTheme="minorHAnsi" w:hAnsiTheme="minorHAnsi" w:cstheme="minorHAnsi"/>
          <w:vertAlign w:val="superscript"/>
        </w:rPr>
        <w:t>th</w:t>
      </w:r>
      <w:r w:rsidR="00282180" w:rsidRPr="00282180">
        <w:rPr>
          <w:rFonts w:asciiTheme="minorHAnsi" w:hAnsiTheme="minorHAnsi" w:cstheme="minorHAnsi"/>
        </w:rPr>
        <w:t xml:space="preserve"> March 2021. i.e. </w:t>
      </w:r>
      <w:r w:rsidR="00282180" w:rsidRPr="00282180">
        <w:rPr>
          <w:rStyle w:val="Strong"/>
          <w:rFonts w:asciiTheme="minorHAnsi" w:hAnsiTheme="minorHAnsi" w:cstheme="minorHAnsi"/>
        </w:rPr>
        <w:t>held via remote access if it is not reasonably practical to meet due to COVID-19</w:t>
      </w:r>
      <w:r w:rsidR="00282180" w:rsidRPr="00282180">
        <w:rPr>
          <w:rFonts w:asciiTheme="minorHAnsi" w:hAnsiTheme="minorHAnsi" w:cstheme="minorHAnsi"/>
        </w:rPr>
        <w:t xml:space="preserve"> (providing certain conditions are met). </w:t>
      </w:r>
    </w:p>
    <w:p w14:paraId="72D22113" w14:textId="1573EA50" w:rsidR="008E0253" w:rsidRDefault="00B16B43" w:rsidP="008E0253">
      <w:pPr>
        <w:pStyle w:val="NormalWeb"/>
        <w:spacing w:before="0" w:beforeAutospacing="0" w:after="240" w:afterAutospacing="0"/>
        <w:rPr>
          <w:rFonts w:asciiTheme="minorHAnsi" w:hAnsiTheme="minorHAnsi" w:cstheme="minorHAnsi"/>
        </w:rPr>
      </w:pPr>
      <w:r>
        <w:rPr>
          <w:rFonts w:asciiTheme="minorHAnsi" w:hAnsiTheme="minorHAnsi" w:cstheme="minorHAnsi"/>
          <w:b/>
          <w:bCs/>
        </w:rPr>
        <w:t>*</w:t>
      </w:r>
      <w:r w:rsidR="00282180" w:rsidRPr="00B16B43">
        <w:rPr>
          <w:rFonts w:asciiTheme="minorHAnsi" w:hAnsiTheme="minorHAnsi" w:cstheme="minorHAnsi"/>
          <w:b/>
          <w:bCs/>
        </w:rPr>
        <w:t>Parent governor elections</w:t>
      </w:r>
      <w:r w:rsidR="00282180">
        <w:rPr>
          <w:rFonts w:asciiTheme="minorHAnsi" w:hAnsiTheme="minorHAnsi" w:cstheme="minorHAnsi"/>
        </w:rPr>
        <w:t xml:space="preserve"> – NGA recognise that most schools and GBs will now not be able to hol</w:t>
      </w:r>
      <w:r w:rsidR="00505F7C">
        <w:rPr>
          <w:rFonts w:asciiTheme="minorHAnsi" w:hAnsiTheme="minorHAnsi" w:cstheme="minorHAnsi"/>
        </w:rPr>
        <w:t>d</w:t>
      </w:r>
      <w:r w:rsidR="00282180">
        <w:rPr>
          <w:rFonts w:asciiTheme="minorHAnsi" w:hAnsiTheme="minorHAnsi" w:cstheme="minorHAnsi"/>
        </w:rPr>
        <w:t xml:space="preserve"> or complete governor trustee / elections. They advocate a pragmatic approach to the timing of elections and for the time being </w:t>
      </w:r>
      <w:r>
        <w:rPr>
          <w:rFonts w:asciiTheme="minorHAnsi" w:hAnsiTheme="minorHAnsi" w:cstheme="minorHAnsi"/>
        </w:rPr>
        <w:t xml:space="preserve">GBs continue to function with vacancies or other ways of securing parental voice. Where appropriate there would be no reason why nominations could not be carried out – if more candidates than places, parents would be advised elections would be held as soon as practical and safe, however, there could be just enough to fill the vacancy </w:t>
      </w:r>
      <w:r w:rsidR="00246612">
        <w:rPr>
          <w:rFonts w:asciiTheme="minorHAnsi" w:hAnsiTheme="minorHAnsi" w:cstheme="minorHAnsi"/>
        </w:rPr>
        <w:t>i.e.</w:t>
      </w:r>
      <w:r>
        <w:rPr>
          <w:rFonts w:asciiTheme="minorHAnsi" w:hAnsiTheme="minorHAnsi" w:cstheme="minorHAnsi"/>
        </w:rPr>
        <w:t xml:space="preserve"> no election needed. </w:t>
      </w:r>
    </w:p>
    <w:p w14:paraId="0515E063" w14:textId="735ABDA0" w:rsidR="00B16B43" w:rsidRDefault="00B16B43" w:rsidP="00B16B43">
      <w:pPr>
        <w:pStyle w:val="NormalWeb"/>
        <w:spacing w:before="0" w:beforeAutospacing="0" w:after="450" w:afterAutospacing="0"/>
        <w:rPr>
          <w:rFonts w:asciiTheme="minorHAnsi" w:hAnsiTheme="minorHAnsi" w:cstheme="minorHAnsi"/>
        </w:rPr>
      </w:pPr>
      <w:r w:rsidRPr="00282180">
        <w:rPr>
          <w:rFonts w:asciiTheme="minorHAnsi" w:hAnsiTheme="minorHAnsi" w:cstheme="minorHAnsi"/>
        </w:rPr>
        <w:t>Regardless of the circumstances or type of hearing, NGA advises that a risk assessment is undertaken, to ensure that all appropriate measures are in place for the hearing to be held fairly and transparently. </w:t>
      </w:r>
      <w:r w:rsidR="006F47EF">
        <w:rPr>
          <w:rFonts w:asciiTheme="minorHAnsi" w:hAnsiTheme="minorHAnsi" w:cstheme="minorHAnsi"/>
        </w:rPr>
        <w:t xml:space="preserve"> </w:t>
      </w:r>
      <w:hyperlink r:id="rId27" w:history="1">
        <w:r w:rsidR="006F47EF" w:rsidRPr="006F47EF">
          <w:rPr>
            <w:rStyle w:val="Hyperlink"/>
            <w:rFonts w:asciiTheme="minorHAnsi" w:hAnsiTheme="minorHAnsi" w:cstheme="minorHAnsi"/>
          </w:rPr>
          <w:t>NGA monitoring guidance</w:t>
        </w:r>
      </w:hyperlink>
      <w:r w:rsidR="006F47EF">
        <w:rPr>
          <w:rFonts w:asciiTheme="minorHAnsi" w:hAnsiTheme="minorHAnsi" w:cstheme="minorHAnsi"/>
        </w:rPr>
        <w:t xml:space="preserve"> during lockdown.</w:t>
      </w:r>
    </w:p>
    <w:sectPr w:rsidR="00B16B43" w:rsidSect="006A7BBF">
      <w:footerReference w:type="default" r:id="rId28"/>
      <w:pgSz w:w="11906" w:h="16838"/>
      <w:pgMar w:top="720" w:right="720" w:bottom="284" w:left="72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6068" w14:textId="77777777" w:rsidR="003F6E41" w:rsidRDefault="003F6E41" w:rsidP="00855892">
      <w:pPr>
        <w:spacing w:after="0" w:line="240" w:lineRule="auto"/>
      </w:pPr>
      <w:r>
        <w:separator/>
      </w:r>
    </w:p>
  </w:endnote>
  <w:endnote w:type="continuationSeparator" w:id="0">
    <w:p w14:paraId="0B5F7136" w14:textId="77777777" w:rsidR="003F6E41" w:rsidRDefault="003F6E41" w:rsidP="0085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C186" w14:textId="0B5D0E29" w:rsidR="00855892" w:rsidRPr="006A7BBF" w:rsidRDefault="00246612" w:rsidP="00246612">
    <w:pPr>
      <w:pStyle w:val="Footer"/>
      <w:jc w:val="center"/>
      <w:rPr>
        <w:sz w:val="18"/>
        <w:szCs w:val="18"/>
      </w:rPr>
    </w:pPr>
    <w:r w:rsidRPr="006A7BBF">
      <w:rPr>
        <w:noProof/>
        <w:sz w:val="18"/>
        <w:szCs w:val="18"/>
      </w:rPr>
      <w:drawing>
        <wp:anchor distT="0" distB="0" distL="114300" distR="114300" simplePos="0" relativeHeight="251658240" behindDoc="0" locked="0" layoutInCell="1" allowOverlap="1" wp14:anchorId="6F4D6299" wp14:editId="09194860">
          <wp:simplePos x="0" y="0"/>
          <wp:positionH relativeFrom="margin">
            <wp:align>left</wp:align>
          </wp:positionH>
          <wp:positionV relativeFrom="paragraph">
            <wp:posOffset>-383540</wp:posOffset>
          </wp:positionV>
          <wp:extent cx="1149985" cy="628650"/>
          <wp:effectExtent l="0" t="0" r="0" b="0"/>
          <wp:wrapThrough wrapText="bothSides">
            <wp:wrapPolygon edited="0">
              <wp:start x="0" y="0"/>
              <wp:lineTo x="0" y="20945"/>
              <wp:lineTo x="21111" y="20945"/>
              <wp:lineTo x="211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52D">
      <w:rPr>
        <w:noProof/>
      </w:rPr>
      <w:drawing>
        <wp:anchor distT="0" distB="0" distL="114300" distR="114300" simplePos="0" relativeHeight="251660288" behindDoc="0" locked="0" layoutInCell="1" allowOverlap="1" wp14:anchorId="50C20033" wp14:editId="49E61583">
          <wp:simplePos x="0" y="0"/>
          <wp:positionH relativeFrom="margin">
            <wp:posOffset>5567363</wp:posOffset>
          </wp:positionH>
          <wp:positionV relativeFrom="paragraph">
            <wp:posOffset>-265430</wp:posOffset>
          </wp:positionV>
          <wp:extent cx="939800" cy="4044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 new EC8302 ELP Logo_no ur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9800" cy="404495"/>
                  </a:xfrm>
                  <a:prstGeom prst="rect">
                    <a:avLst/>
                  </a:prstGeom>
                </pic:spPr>
              </pic:pic>
            </a:graphicData>
          </a:graphic>
          <wp14:sizeRelH relativeFrom="page">
            <wp14:pctWidth>0</wp14:pctWidth>
          </wp14:sizeRelH>
          <wp14:sizeRelV relativeFrom="page">
            <wp14:pctHeight>0</wp14:pctHeight>
          </wp14:sizeRelV>
        </wp:anchor>
      </w:drawing>
    </w:r>
    <w:r w:rsidR="008D06AE" w:rsidRPr="006A7BBF">
      <w:rPr>
        <w:sz w:val="18"/>
        <w:szCs w:val="18"/>
      </w:rPr>
      <w:fldChar w:fldCharType="begin"/>
    </w:r>
    <w:r w:rsidR="008D06AE" w:rsidRPr="006A7BBF">
      <w:rPr>
        <w:sz w:val="18"/>
        <w:szCs w:val="18"/>
      </w:rPr>
      <w:instrText xml:space="preserve"> DATE \@ "dd/MM/yyyy" </w:instrText>
    </w:r>
    <w:r w:rsidR="008D06AE" w:rsidRPr="006A7BBF">
      <w:rPr>
        <w:sz w:val="18"/>
        <w:szCs w:val="18"/>
      </w:rPr>
      <w:fldChar w:fldCharType="separate"/>
    </w:r>
    <w:r w:rsidR="00A01543">
      <w:rPr>
        <w:noProof/>
        <w:sz w:val="18"/>
        <w:szCs w:val="18"/>
      </w:rPr>
      <w:t>13/01/2021</w:t>
    </w:r>
    <w:r w:rsidR="008D06AE" w:rsidRPr="006A7BB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126E" w14:textId="77777777" w:rsidR="003F6E41" w:rsidRDefault="003F6E41" w:rsidP="00855892">
      <w:pPr>
        <w:spacing w:after="0" w:line="240" w:lineRule="auto"/>
      </w:pPr>
      <w:r>
        <w:separator/>
      </w:r>
    </w:p>
  </w:footnote>
  <w:footnote w:type="continuationSeparator" w:id="0">
    <w:p w14:paraId="1F166C1D" w14:textId="77777777" w:rsidR="003F6E41" w:rsidRDefault="003F6E41" w:rsidP="0085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FF0"/>
    <w:multiLevelType w:val="hybridMultilevel"/>
    <w:tmpl w:val="524A5CB0"/>
    <w:lvl w:ilvl="0" w:tplc="59CE94C4">
      <w:start w:val="1"/>
      <w:numFmt w:val="decimal"/>
      <w:lvlText w:val="%1."/>
      <w:lvlJc w:val="left"/>
      <w:pPr>
        <w:ind w:left="720" w:hanging="360"/>
      </w:pPr>
    </w:lvl>
    <w:lvl w:ilvl="1" w:tplc="8E76EEDC">
      <w:start w:val="1"/>
      <w:numFmt w:val="lowerLetter"/>
      <w:lvlText w:val="%2."/>
      <w:lvlJc w:val="left"/>
      <w:pPr>
        <w:ind w:left="1440" w:hanging="360"/>
      </w:pPr>
    </w:lvl>
    <w:lvl w:ilvl="2" w:tplc="ED9046AE">
      <w:start w:val="1"/>
      <w:numFmt w:val="lowerRoman"/>
      <w:lvlText w:val="%3."/>
      <w:lvlJc w:val="right"/>
      <w:pPr>
        <w:ind w:left="2160" w:hanging="180"/>
      </w:pPr>
    </w:lvl>
    <w:lvl w:ilvl="3" w:tplc="0106C2CE">
      <w:start w:val="1"/>
      <w:numFmt w:val="decimal"/>
      <w:lvlText w:val="%4."/>
      <w:lvlJc w:val="left"/>
      <w:pPr>
        <w:ind w:left="2880" w:hanging="360"/>
      </w:pPr>
    </w:lvl>
    <w:lvl w:ilvl="4" w:tplc="EA74272E">
      <w:start w:val="1"/>
      <w:numFmt w:val="lowerLetter"/>
      <w:lvlText w:val="%5."/>
      <w:lvlJc w:val="left"/>
      <w:pPr>
        <w:ind w:left="3600" w:hanging="360"/>
      </w:pPr>
    </w:lvl>
    <w:lvl w:ilvl="5" w:tplc="8D00D34E">
      <w:start w:val="1"/>
      <w:numFmt w:val="lowerRoman"/>
      <w:lvlText w:val="%6."/>
      <w:lvlJc w:val="right"/>
      <w:pPr>
        <w:ind w:left="4320" w:hanging="180"/>
      </w:pPr>
    </w:lvl>
    <w:lvl w:ilvl="6" w:tplc="CDD4BAF4">
      <w:start w:val="1"/>
      <w:numFmt w:val="decimal"/>
      <w:lvlText w:val="%7."/>
      <w:lvlJc w:val="left"/>
      <w:pPr>
        <w:ind w:left="5040" w:hanging="360"/>
      </w:pPr>
    </w:lvl>
    <w:lvl w:ilvl="7" w:tplc="9B2C4E7C">
      <w:start w:val="1"/>
      <w:numFmt w:val="lowerLetter"/>
      <w:lvlText w:val="%8."/>
      <w:lvlJc w:val="left"/>
      <w:pPr>
        <w:ind w:left="5760" w:hanging="360"/>
      </w:pPr>
    </w:lvl>
    <w:lvl w:ilvl="8" w:tplc="50345AB4">
      <w:start w:val="1"/>
      <w:numFmt w:val="lowerRoman"/>
      <w:lvlText w:val="%9."/>
      <w:lvlJc w:val="right"/>
      <w:pPr>
        <w:ind w:left="6480" w:hanging="180"/>
      </w:pPr>
    </w:lvl>
  </w:abstractNum>
  <w:abstractNum w:abstractNumId="1" w15:restartNumberingAfterBreak="0">
    <w:nsid w:val="07F14841"/>
    <w:multiLevelType w:val="hybridMultilevel"/>
    <w:tmpl w:val="FFFFFFFF"/>
    <w:lvl w:ilvl="0" w:tplc="5148BC2E">
      <w:start w:val="5"/>
      <w:numFmt w:val="decimal"/>
      <w:lvlText w:val="%1."/>
      <w:lvlJc w:val="left"/>
      <w:pPr>
        <w:ind w:left="720" w:hanging="360"/>
      </w:pPr>
    </w:lvl>
    <w:lvl w:ilvl="1" w:tplc="B3A0AAB2">
      <w:start w:val="1"/>
      <w:numFmt w:val="lowerLetter"/>
      <w:lvlText w:val="%2."/>
      <w:lvlJc w:val="left"/>
      <w:pPr>
        <w:ind w:left="1440" w:hanging="360"/>
      </w:pPr>
    </w:lvl>
    <w:lvl w:ilvl="2" w:tplc="E08CFED4">
      <w:start w:val="1"/>
      <w:numFmt w:val="lowerRoman"/>
      <w:lvlText w:val="%3."/>
      <w:lvlJc w:val="right"/>
      <w:pPr>
        <w:ind w:left="2160" w:hanging="180"/>
      </w:pPr>
    </w:lvl>
    <w:lvl w:ilvl="3" w:tplc="A6C66BD4">
      <w:start w:val="1"/>
      <w:numFmt w:val="decimal"/>
      <w:lvlText w:val="%4."/>
      <w:lvlJc w:val="left"/>
      <w:pPr>
        <w:ind w:left="2880" w:hanging="360"/>
      </w:pPr>
    </w:lvl>
    <w:lvl w:ilvl="4" w:tplc="0972A5FE">
      <w:start w:val="1"/>
      <w:numFmt w:val="lowerLetter"/>
      <w:lvlText w:val="%5."/>
      <w:lvlJc w:val="left"/>
      <w:pPr>
        <w:ind w:left="3600" w:hanging="360"/>
      </w:pPr>
    </w:lvl>
    <w:lvl w:ilvl="5" w:tplc="9184FD70">
      <w:start w:val="1"/>
      <w:numFmt w:val="lowerRoman"/>
      <w:lvlText w:val="%6."/>
      <w:lvlJc w:val="right"/>
      <w:pPr>
        <w:ind w:left="4320" w:hanging="180"/>
      </w:pPr>
    </w:lvl>
    <w:lvl w:ilvl="6" w:tplc="3C38BA48">
      <w:start w:val="1"/>
      <w:numFmt w:val="decimal"/>
      <w:lvlText w:val="%7."/>
      <w:lvlJc w:val="left"/>
      <w:pPr>
        <w:ind w:left="5040" w:hanging="360"/>
      </w:pPr>
    </w:lvl>
    <w:lvl w:ilvl="7" w:tplc="06F2E7D8">
      <w:start w:val="1"/>
      <w:numFmt w:val="lowerLetter"/>
      <w:lvlText w:val="%8."/>
      <w:lvlJc w:val="left"/>
      <w:pPr>
        <w:ind w:left="5760" w:hanging="360"/>
      </w:pPr>
    </w:lvl>
    <w:lvl w:ilvl="8" w:tplc="0C6A8C9A">
      <w:start w:val="1"/>
      <w:numFmt w:val="lowerRoman"/>
      <w:lvlText w:val="%9."/>
      <w:lvlJc w:val="right"/>
      <w:pPr>
        <w:ind w:left="6480" w:hanging="180"/>
      </w:pPr>
    </w:lvl>
  </w:abstractNum>
  <w:abstractNum w:abstractNumId="2" w15:restartNumberingAfterBreak="0">
    <w:nsid w:val="086F3D99"/>
    <w:multiLevelType w:val="hybridMultilevel"/>
    <w:tmpl w:val="9B0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B2DCC"/>
    <w:multiLevelType w:val="hybridMultilevel"/>
    <w:tmpl w:val="70F28F28"/>
    <w:lvl w:ilvl="0" w:tplc="88E66750">
      <w:start w:val="3"/>
      <w:numFmt w:val="decimal"/>
      <w:lvlText w:val="%1."/>
      <w:lvlJc w:val="left"/>
      <w:pPr>
        <w:ind w:left="720" w:hanging="360"/>
      </w:pPr>
    </w:lvl>
    <w:lvl w:ilvl="1" w:tplc="CED0ADD4">
      <w:start w:val="1"/>
      <w:numFmt w:val="lowerLetter"/>
      <w:lvlText w:val="%2."/>
      <w:lvlJc w:val="left"/>
      <w:pPr>
        <w:ind w:left="1440" w:hanging="360"/>
      </w:pPr>
    </w:lvl>
    <w:lvl w:ilvl="2" w:tplc="41F6CA5E">
      <w:start w:val="1"/>
      <w:numFmt w:val="lowerRoman"/>
      <w:lvlText w:val="%3."/>
      <w:lvlJc w:val="right"/>
      <w:pPr>
        <w:ind w:left="2160" w:hanging="180"/>
      </w:pPr>
    </w:lvl>
    <w:lvl w:ilvl="3" w:tplc="2416DC18">
      <w:start w:val="1"/>
      <w:numFmt w:val="decimal"/>
      <w:lvlText w:val="%4."/>
      <w:lvlJc w:val="left"/>
      <w:pPr>
        <w:ind w:left="2880" w:hanging="360"/>
      </w:pPr>
    </w:lvl>
    <w:lvl w:ilvl="4" w:tplc="35A088CC">
      <w:start w:val="1"/>
      <w:numFmt w:val="lowerLetter"/>
      <w:lvlText w:val="%5."/>
      <w:lvlJc w:val="left"/>
      <w:pPr>
        <w:ind w:left="3600" w:hanging="360"/>
      </w:pPr>
    </w:lvl>
    <w:lvl w:ilvl="5" w:tplc="6308B796">
      <w:start w:val="1"/>
      <w:numFmt w:val="lowerRoman"/>
      <w:lvlText w:val="%6."/>
      <w:lvlJc w:val="right"/>
      <w:pPr>
        <w:ind w:left="4320" w:hanging="180"/>
      </w:pPr>
    </w:lvl>
    <w:lvl w:ilvl="6" w:tplc="AB903C02">
      <w:start w:val="1"/>
      <w:numFmt w:val="decimal"/>
      <w:lvlText w:val="%7."/>
      <w:lvlJc w:val="left"/>
      <w:pPr>
        <w:ind w:left="5040" w:hanging="360"/>
      </w:pPr>
    </w:lvl>
    <w:lvl w:ilvl="7" w:tplc="67E09844">
      <w:start w:val="1"/>
      <w:numFmt w:val="lowerLetter"/>
      <w:lvlText w:val="%8."/>
      <w:lvlJc w:val="left"/>
      <w:pPr>
        <w:ind w:left="5760" w:hanging="360"/>
      </w:pPr>
    </w:lvl>
    <w:lvl w:ilvl="8" w:tplc="E4621DCA">
      <w:start w:val="1"/>
      <w:numFmt w:val="lowerRoman"/>
      <w:lvlText w:val="%9."/>
      <w:lvlJc w:val="right"/>
      <w:pPr>
        <w:ind w:left="6480" w:hanging="180"/>
      </w:pPr>
    </w:lvl>
  </w:abstractNum>
  <w:abstractNum w:abstractNumId="4" w15:restartNumberingAfterBreak="0">
    <w:nsid w:val="1018096F"/>
    <w:multiLevelType w:val="hybridMultilevel"/>
    <w:tmpl w:val="AB80D676"/>
    <w:lvl w:ilvl="0" w:tplc="FA82F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446F95"/>
    <w:multiLevelType w:val="hybridMultilevel"/>
    <w:tmpl w:val="CDEA3698"/>
    <w:lvl w:ilvl="0" w:tplc="E4564F2E">
      <w:start w:val="1"/>
      <w:numFmt w:val="decimal"/>
      <w:lvlText w:val="%1."/>
      <w:lvlJc w:val="left"/>
      <w:pPr>
        <w:ind w:left="720" w:hanging="360"/>
      </w:pPr>
    </w:lvl>
    <w:lvl w:ilvl="1" w:tplc="FE80145A">
      <w:start w:val="1"/>
      <w:numFmt w:val="lowerLetter"/>
      <w:lvlText w:val="%2."/>
      <w:lvlJc w:val="left"/>
      <w:pPr>
        <w:ind w:left="1440" w:hanging="360"/>
      </w:pPr>
    </w:lvl>
    <w:lvl w:ilvl="2" w:tplc="368E53CE">
      <w:start w:val="1"/>
      <w:numFmt w:val="lowerRoman"/>
      <w:lvlText w:val="%3."/>
      <w:lvlJc w:val="right"/>
      <w:pPr>
        <w:ind w:left="2160" w:hanging="180"/>
      </w:pPr>
    </w:lvl>
    <w:lvl w:ilvl="3" w:tplc="88DAA410">
      <w:start w:val="1"/>
      <w:numFmt w:val="decimal"/>
      <w:lvlText w:val="%4."/>
      <w:lvlJc w:val="left"/>
      <w:pPr>
        <w:ind w:left="2880" w:hanging="360"/>
      </w:pPr>
    </w:lvl>
    <w:lvl w:ilvl="4" w:tplc="9B16415A">
      <w:start w:val="1"/>
      <w:numFmt w:val="lowerLetter"/>
      <w:lvlText w:val="%5."/>
      <w:lvlJc w:val="left"/>
      <w:pPr>
        <w:ind w:left="3600" w:hanging="360"/>
      </w:pPr>
    </w:lvl>
    <w:lvl w:ilvl="5" w:tplc="9398A848">
      <w:start w:val="1"/>
      <w:numFmt w:val="lowerRoman"/>
      <w:lvlText w:val="%6."/>
      <w:lvlJc w:val="right"/>
      <w:pPr>
        <w:ind w:left="4320" w:hanging="180"/>
      </w:pPr>
    </w:lvl>
    <w:lvl w:ilvl="6" w:tplc="8694488E">
      <w:start w:val="1"/>
      <w:numFmt w:val="decimal"/>
      <w:lvlText w:val="%7."/>
      <w:lvlJc w:val="left"/>
      <w:pPr>
        <w:ind w:left="5040" w:hanging="360"/>
      </w:pPr>
    </w:lvl>
    <w:lvl w:ilvl="7" w:tplc="06AEA478">
      <w:start w:val="1"/>
      <w:numFmt w:val="lowerLetter"/>
      <w:lvlText w:val="%8."/>
      <w:lvlJc w:val="left"/>
      <w:pPr>
        <w:ind w:left="5760" w:hanging="360"/>
      </w:pPr>
    </w:lvl>
    <w:lvl w:ilvl="8" w:tplc="419A0962">
      <w:start w:val="1"/>
      <w:numFmt w:val="lowerRoman"/>
      <w:lvlText w:val="%9."/>
      <w:lvlJc w:val="right"/>
      <w:pPr>
        <w:ind w:left="6480" w:hanging="180"/>
      </w:pPr>
    </w:lvl>
  </w:abstractNum>
  <w:abstractNum w:abstractNumId="6" w15:restartNumberingAfterBreak="0">
    <w:nsid w:val="16C06BB3"/>
    <w:multiLevelType w:val="hybridMultilevel"/>
    <w:tmpl w:val="06B21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A06C5"/>
    <w:multiLevelType w:val="hybridMultilevel"/>
    <w:tmpl w:val="AA4A6D1A"/>
    <w:lvl w:ilvl="0" w:tplc="1CAEB4F6">
      <w:start w:val="4"/>
      <w:numFmt w:val="decimal"/>
      <w:lvlText w:val="%1."/>
      <w:lvlJc w:val="left"/>
      <w:pPr>
        <w:ind w:left="720" w:hanging="360"/>
      </w:pPr>
    </w:lvl>
    <w:lvl w:ilvl="1" w:tplc="CEE0041A">
      <w:start w:val="1"/>
      <w:numFmt w:val="lowerLetter"/>
      <w:lvlText w:val="%2."/>
      <w:lvlJc w:val="left"/>
      <w:pPr>
        <w:ind w:left="1440" w:hanging="360"/>
      </w:pPr>
    </w:lvl>
    <w:lvl w:ilvl="2" w:tplc="ABD23AE2">
      <w:start w:val="1"/>
      <w:numFmt w:val="lowerRoman"/>
      <w:lvlText w:val="%3."/>
      <w:lvlJc w:val="right"/>
      <w:pPr>
        <w:ind w:left="2160" w:hanging="180"/>
      </w:pPr>
    </w:lvl>
    <w:lvl w:ilvl="3" w:tplc="74A8D2F6">
      <w:start w:val="1"/>
      <w:numFmt w:val="decimal"/>
      <w:lvlText w:val="%4."/>
      <w:lvlJc w:val="left"/>
      <w:pPr>
        <w:ind w:left="2880" w:hanging="360"/>
      </w:pPr>
    </w:lvl>
    <w:lvl w:ilvl="4" w:tplc="B0DC68EC">
      <w:start w:val="1"/>
      <w:numFmt w:val="lowerLetter"/>
      <w:lvlText w:val="%5."/>
      <w:lvlJc w:val="left"/>
      <w:pPr>
        <w:ind w:left="3600" w:hanging="360"/>
      </w:pPr>
    </w:lvl>
    <w:lvl w:ilvl="5" w:tplc="AAC4B4E8">
      <w:start w:val="1"/>
      <w:numFmt w:val="lowerRoman"/>
      <w:lvlText w:val="%6."/>
      <w:lvlJc w:val="right"/>
      <w:pPr>
        <w:ind w:left="4320" w:hanging="180"/>
      </w:pPr>
    </w:lvl>
    <w:lvl w:ilvl="6" w:tplc="A38A7402">
      <w:start w:val="1"/>
      <w:numFmt w:val="decimal"/>
      <w:lvlText w:val="%7."/>
      <w:lvlJc w:val="left"/>
      <w:pPr>
        <w:ind w:left="5040" w:hanging="360"/>
      </w:pPr>
    </w:lvl>
    <w:lvl w:ilvl="7" w:tplc="F206747A">
      <w:start w:val="1"/>
      <w:numFmt w:val="lowerLetter"/>
      <w:lvlText w:val="%8."/>
      <w:lvlJc w:val="left"/>
      <w:pPr>
        <w:ind w:left="5760" w:hanging="360"/>
      </w:pPr>
    </w:lvl>
    <w:lvl w:ilvl="8" w:tplc="F346646C">
      <w:start w:val="1"/>
      <w:numFmt w:val="lowerRoman"/>
      <w:lvlText w:val="%9."/>
      <w:lvlJc w:val="right"/>
      <w:pPr>
        <w:ind w:left="6480" w:hanging="180"/>
      </w:pPr>
    </w:lvl>
  </w:abstractNum>
  <w:abstractNum w:abstractNumId="8" w15:restartNumberingAfterBreak="0">
    <w:nsid w:val="220731B9"/>
    <w:multiLevelType w:val="hybridMultilevel"/>
    <w:tmpl w:val="92567FB4"/>
    <w:lvl w:ilvl="0" w:tplc="7BFE48D0">
      <w:start w:val="6"/>
      <w:numFmt w:val="decimal"/>
      <w:lvlText w:val="%1."/>
      <w:lvlJc w:val="left"/>
      <w:pPr>
        <w:ind w:left="720" w:hanging="360"/>
      </w:pPr>
    </w:lvl>
    <w:lvl w:ilvl="1" w:tplc="AFEC7356">
      <w:start w:val="1"/>
      <w:numFmt w:val="lowerLetter"/>
      <w:lvlText w:val="%2."/>
      <w:lvlJc w:val="left"/>
      <w:pPr>
        <w:ind w:left="1440" w:hanging="360"/>
      </w:pPr>
    </w:lvl>
    <w:lvl w:ilvl="2" w:tplc="15800CF6">
      <w:start w:val="1"/>
      <w:numFmt w:val="lowerRoman"/>
      <w:lvlText w:val="%3."/>
      <w:lvlJc w:val="right"/>
      <w:pPr>
        <w:ind w:left="2160" w:hanging="180"/>
      </w:pPr>
    </w:lvl>
    <w:lvl w:ilvl="3" w:tplc="97C03274">
      <w:start w:val="1"/>
      <w:numFmt w:val="decimal"/>
      <w:lvlText w:val="%4."/>
      <w:lvlJc w:val="left"/>
      <w:pPr>
        <w:ind w:left="2880" w:hanging="360"/>
      </w:pPr>
    </w:lvl>
    <w:lvl w:ilvl="4" w:tplc="012E79E0">
      <w:start w:val="1"/>
      <w:numFmt w:val="lowerLetter"/>
      <w:lvlText w:val="%5."/>
      <w:lvlJc w:val="left"/>
      <w:pPr>
        <w:ind w:left="3600" w:hanging="360"/>
      </w:pPr>
    </w:lvl>
    <w:lvl w:ilvl="5" w:tplc="18642488">
      <w:start w:val="1"/>
      <w:numFmt w:val="lowerRoman"/>
      <w:lvlText w:val="%6."/>
      <w:lvlJc w:val="right"/>
      <w:pPr>
        <w:ind w:left="4320" w:hanging="180"/>
      </w:pPr>
    </w:lvl>
    <w:lvl w:ilvl="6" w:tplc="F96C3140">
      <w:start w:val="1"/>
      <w:numFmt w:val="decimal"/>
      <w:lvlText w:val="%7."/>
      <w:lvlJc w:val="left"/>
      <w:pPr>
        <w:ind w:left="5040" w:hanging="360"/>
      </w:pPr>
    </w:lvl>
    <w:lvl w:ilvl="7" w:tplc="BB705ACA">
      <w:start w:val="1"/>
      <w:numFmt w:val="lowerLetter"/>
      <w:lvlText w:val="%8."/>
      <w:lvlJc w:val="left"/>
      <w:pPr>
        <w:ind w:left="5760" w:hanging="360"/>
      </w:pPr>
    </w:lvl>
    <w:lvl w:ilvl="8" w:tplc="92CC01F0">
      <w:start w:val="1"/>
      <w:numFmt w:val="lowerRoman"/>
      <w:lvlText w:val="%9."/>
      <w:lvlJc w:val="right"/>
      <w:pPr>
        <w:ind w:left="6480" w:hanging="180"/>
      </w:pPr>
    </w:lvl>
  </w:abstractNum>
  <w:abstractNum w:abstractNumId="9" w15:restartNumberingAfterBreak="0">
    <w:nsid w:val="231F0331"/>
    <w:multiLevelType w:val="multilevel"/>
    <w:tmpl w:val="29480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D2F81"/>
    <w:multiLevelType w:val="hybridMultilevel"/>
    <w:tmpl w:val="39A619D0"/>
    <w:lvl w:ilvl="0" w:tplc="98F6985C">
      <w:start w:val="7"/>
      <w:numFmt w:val="decimal"/>
      <w:lvlText w:val="%1."/>
      <w:lvlJc w:val="left"/>
      <w:pPr>
        <w:ind w:left="720" w:hanging="360"/>
      </w:pPr>
    </w:lvl>
    <w:lvl w:ilvl="1" w:tplc="68842716">
      <w:start w:val="1"/>
      <w:numFmt w:val="lowerLetter"/>
      <w:lvlText w:val="%2."/>
      <w:lvlJc w:val="left"/>
      <w:pPr>
        <w:ind w:left="1440" w:hanging="360"/>
      </w:pPr>
    </w:lvl>
    <w:lvl w:ilvl="2" w:tplc="C70EE088">
      <w:start w:val="1"/>
      <w:numFmt w:val="lowerRoman"/>
      <w:lvlText w:val="%3."/>
      <w:lvlJc w:val="right"/>
      <w:pPr>
        <w:ind w:left="2160" w:hanging="180"/>
      </w:pPr>
    </w:lvl>
    <w:lvl w:ilvl="3" w:tplc="3E50EBA6">
      <w:start w:val="1"/>
      <w:numFmt w:val="decimal"/>
      <w:lvlText w:val="%4."/>
      <w:lvlJc w:val="left"/>
      <w:pPr>
        <w:ind w:left="2880" w:hanging="360"/>
      </w:pPr>
    </w:lvl>
    <w:lvl w:ilvl="4" w:tplc="07B64F52">
      <w:start w:val="1"/>
      <w:numFmt w:val="lowerLetter"/>
      <w:lvlText w:val="%5."/>
      <w:lvlJc w:val="left"/>
      <w:pPr>
        <w:ind w:left="3600" w:hanging="360"/>
      </w:pPr>
    </w:lvl>
    <w:lvl w:ilvl="5" w:tplc="7818CE04">
      <w:start w:val="1"/>
      <w:numFmt w:val="lowerRoman"/>
      <w:lvlText w:val="%6."/>
      <w:lvlJc w:val="right"/>
      <w:pPr>
        <w:ind w:left="4320" w:hanging="180"/>
      </w:pPr>
    </w:lvl>
    <w:lvl w:ilvl="6" w:tplc="1C74EBD2">
      <w:start w:val="1"/>
      <w:numFmt w:val="decimal"/>
      <w:lvlText w:val="%7."/>
      <w:lvlJc w:val="left"/>
      <w:pPr>
        <w:ind w:left="5040" w:hanging="360"/>
      </w:pPr>
    </w:lvl>
    <w:lvl w:ilvl="7" w:tplc="8DDEF372">
      <w:start w:val="1"/>
      <w:numFmt w:val="lowerLetter"/>
      <w:lvlText w:val="%8."/>
      <w:lvlJc w:val="left"/>
      <w:pPr>
        <w:ind w:left="5760" w:hanging="360"/>
      </w:pPr>
    </w:lvl>
    <w:lvl w:ilvl="8" w:tplc="1D909BEA">
      <w:start w:val="1"/>
      <w:numFmt w:val="lowerRoman"/>
      <w:lvlText w:val="%9."/>
      <w:lvlJc w:val="right"/>
      <w:pPr>
        <w:ind w:left="6480" w:hanging="180"/>
      </w:pPr>
    </w:lvl>
  </w:abstractNum>
  <w:abstractNum w:abstractNumId="11" w15:restartNumberingAfterBreak="0">
    <w:nsid w:val="2B261858"/>
    <w:multiLevelType w:val="hybridMultilevel"/>
    <w:tmpl w:val="1B26F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E0453"/>
    <w:multiLevelType w:val="hybridMultilevel"/>
    <w:tmpl w:val="94C61D28"/>
    <w:lvl w:ilvl="0" w:tplc="E27689A6">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C3E9A"/>
    <w:multiLevelType w:val="hybridMultilevel"/>
    <w:tmpl w:val="FFFFFFFF"/>
    <w:lvl w:ilvl="0" w:tplc="CE66BA90">
      <w:start w:val="1"/>
      <w:numFmt w:val="decimal"/>
      <w:lvlText w:val="%1."/>
      <w:lvlJc w:val="left"/>
      <w:pPr>
        <w:ind w:left="720" w:hanging="360"/>
      </w:pPr>
    </w:lvl>
    <w:lvl w:ilvl="1" w:tplc="B99AF994">
      <w:start w:val="1"/>
      <w:numFmt w:val="lowerLetter"/>
      <w:lvlText w:val="%2."/>
      <w:lvlJc w:val="left"/>
      <w:pPr>
        <w:ind w:left="1440" w:hanging="360"/>
      </w:pPr>
    </w:lvl>
    <w:lvl w:ilvl="2" w:tplc="3D4E6346">
      <w:start w:val="1"/>
      <w:numFmt w:val="lowerRoman"/>
      <w:lvlText w:val="%3."/>
      <w:lvlJc w:val="right"/>
      <w:pPr>
        <w:ind w:left="2160" w:hanging="180"/>
      </w:pPr>
    </w:lvl>
    <w:lvl w:ilvl="3" w:tplc="070E1D5E">
      <w:start w:val="1"/>
      <w:numFmt w:val="decimal"/>
      <w:lvlText w:val="%4."/>
      <w:lvlJc w:val="left"/>
      <w:pPr>
        <w:ind w:left="2880" w:hanging="360"/>
      </w:pPr>
    </w:lvl>
    <w:lvl w:ilvl="4" w:tplc="0FDEFDE4">
      <w:start w:val="1"/>
      <w:numFmt w:val="lowerLetter"/>
      <w:lvlText w:val="%5."/>
      <w:lvlJc w:val="left"/>
      <w:pPr>
        <w:ind w:left="3600" w:hanging="360"/>
      </w:pPr>
    </w:lvl>
    <w:lvl w:ilvl="5" w:tplc="BB9AB792">
      <w:start w:val="1"/>
      <w:numFmt w:val="lowerRoman"/>
      <w:lvlText w:val="%6."/>
      <w:lvlJc w:val="right"/>
      <w:pPr>
        <w:ind w:left="4320" w:hanging="180"/>
      </w:pPr>
    </w:lvl>
    <w:lvl w:ilvl="6" w:tplc="11843E7C">
      <w:start w:val="1"/>
      <w:numFmt w:val="decimal"/>
      <w:lvlText w:val="%7."/>
      <w:lvlJc w:val="left"/>
      <w:pPr>
        <w:ind w:left="5040" w:hanging="360"/>
      </w:pPr>
    </w:lvl>
    <w:lvl w:ilvl="7" w:tplc="AB24F6A0">
      <w:start w:val="1"/>
      <w:numFmt w:val="lowerLetter"/>
      <w:lvlText w:val="%8."/>
      <w:lvlJc w:val="left"/>
      <w:pPr>
        <w:ind w:left="5760" w:hanging="360"/>
      </w:pPr>
    </w:lvl>
    <w:lvl w:ilvl="8" w:tplc="1F101E80">
      <w:start w:val="1"/>
      <w:numFmt w:val="lowerRoman"/>
      <w:lvlText w:val="%9."/>
      <w:lvlJc w:val="right"/>
      <w:pPr>
        <w:ind w:left="6480" w:hanging="180"/>
      </w:pPr>
    </w:lvl>
  </w:abstractNum>
  <w:abstractNum w:abstractNumId="14" w15:restartNumberingAfterBreak="0">
    <w:nsid w:val="3351614F"/>
    <w:multiLevelType w:val="hybridMultilevel"/>
    <w:tmpl w:val="D3700EBE"/>
    <w:lvl w:ilvl="0" w:tplc="085E7D70">
      <w:start w:val="1"/>
      <w:numFmt w:val="decimal"/>
      <w:lvlText w:val="%1."/>
      <w:lvlJc w:val="left"/>
      <w:pPr>
        <w:ind w:left="720" w:hanging="360"/>
      </w:pPr>
    </w:lvl>
    <w:lvl w:ilvl="1" w:tplc="CD6AD118">
      <w:start w:val="5"/>
      <w:numFmt w:val="decimal"/>
      <w:lvlText w:val="%2."/>
      <w:lvlJc w:val="left"/>
      <w:pPr>
        <w:ind w:left="1440" w:hanging="360"/>
      </w:pPr>
    </w:lvl>
    <w:lvl w:ilvl="2" w:tplc="16EE04F2">
      <w:start w:val="1"/>
      <w:numFmt w:val="lowerRoman"/>
      <w:lvlText w:val="%3."/>
      <w:lvlJc w:val="right"/>
      <w:pPr>
        <w:ind w:left="2160" w:hanging="180"/>
      </w:pPr>
    </w:lvl>
    <w:lvl w:ilvl="3" w:tplc="231A0A72">
      <w:start w:val="1"/>
      <w:numFmt w:val="decimal"/>
      <w:lvlText w:val="%4."/>
      <w:lvlJc w:val="left"/>
      <w:pPr>
        <w:ind w:left="2880" w:hanging="360"/>
      </w:pPr>
    </w:lvl>
    <w:lvl w:ilvl="4" w:tplc="115C419C">
      <w:start w:val="1"/>
      <w:numFmt w:val="lowerLetter"/>
      <w:lvlText w:val="%5."/>
      <w:lvlJc w:val="left"/>
      <w:pPr>
        <w:ind w:left="3600" w:hanging="360"/>
      </w:pPr>
    </w:lvl>
    <w:lvl w:ilvl="5" w:tplc="789463B6">
      <w:start w:val="1"/>
      <w:numFmt w:val="lowerRoman"/>
      <w:lvlText w:val="%6."/>
      <w:lvlJc w:val="right"/>
      <w:pPr>
        <w:ind w:left="4320" w:hanging="180"/>
      </w:pPr>
    </w:lvl>
    <w:lvl w:ilvl="6" w:tplc="B17087E4">
      <w:start w:val="1"/>
      <w:numFmt w:val="decimal"/>
      <w:lvlText w:val="%7."/>
      <w:lvlJc w:val="left"/>
      <w:pPr>
        <w:ind w:left="5040" w:hanging="360"/>
      </w:pPr>
    </w:lvl>
    <w:lvl w:ilvl="7" w:tplc="96D26AFC">
      <w:start w:val="1"/>
      <w:numFmt w:val="lowerLetter"/>
      <w:lvlText w:val="%8."/>
      <w:lvlJc w:val="left"/>
      <w:pPr>
        <w:ind w:left="5760" w:hanging="360"/>
      </w:pPr>
    </w:lvl>
    <w:lvl w:ilvl="8" w:tplc="E4647FCC">
      <w:start w:val="1"/>
      <w:numFmt w:val="lowerRoman"/>
      <w:lvlText w:val="%9."/>
      <w:lvlJc w:val="right"/>
      <w:pPr>
        <w:ind w:left="6480" w:hanging="180"/>
      </w:pPr>
    </w:lvl>
  </w:abstractNum>
  <w:abstractNum w:abstractNumId="15" w15:restartNumberingAfterBreak="0">
    <w:nsid w:val="34752ADC"/>
    <w:multiLevelType w:val="hybridMultilevel"/>
    <w:tmpl w:val="FE24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235FB"/>
    <w:multiLevelType w:val="hybridMultilevel"/>
    <w:tmpl w:val="1B3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E72A1"/>
    <w:multiLevelType w:val="hybridMultilevel"/>
    <w:tmpl w:val="A28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324E9"/>
    <w:multiLevelType w:val="hybridMultilevel"/>
    <w:tmpl w:val="FFFFFFFF"/>
    <w:lvl w:ilvl="0" w:tplc="79F40C36">
      <w:start w:val="1"/>
      <w:numFmt w:val="decimal"/>
      <w:lvlText w:val="%1."/>
      <w:lvlJc w:val="left"/>
      <w:pPr>
        <w:ind w:left="720" w:hanging="360"/>
      </w:pPr>
    </w:lvl>
    <w:lvl w:ilvl="1" w:tplc="BBF8AB4A">
      <w:start w:val="1"/>
      <w:numFmt w:val="lowerLetter"/>
      <w:lvlText w:val="%2."/>
      <w:lvlJc w:val="left"/>
      <w:pPr>
        <w:ind w:left="1440" w:hanging="360"/>
      </w:pPr>
    </w:lvl>
    <w:lvl w:ilvl="2" w:tplc="B802C3E8">
      <w:start w:val="1"/>
      <w:numFmt w:val="lowerRoman"/>
      <w:lvlText w:val="%3."/>
      <w:lvlJc w:val="right"/>
      <w:pPr>
        <w:ind w:left="2160" w:hanging="180"/>
      </w:pPr>
    </w:lvl>
    <w:lvl w:ilvl="3" w:tplc="54D62D2C">
      <w:start w:val="1"/>
      <w:numFmt w:val="decimal"/>
      <w:lvlText w:val="%4."/>
      <w:lvlJc w:val="left"/>
      <w:pPr>
        <w:ind w:left="2880" w:hanging="360"/>
      </w:pPr>
    </w:lvl>
    <w:lvl w:ilvl="4" w:tplc="5CE07C98">
      <w:start w:val="1"/>
      <w:numFmt w:val="lowerLetter"/>
      <w:lvlText w:val="%5."/>
      <w:lvlJc w:val="left"/>
      <w:pPr>
        <w:ind w:left="3600" w:hanging="360"/>
      </w:pPr>
    </w:lvl>
    <w:lvl w:ilvl="5" w:tplc="5EE02E88">
      <w:start w:val="1"/>
      <w:numFmt w:val="lowerRoman"/>
      <w:lvlText w:val="%6."/>
      <w:lvlJc w:val="right"/>
      <w:pPr>
        <w:ind w:left="4320" w:hanging="180"/>
      </w:pPr>
    </w:lvl>
    <w:lvl w:ilvl="6" w:tplc="A5B45B3E">
      <w:start w:val="1"/>
      <w:numFmt w:val="decimal"/>
      <w:lvlText w:val="%7."/>
      <w:lvlJc w:val="left"/>
      <w:pPr>
        <w:ind w:left="5040" w:hanging="360"/>
      </w:pPr>
    </w:lvl>
    <w:lvl w:ilvl="7" w:tplc="C1E04430">
      <w:start w:val="1"/>
      <w:numFmt w:val="lowerLetter"/>
      <w:lvlText w:val="%8."/>
      <w:lvlJc w:val="left"/>
      <w:pPr>
        <w:ind w:left="5760" w:hanging="360"/>
      </w:pPr>
    </w:lvl>
    <w:lvl w:ilvl="8" w:tplc="53C2CA10">
      <w:start w:val="1"/>
      <w:numFmt w:val="lowerRoman"/>
      <w:lvlText w:val="%9."/>
      <w:lvlJc w:val="right"/>
      <w:pPr>
        <w:ind w:left="6480" w:hanging="180"/>
      </w:pPr>
    </w:lvl>
  </w:abstractNum>
  <w:abstractNum w:abstractNumId="19" w15:restartNumberingAfterBreak="0">
    <w:nsid w:val="429346C2"/>
    <w:multiLevelType w:val="hybridMultilevel"/>
    <w:tmpl w:val="8FFAD640"/>
    <w:lvl w:ilvl="0" w:tplc="CD7A3EAE">
      <w:start w:val="9"/>
      <w:numFmt w:val="decimal"/>
      <w:lvlText w:val="%1."/>
      <w:lvlJc w:val="left"/>
      <w:pPr>
        <w:ind w:left="720" w:hanging="360"/>
      </w:pPr>
    </w:lvl>
    <w:lvl w:ilvl="1" w:tplc="03ECDADC">
      <w:start w:val="1"/>
      <w:numFmt w:val="lowerLetter"/>
      <w:lvlText w:val="%2."/>
      <w:lvlJc w:val="left"/>
      <w:pPr>
        <w:ind w:left="1440" w:hanging="360"/>
      </w:pPr>
    </w:lvl>
    <w:lvl w:ilvl="2" w:tplc="C422EF32">
      <w:start w:val="1"/>
      <w:numFmt w:val="lowerRoman"/>
      <w:lvlText w:val="%3."/>
      <w:lvlJc w:val="right"/>
      <w:pPr>
        <w:ind w:left="2160" w:hanging="180"/>
      </w:pPr>
    </w:lvl>
    <w:lvl w:ilvl="3" w:tplc="0BD08732">
      <w:start w:val="1"/>
      <w:numFmt w:val="decimal"/>
      <w:lvlText w:val="%4."/>
      <w:lvlJc w:val="left"/>
      <w:pPr>
        <w:ind w:left="2880" w:hanging="360"/>
      </w:pPr>
    </w:lvl>
    <w:lvl w:ilvl="4" w:tplc="16588DE2">
      <w:start w:val="1"/>
      <w:numFmt w:val="lowerLetter"/>
      <w:lvlText w:val="%5."/>
      <w:lvlJc w:val="left"/>
      <w:pPr>
        <w:ind w:left="3600" w:hanging="360"/>
      </w:pPr>
    </w:lvl>
    <w:lvl w:ilvl="5" w:tplc="8EACD4CC">
      <w:start w:val="1"/>
      <w:numFmt w:val="lowerRoman"/>
      <w:lvlText w:val="%6."/>
      <w:lvlJc w:val="right"/>
      <w:pPr>
        <w:ind w:left="4320" w:hanging="180"/>
      </w:pPr>
    </w:lvl>
    <w:lvl w:ilvl="6" w:tplc="25047E4A">
      <w:start w:val="1"/>
      <w:numFmt w:val="decimal"/>
      <w:lvlText w:val="%7."/>
      <w:lvlJc w:val="left"/>
      <w:pPr>
        <w:ind w:left="5040" w:hanging="360"/>
      </w:pPr>
    </w:lvl>
    <w:lvl w:ilvl="7" w:tplc="830268AC">
      <w:start w:val="1"/>
      <w:numFmt w:val="lowerLetter"/>
      <w:lvlText w:val="%8."/>
      <w:lvlJc w:val="left"/>
      <w:pPr>
        <w:ind w:left="5760" w:hanging="360"/>
      </w:pPr>
    </w:lvl>
    <w:lvl w:ilvl="8" w:tplc="1E249C4C">
      <w:start w:val="1"/>
      <w:numFmt w:val="lowerRoman"/>
      <w:lvlText w:val="%9."/>
      <w:lvlJc w:val="right"/>
      <w:pPr>
        <w:ind w:left="6480" w:hanging="180"/>
      </w:pPr>
    </w:lvl>
  </w:abstractNum>
  <w:abstractNum w:abstractNumId="20" w15:restartNumberingAfterBreak="0">
    <w:nsid w:val="4AE16039"/>
    <w:multiLevelType w:val="hybridMultilevel"/>
    <w:tmpl w:val="5722152C"/>
    <w:lvl w:ilvl="0" w:tplc="899A632A">
      <w:start w:val="1"/>
      <w:numFmt w:val="decimal"/>
      <w:lvlText w:val="%1."/>
      <w:lvlJc w:val="left"/>
      <w:pPr>
        <w:ind w:left="720" w:hanging="360"/>
      </w:pPr>
    </w:lvl>
    <w:lvl w:ilvl="1" w:tplc="CA3E541A">
      <w:start w:val="1"/>
      <w:numFmt w:val="lowerLetter"/>
      <w:lvlText w:val="%2."/>
      <w:lvlJc w:val="left"/>
      <w:pPr>
        <w:ind w:left="1440" w:hanging="360"/>
      </w:pPr>
    </w:lvl>
    <w:lvl w:ilvl="2" w:tplc="EE6C288C">
      <w:start w:val="1"/>
      <w:numFmt w:val="lowerRoman"/>
      <w:lvlText w:val="%3."/>
      <w:lvlJc w:val="right"/>
      <w:pPr>
        <w:ind w:left="2160" w:hanging="180"/>
      </w:pPr>
    </w:lvl>
    <w:lvl w:ilvl="3" w:tplc="0D84ECB2">
      <w:start w:val="1"/>
      <w:numFmt w:val="decimal"/>
      <w:lvlText w:val="%4."/>
      <w:lvlJc w:val="left"/>
      <w:pPr>
        <w:ind w:left="2880" w:hanging="360"/>
      </w:pPr>
    </w:lvl>
    <w:lvl w:ilvl="4" w:tplc="0EAE8876">
      <w:start w:val="1"/>
      <w:numFmt w:val="lowerLetter"/>
      <w:lvlText w:val="%5."/>
      <w:lvlJc w:val="left"/>
      <w:pPr>
        <w:ind w:left="3600" w:hanging="360"/>
      </w:pPr>
    </w:lvl>
    <w:lvl w:ilvl="5" w:tplc="9DDEBB6A">
      <w:start w:val="1"/>
      <w:numFmt w:val="lowerRoman"/>
      <w:lvlText w:val="%6."/>
      <w:lvlJc w:val="right"/>
      <w:pPr>
        <w:ind w:left="4320" w:hanging="180"/>
      </w:pPr>
    </w:lvl>
    <w:lvl w:ilvl="6" w:tplc="587AA2B0">
      <w:start w:val="1"/>
      <w:numFmt w:val="decimal"/>
      <w:lvlText w:val="%7."/>
      <w:lvlJc w:val="left"/>
      <w:pPr>
        <w:ind w:left="5040" w:hanging="360"/>
      </w:pPr>
    </w:lvl>
    <w:lvl w:ilvl="7" w:tplc="BA063164">
      <w:start w:val="1"/>
      <w:numFmt w:val="lowerLetter"/>
      <w:lvlText w:val="%8."/>
      <w:lvlJc w:val="left"/>
      <w:pPr>
        <w:ind w:left="5760" w:hanging="360"/>
      </w:pPr>
    </w:lvl>
    <w:lvl w:ilvl="8" w:tplc="1B444F5E">
      <w:start w:val="1"/>
      <w:numFmt w:val="lowerRoman"/>
      <w:lvlText w:val="%9."/>
      <w:lvlJc w:val="right"/>
      <w:pPr>
        <w:ind w:left="6480" w:hanging="180"/>
      </w:pPr>
    </w:lvl>
  </w:abstractNum>
  <w:abstractNum w:abstractNumId="21" w15:restartNumberingAfterBreak="0">
    <w:nsid w:val="4CFC1225"/>
    <w:multiLevelType w:val="hybridMultilevel"/>
    <w:tmpl w:val="A0D0FB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1249B3"/>
    <w:multiLevelType w:val="hybridMultilevel"/>
    <w:tmpl w:val="379E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224F7"/>
    <w:multiLevelType w:val="hybridMultilevel"/>
    <w:tmpl w:val="FFFFFFFF"/>
    <w:lvl w:ilvl="0" w:tplc="9EB8A666">
      <w:start w:val="6"/>
      <w:numFmt w:val="decimal"/>
      <w:lvlText w:val="%1."/>
      <w:lvlJc w:val="left"/>
      <w:pPr>
        <w:ind w:left="720" w:hanging="360"/>
      </w:pPr>
    </w:lvl>
    <w:lvl w:ilvl="1" w:tplc="13A64E9E">
      <w:start w:val="1"/>
      <w:numFmt w:val="lowerLetter"/>
      <w:lvlText w:val="%2."/>
      <w:lvlJc w:val="left"/>
      <w:pPr>
        <w:ind w:left="1440" w:hanging="360"/>
      </w:pPr>
    </w:lvl>
    <w:lvl w:ilvl="2" w:tplc="99CA5B50">
      <w:start w:val="1"/>
      <w:numFmt w:val="lowerRoman"/>
      <w:lvlText w:val="%3."/>
      <w:lvlJc w:val="right"/>
      <w:pPr>
        <w:ind w:left="2160" w:hanging="180"/>
      </w:pPr>
    </w:lvl>
    <w:lvl w:ilvl="3" w:tplc="882472D6">
      <w:start w:val="1"/>
      <w:numFmt w:val="decimal"/>
      <w:lvlText w:val="%4."/>
      <w:lvlJc w:val="left"/>
      <w:pPr>
        <w:ind w:left="2880" w:hanging="360"/>
      </w:pPr>
    </w:lvl>
    <w:lvl w:ilvl="4" w:tplc="FD7AEC9E">
      <w:start w:val="1"/>
      <w:numFmt w:val="lowerLetter"/>
      <w:lvlText w:val="%5."/>
      <w:lvlJc w:val="left"/>
      <w:pPr>
        <w:ind w:left="3600" w:hanging="360"/>
      </w:pPr>
    </w:lvl>
    <w:lvl w:ilvl="5" w:tplc="1C9C0080">
      <w:start w:val="1"/>
      <w:numFmt w:val="lowerRoman"/>
      <w:lvlText w:val="%6."/>
      <w:lvlJc w:val="right"/>
      <w:pPr>
        <w:ind w:left="4320" w:hanging="180"/>
      </w:pPr>
    </w:lvl>
    <w:lvl w:ilvl="6" w:tplc="6F00C5B2">
      <w:start w:val="1"/>
      <w:numFmt w:val="decimal"/>
      <w:lvlText w:val="%7."/>
      <w:lvlJc w:val="left"/>
      <w:pPr>
        <w:ind w:left="5040" w:hanging="360"/>
      </w:pPr>
    </w:lvl>
    <w:lvl w:ilvl="7" w:tplc="C63A34A2">
      <w:start w:val="1"/>
      <w:numFmt w:val="lowerLetter"/>
      <w:lvlText w:val="%8."/>
      <w:lvlJc w:val="left"/>
      <w:pPr>
        <w:ind w:left="5760" w:hanging="360"/>
      </w:pPr>
    </w:lvl>
    <w:lvl w:ilvl="8" w:tplc="843A1EE0">
      <w:start w:val="1"/>
      <w:numFmt w:val="lowerRoman"/>
      <w:lvlText w:val="%9."/>
      <w:lvlJc w:val="right"/>
      <w:pPr>
        <w:ind w:left="6480" w:hanging="180"/>
      </w:pPr>
    </w:lvl>
  </w:abstractNum>
  <w:abstractNum w:abstractNumId="24" w15:restartNumberingAfterBreak="0">
    <w:nsid w:val="51E04212"/>
    <w:multiLevelType w:val="hybridMultilevel"/>
    <w:tmpl w:val="DD12BBA8"/>
    <w:lvl w:ilvl="0" w:tplc="AEF0B712">
      <w:start w:val="1"/>
      <w:numFmt w:val="decimal"/>
      <w:lvlText w:val="%1."/>
      <w:lvlJc w:val="left"/>
      <w:pPr>
        <w:ind w:left="720" w:hanging="360"/>
      </w:pPr>
    </w:lvl>
    <w:lvl w:ilvl="1" w:tplc="BA4ED59A">
      <w:start w:val="1"/>
      <w:numFmt w:val="lowerLetter"/>
      <w:lvlText w:val="%2."/>
      <w:lvlJc w:val="left"/>
      <w:pPr>
        <w:ind w:left="1440" w:hanging="360"/>
      </w:pPr>
    </w:lvl>
    <w:lvl w:ilvl="2" w:tplc="0EDA30B8">
      <w:start w:val="1"/>
      <w:numFmt w:val="lowerRoman"/>
      <w:lvlText w:val="%3."/>
      <w:lvlJc w:val="right"/>
      <w:pPr>
        <w:ind w:left="2160" w:hanging="180"/>
      </w:pPr>
    </w:lvl>
    <w:lvl w:ilvl="3" w:tplc="710AFEFA">
      <w:start w:val="1"/>
      <w:numFmt w:val="decimal"/>
      <w:lvlText w:val="%4."/>
      <w:lvlJc w:val="left"/>
      <w:pPr>
        <w:ind w:left="2880" w:hanging="360"/>
      </w:pPr>
    </w:lvl>
    <w:lvl w:ilvl="4" w:tplc="781E83FA">
      <w:start w:val="1"/>
      <w:numFmt w:val="lowerLetter"/>
      <w:lvlText w:val="%5."/>
      <w:lvlJc w:val="left"/>
      <w:pPr>
        <w:ind w:left="3600" w:hanging="360"/>
      </w:pPr>
    </w:lvl>
    <w:lvl w:ilvl="5" w:tplc="7DFCD400">
      <w:start w:val="1"/>
      <w:numFmt w:val="lowerRoman"/>
      <w:lvlText w:val="%6."/>
      <w:lvlJc w:val="right"/>
      <w:pPr>
        <w:ind w:left="4320" w:hanging="180"/>
      </w:pPr>
    </w:lvl>
    <w:lvl w:ilvl="6" w:tplc="8DC668DC">
      <w:start w:val="1"/>
      <w:numFmt w:val="decimal"/>
      <w:lvlText w:val="%7."/>
      <w:lvlJc w:val="left"/>
      <w:pPr>
        <w:ind w:left="5040" w:hanging="360"/>
      </w:pPr>
    </w:lvl>
    <w:lvl w:ilvl="7" w:tplc="357C24B0">
      <w:start w:val="1"/>
      <w:numFmt w:val="lowerLetter"/>
      <w:lvlText w:val="%8."/>
      <w:lvlJc w:val="left"/>
      <w:pPr>
        <w:ind w:left="5760" w:hanging="360"/>
      </w:pPr>
    </w:lvl>
    <w:lvl w:ilvl="8" w:tplc="F10E6F04">
      <w:start w:val="1"/>
      <w:numFmt w:val="lowerRoman"/>
      <w:lvlText w:val="%9."/>
      <w:lvlJc w:val="right"/>
      <w:pPr>
        <w:ind w:left="6480" w:hanging="180"/>
      </w:pPr>
    </w:lvl>
  </w:abstractNum>
  <w:abstractNum w:abstractNumId="25" w15:restartNumberingAfterBreak="0">
    <w:nsid w:val="53217061"/>
    <w:multiLevelType w:val="hybridMultilevel"/>
    <w:tmpl w:val="FFFFFFFF"/>
    <w:lvl w:ilvl="0" w:tplc="1CCAE4C6">
      <w:start w:val="3"/>
      <w:numFmt w:val="decimal"/>
      <w:lvlText w:val="%1."/>
      <w:lvlJc w:val="left"/>
      <w:pPr>
        <w:ind w:left="720" w:hanging="360"/>
      </w:pPr>
    </w:lvl>
    <w:lvl w:ilvl="1" w:tplc="FD461582">
      <w:start w:val="1"/>
      <w:numFmt w:val="lowerLetter"/>
      <w:lvlText w:val="%2."/>
      <w:lvlJc w:val="left"/>
      <w:pPr>
        <w:ind w:left="1440" w:hanging="360"/>
      </w:pPr>
    </w:lvl>
    <w:lvl w:ilvl="2" w:tplc="5F0A7550">
      <w:start w:val="1"/>
      <w:numFmt w:val="lowerRoman"/>
      <w:lvlText w:val="%3."/>
      <w:lvlJc w:val="right"/>
      <w:pPr>
        <w:ind w:left="2160" w:hanging="180"/>
      </w:pPr>
    </w:lvl>
    <w:lvl w:ilvl="3" w:tplc="05280954">
      <w:start w:val="1"/>
      <w:numFmt w:val="decimal"/>
      <w:lvlText w:val="%4."/>
      <w:lvlJc w:val="left"/>
      <w:pPr>
        <w:ind w:left="2880" w:hanging="360"/>
      </w:pPr>
    </w:lvl>
    <w:lvl w:ilvl="4" w:tplc="559A7C92">
      <w:start w:val="1"/>
      <w:numFmt w:val="lowerLetter"/>
      <w:lvlText w:val="%5."/>
      <w:lvlJc w:val="left"/>
      <w:pPr>
        <w:ind w:left="3600" w:hanging="360"/>
      </w:pPr>
    </w:lvl>
    <w:lvl w:ilvl="5" w:tplc="5D40DE16">
      <w:start w:val="1"/>
      <w:numFmt w:val="lowerRoman"/>
      <w:lvlText w:val="%6."/>
      <w:lvlJc w:val="right"/>
      <w:pPr>
        <w:ind w:left="4320" w:hanging="180"/>
      </w:pPr>
    </w:lvl>
    <w:lvl w:ilvl="6" w:tplc="9050E738">
      <w:start w:val="1"/>
      <w:numFmt w:val="decimal"/>
      <w:lvlText w:val="%7."/>
      <w:lvlJc w:val="left"/>
      <w:pPr>
        <w:ind w:left="5040" w:hanging="360"/>
      </w:pPr>
    </w:lvl>
    <w:lvl w:ilvl="7" w:tplc="1234A7B6">
      <w:start w:val="1"/>
      <w:numFmt w:val="lowerLetter"/>
      <w:lvlText w:val="%8."/>
      <w:lvlJc w:val="left"/>
      <w:pPr>
        <w:ind w:left="5760" w:hanging="360"/>
      </w:pPr>
    </w:lvl>
    <w:lvl w:ilvl="8" w:tplc="7A64A97C">
      <w:start w:val="1"/>
      <w:numFmt w:val="lowerRoman"/>
      <w:lvlText w:val="%9."/>
      <w:lvlJc w:val="right"/>
      <w:pPr>
        <w:ind w:left="6480" w:hanging="180"/>
      </w:pPr>
    </w:lvl>
  </w:abstractNum>
  <w:abstractNum w:abstractNumId="26" w15:restartNumberingAfterBreak="0">
    <w:nsid w:val="5862748A"/>
    <w:multiLevelType w:val="hybridMultilevel"/>
    <w:tmpl w:val="FFFFFFFF"/>
    <w:lvl w:ilvl="0" w:tplc="2D884180">
      <w:start w:val="4"/>
      <w:numFmt w:val="decimal"/>
      <w:lvlText w:val="%1."/>
      <w:lvlJc w:val="left"/>
      <w:pPr>
        <w:ind w:left="720" w:hanging="360"/>
      </w:pPr>
    </w:lvl>
    <w:lvl w:ilvl="1" w:tplc="5D609436">
      <w:start w:val="1"/>
      <w:numFmt w:val="lowerLetter"/>
      <w:lvlText w:val="%2."/>
      <w:lvlJc w:val="left"/>
      <w:pPr>
        <w:ind w:left="1440" w:hanging="360"/>
      </w:pPr>
    </w:lvl>
    <w:lvl w:ilvl="2" w:tplc="78921A7C">
      <w:start w:val="1"/>
      <w:numFmt w:val="lowerRoman"/>
      <w:lvlText w:val="%3."/>
      <w:lvlJc w:val="right"/>
      <w:pPr>
        <w:ind w:left="2160" w:hanging="180"/>
      </w:pPr>
    </w:lvl>
    <w:lvl w:ilvl="3" w:tplc="5798D8EE">
      <w:start w:val="1"/>
      <w:numFmt w:val="decimal"/>
      <w:lvlText w:val="%4."/>
      <w:lvlJc w:val="left"/>
      <w:pPr>
        <w:ind w:left="2880" w:hanging="360"/>
      </w:pPr>
    </w:lvl>
    <w:lvl w:ilvl="4" w:tplc="BB8A2BD8">
      <w:start w:val="1"/>
      <w:numFmt w:val="lowerLetter"/>
      <w:lvlText w:val="%5."/>
      <w:lvlJc w:val="left"/>
      <w:pPr>
        <w:ind w:left="3600" w:hanging="360"/>
      </w:pPr>
    </w:lvl>
    <w:lvl w:ilvl="5" w:tplc="4F2CE134">
      <w:start w:val="1"/>
      <w:numFmt w:val="lowerRoman"/>
      <w:lvlText w:val="%6."/>
      <w:lvlJc w:val="right"/>
      <w:pPr>
        <w:ind w:left="4320" w:hanging="180"/>
      </w:pPr>
    </w:lvl>
    <w:lvl w:ilvl="6" w:tplc="3B5A77E6">
      <w:start w:val="1"/>
      <w:numFmt w:val="decimal"/>
      <w:lvlText w:val="%7."/>
      <w:lvlJc w:val="left"/>
      <w:pPr>
        <w:ind w:left="5040" w:hanging="360"/>
      </w:pPr>
    </w:lvl>
    <w:lvl w:ilvl="7" w:tplc="4706FDF4">
      <w:start w:val="1"/>
      <w:numFmt w:val="lowerLetter"/>
      <w:lvlText w:val="%8."/>
      <w:lvlJc w:val="left"/>
      <w:pPr>
        <w:ind w:left="5760" w:hanging="360"/>
      </w:pPr>
    </w:lvl>
    <w:lvl w:ilvl="8" w:tplc="1D780BB6">
      <w:start w:val="1"/>
      <w:numFmt w:val="lowerRoman"/>
      <w:lvlText w:val="%9."/>
      <w:lvlJc w:val="right"/>
      <w:pPr>
        <w:ind w:left="6480" w:hanging="180"/>
      </w:pPr>
    </w:lvl>
  </w:abstractNum>
  <w:abstractNum w:abstractNumId="27" w15:restartNumberingAfterBreak="0">
    <w:nsid w:val="593B709F"/>
    <w:multiLevelType w:val="hybridMultilevel"/>
    <w:tmpl w:val="DE9EF9F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274361"/>
    <w:multiLevelType w:val="hybridMultilevel"/>
    <w:tmpl w:val="FFFFFFFF"/>
    <w:lvl w:ilvl="0" w:tplc="55C6FDFA">
      <w:start w:val="7"/>
      <w:numFmt w:val="decimal"/>
      <w:lvlText w:val="%1."/>
      <w:lvlJc w:val="left"/>
      <w:pPr>
        <w:ind w:left="720" w:hanging="360"/>
      </w:pPr>
    </w:lvl>
    <w:lvl w:ilvl="1" w:tplc="1EC6DD18">
      <w:start w:val="1"/>
      <w:numFmt w:val="lowerLetter"/>
      <w:lvlText w:val="%2."/>
      <w:lvlJc w:val="left"/>
      <w:pPr>
        <w:ind w:left="1440" w:hanging="360"/>
      </w:pPr>
    </w:lvl>
    <w:lvl w:ilvl="2" w:tplc="81A2A2C4">
      <w:start w:val="1"/>
      <w:numFmt w:val="lowerRoman"/>
      <w:lvlText w:val="%3."/>
      <w:lvlJc w:val="right"/>
      <w:pPr>
        <w:ind w:left="2160" w:hanging="180"/>
      </w:pPr>
    </w:lvl>
    <w:lvl w:ilvl="3" w:tplc="A6861316">
      <w:start w:val="1"/>
      <w:numFmt w:val="decimal"/>
      <w:lvlText w:val="%4."/>
      <w:lvlJc w:val="left"/>
      <w:pPr>
        <w:ind w:left="2880" w:hanging="360"/>
      </w:pPr>
    </w:lvl>
    <w:lvl w:ilvl="4" w:tplc="9B14E6B0">
      <w:start w:val="1"/>
      <w:numFmt w:val="lowerLetter"/>
      <w:lvlText w:val="%5."/>
      <w:lvlJc w:val="left"/>
      <w:pPr>
        <w:ind w:left="3600" w:hanging="360"/>
      </w:pPr>
    </w:lvl>
    <w:lvl w:ilvl="5" w:tplc="8C38A5DE">
      <w:start w:val="1"/>
      <w:numFmt w:val="lowerRoman"/>
      <w:lvlText w:val="%6."/>
      <w:lvlJc w:val="right"/>
      <w:pPr>
        <w:ind w:left="4320" w:hanging="180"/>
      </w:pPr>
    </w:lvl>
    <w:lvl w:ilvl="6" w:tplc="BA4EEFA8">
      <w:start w:val="1"/>
      <w:numFmt w:val="decimal"/>
      <w:lvlText w:val="%7."/>
      <w:lvlJc w:val="left"/>
      <w:pPr>
        <w:ind w:left="5040" w:hanging="360"/>
      </w:pPr>
    </w:lvl>
    <w:lvl w:ilvl="7" w:tplc="901E5D3A">
      <w:start w:val="1"/>
      <w:numFmt w:val="lowerLetter"/>
      <w:lvlText w:val="%8."/>
      <w:lvlJc w:val="left"/>
      <w:pPr>
        <w:ind w:left="5760" w:hanging="360"/>
      </w:pPr>
    </w:lvl>
    <w:lvl w:ilvl="8" w:tplc="D5B04BB6">
      <w:start w:val="1"/>
      <w:numFmt w:val="lowerRoman"/>
      <w:lvlText w:val="%9."/>
      <w:lvlJc w:val="right"/>
      <w:pPr>
        <w:ind w:left="6480" w:hanging="180"/>
      </w:pPr>
    </w:lvl>
  </w:abstractNum>
  <w:abstractNum w:abstractNumId="29" w15:restartNumberingAfterBreak="0">
    <w:nsid w:val="5C82243B"/>
    <w:multiLevelType w:val="hybridMultilevel"/>
    <w:tmpl w:val="FFFFFFFF"/>
    <w:lvl w:ilvl="0" w:tplc="3526611C">
      <w:start w:val="9"/>
      <w:numFmt w:val="decimal"/>
      <w:lvlText w:val="%1."/>
      <w:lvlJc w:val="left"/>
      <w:pPr>
        <w:ind w:left="720" w:hanging="360"/>
      </w:pPr>
    </w:lvl>
    <w:lvl w:ilvl="1" w:tplc="F62C810E">
      <w:start w:val="1"/>
      <w:numFmt w:val="lowerLetter"/>
      <w:lvlText w:val="%2."/>
      <w:lvlJc w:val="left"/>
      <w:pPr>
        <w:ind w:left="1440" w:hanging="360"/>
      </w:pPr>
    </w:lvl>
    <w:lvl w:ilvl="2" w:tplc="8D9AEC3E">
      <w:start w:val="1"/>
      <w:numFmt w:val="lowerRoman"/>
      <w:lvlText w:val="%3."/>
      <w:lvlJc w:val="right"/>
      <w:pPr>
        <w:ind w:left="2160" w:hanging="180"/>
      </w:pPr>
    </w:lvl>
    <w:lvl w:ilvl="3" w:tplc="C7885C30">
      <w:start w:val="1"/>
      <w:numFmt w:val="decimal"/>
      <w:lvlText w:val="%4."/>
      <w:lvlJc w:val="left"/>
      <w:pPr>
        <w:ind w:left="2880" w:hanging="360"/>
      </w:pPr>
    </w:lvl>
    <w:lvl w:ilvl="4" w:tplc="F474C222">
      <w:start w:val="1"/>
      <w:numFmt w:val="lowerLetter"/>
      <w:lvlText w:val="%5."/>
      <w:lvlJc w:val="left"/>
      <w:pPr>
        <w:ind w:left="3600" w:hanging="360"/>
      </w:pPr>
    </w:lvl>
    <w:lvl w:ilvl="5" w:tplc="0A3E714A">
      <w:start w:val="1"/>
      <w:numFmt w:val="lowerRoman"/>
      <w:lvlText w:val="%6."/>
      <w:lvlJc w:val="right"/>
      <w:pPr>
        <w:ind w:left="4320" w:hanging="180"/>
      </w:pPr>
    </w:lvl>
    <w:lvl w:ilvl="6" w:tplc="927E8ECA">
      <w:start w:val="1"/>
      <w:numFmt w:val="decimal"/>
      <w:lvlText w:val="%7."/>
      <w:lvlJc w:val="left"/>
      <w:pPr>
        <w:ind w:left="5040" w:hanging="360"/>
      </w:pPr>
    </w:lvl>
    <w:lvl w:ilvl="7" w:tplc="74569696">
      <w:start w:val="1"/>
      <w:numFmt w:val="lowerLetter"/>
      <w:lvlText w:val="%8."/>
      <w:lvlJc w:val="left"/>
      <w:pPr>
        <w:ind w:left="5760" w:hanging="360"/>
      </w:pPr>
    </w:lvl>
    <w:lvl w:ilvl="8" w:tplc="A84C1160">
      <w:start w:val="1"/>
      <w:numFmt w:val="lowerRoman"/>
      <w:lvlText w:val="%9."/>
      <w:lvlJc w:val="right"/>
      <w:pPr>
        <w:ind w:left="6480" w:hanging="180"/>
      </w:pPr>
    </w:lvl>
  </w:abstractNum>
  <w:abstractNum w:abstractNumId="30" w15:restartNumberingAfterBreak="0">
    <w:nsid w:val="6AAE52A5"/>
    <w:multiLevelType w:val="hybridMultilevel"/>
    <w:tmpl w:val="091E0834"/>
    <w:lvl w:ilvl="0" w:tplc="FA82FF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624D02"/>
    <w:multiLevelType w:val="hybridMultilevel"/>
    <w:tmpl w:val="260AD994"/>
    <w:lvl w:ilvl="0" w:tplc="9362A9EA">
      <w:start w:val="5"/>
      <w:numFmt w:val="decimal"/>
      <w:lvlText w:val="%1."/>
      <w:lvlJc w:val="left"/>
      <w:pPr>
        <w:ind w:left="720" w:hanging="360"/>
      </w:pPr>
    </w:lvl>
    <w:lvl w:ilvl="1" w:tplc="03261648">
      <w:start w:val="1"/>
      <w:numFmt w:val="lowerLetter"/>
      <w:lvlText w:val="%2."/>
      <w:lvlJc w:val="left"/>
      <w:pPr>
        <w:ind w:left="1440" w:hanging="360"/>
      </w:pPr>
    </w:lvl>
    <w:lvl w:ilvl="2" w:tplc="4328E2B2">
      <w:start w:val="1"/>
      <w:numFmt w:val="lowerRoman"/>
      <w:lvlText w:val="%3."/>
      <w:lvlJc w:val="right"/>
      <w:pPr>
        <w:ind w:left="2160" w:hanging="180"/>
      </w:pPr>
    </w:lvl>
    <w:lvl w:ilvl="3" w:tplc="4B22C0E4">
      <w:start w:val="1"/>
      <w:numFmt w:val="decimal"/>
      <w:lvlText w:val="%4."/>
      <w:lvlJc w:val="left"/>
      <w:pPr>
        <w:ind w:left="2880" w:hanging="360"/>
      </w:pPr>
    </w:lvl>
    <w:lvl w:ilvl="4" w:tplc="A224AEF2">
      <w:start w:val="1"/>
      <w:numFmt w:val="lowerLetter"/>
      <w:lvlText w:val="%5."/>
      <w:lvlJc w:val="left"/>
      <w:pPr>
        <w:ind w:left="3600" w:hanging="360"/>
      </w:pPr>
    </w:lvl>
    <w:lvl w:ilvl="5" w:tplc="E5DA69EE">
      <w:start w:val="1"/>
      <w:numFmt w:val="lowerRoman"/>
      <w:lvlText w:val="%6."/>
      <w:lvlJc w:val="right"/>
      <w:pPr>
        <w:ind w:left="4320" w:hanging="180"/>
      </w:pPr>
    </w:lvl>
    <w:lvl w:ilvl="6" w:tplc="604CA666">
      <w:start w:val="1"/>
      <w:numFmt w:val="decimal"/>
      <w:lvlText w:val="%7."/>
      <w:lvlJc w:val="left"/>
      <w:pPr>
        <w:ind w:left="5040" w:hanging="360"/>
      </w:pPr>
    </w:lvl>
    <w:lvl w:ilvl="7" w:tplc="120A8C10">
      <w:start w:val="1"/>
      <w:numFmt w:val="lowerLetter"/>
      <w:lvlText w:val="%8."/>
      <w:lvlJc w:val="left"/>
      <w:pPr>
        <w:ind w:left="5760" w:hanging="360"/>
      </w:pPr>
    </w:lvl>
    <w:lvl w:ilvl="8" w:tplc="EE70DC24">
      <w:start w:val="1"/>
      <w:numFmt w:val="lowerRoman"/>
      <w:lvlText w:val="%9."/>
      <w:lvlJc w:val="right"/>
      <w:pPr>
        <w:ind w:left="6480" w:hanging="180"/>
      </w:pPr>
    </w:lvl>
  </w:abstractNum>
  <w:abstractNum w:abstractNumId="32" w15:restartNumberingAfterBreak="0">
    <w:nsid w:val="6C971F79"/>
    <w:multiLevelType w:val="hybridMultilevel"/>
    <w:tmpl w:val="B51219E2"/>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3" w15:restartNumberingAfterBreak="0">
    <w:nsid w:val="6E5513FC"/>
    <w:multiLevelType w:val="hybridMultilevel"/>
    <w:tmpl w:val="FFFFFFFF"/>
    <w:lvl w:ilvl="0" w:tplc="BEA2FC40">
      <w:start w:val="1"/>
      <w:numFmt w:val="decimal"/>
      <w:lvlText w:val="%1."/>
      <w:lvlJc w:val="left"/>
      <w:pPr>
        <w:ind w:left="720" w:hanging="360"/>
      </w:pPr>
    </w:lvl>
    <w:lvl w:ilvl="1" w:tplc="ED7C38B4">
      <w:start w:val="1"/>
      <w:numFmt w:val="lowerLetter"/>
      <w:lvlText w:val="%2."/>
      <w:lvlJc w:val="left"/>
      <w:pPr>
        <w:ind w:left="1440" w:hanging="360"/>
      </w:pPr>
    </w:lvl>
    <w:lvl w:ilvl="2" w:tplc="C9C2948C">
      <w:start w:val="1"/>
      <w:numFmt w:val="lowerRoman"/>
      <w:lvlText w:val="%3."/>
      <w:lvlJc w:val="right"/>
      <w:pPr>
        <w:ind w:left="2160" w:hanging="180"/>
      </w:pPr>
    </w:lvl>
    <w:lvl w:ilvl="3" w:tplc="380450D2">
      <w:start w:val="1"/>
      <w:numFmt w:val="decimal"/>
      <w:lvlText w:val="%4."/>
      <w:lvlJc w:val="left"/>
      <w:pPr>
        <w:ind w:left="2880" w:hanging="360"/>
      </w:pPr>
    </w:lvl>
    <w:lvl w:ilvl="4" w:tplc="088E8178">
      <w:start w:val="1"/>
      <w:numFmt w:val="lowerLetter"/>
      <w:lvlText w:val="%5."/>
      <w:lvlJc w:val="left"/>
      <w:pPr>
        <w:ind w:left="3600" w:hanging="360"/>
      </w:pPr>
    </w:lvl>
    <w:lvl w:ilvl="5" w:tplc="775C606C">
      <w:start w:val="1"/>
      <w:numFmt w:val="lowerRoman"/>
      <w:lvlText w:val="%6."/>
      <w:lvlJc w:val="right"/>
      <w:pPr>
        <w:ind w:left="4320" w:hanging="180"/>
      </w:pPr>
    </w:lvl>
    <w:lvl w:ilvl="6" w:tplc="737030FE">
      <w:start w:val="1"/>
      <w:numFmt w:val="decimal"/>
      <w:lvlText w:val="%7."/>
      <w:lvlJc w:val="left"/>
      <w:pPr>
        <w:ind w:left="5040" w:hanging="360"/>
      </w:pPr>
    </w:lvl>
    <w:lvl w:ilvl="7" w:tplc="F7CCEF40">
      <w:start w:val="1"/>
      <w:numFmt w:val="lowerLetter"/>
      <w:lvlText w:val="%8."/>
      <w:lvlJc w:val="left"/>
      <w:pPr>
        <w:ind w:left="5760" w:hanging="360"/>
      </w:pPr>
    </w:lvl>
    <w:lvl w:ilvl="8" w:tplc="FC38B6DC">
      <w:start w:val="1"/>
      <w:numFmt w:val="lowerRoman"/>
      <w:lvlText w:val="%9."/>
      <w:lvlJc w:val="right"/>
      <w:pPr>
        <w:ind w:left="6480" w:hanging="180"/>
      </w:pPr>
    </w:lvl>
  </w:abstractNum>
  <w:abstractNum w:abstractNumId="34" w15:restartNumberingAfterBreak="0">
    <w:nsid w:val="6E5F0C5D"/>
    <w:multiLevelType w:val="hybridMultilevel"/>
    <w:tmpl w:val="24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6510D"/>
    <w:multiLevelType w:val="hybridMultilevel"/>
    <w:tmpl w:val="FFFFFFFF"/>
    <w:lvl w:ilvl="0" w:tplc="35D24724">
      <w:start w:val="1"/>
      <w:numFmt w:val="decimal"/>
      <w:lvlText w:val="%1."/>
      <w:lvlJc w:val="left"/>
      <w:pPr>
        <w:ind w:left="720" w:hanging="360"/>
      </w:pPr>
    </w:lvl>
    <w:lvl w:ilvl="1" w:tplc="82FA1D70">
      <w:start w:val="5"/>
      <w:numFmt w:val="decimal"/>
      <w:lvlText w:val="%2."/>
      <w:lvlJc w:val="left"/>
      <w:pPr>
        <w:ind w:left="1440" w:hanging="360"/>
      </w:pPr>
    </w:lvl>
    <w:lvl w:ilvl="2" w:tplc="B72CB686">
      <w:start w:val="1"/>
      <w:numFmt w:val="lowerRoman"/>
      <w:lvlText w:val="%3."/>
      <w:lvlJc w:val="right"/>
      <w:pPr>
        <w:ind w:left="2160" w:hanging="180"/>
      </w:pPr>
    </w:lvl>
    <w:lvl w:ilvl="3" w:tplc="B4AEE9C4">
      <w:start w:val="1"/>
      <w:numFmt w:val="decimal"/>
      <w:lvlText w:val="%4."/>
      <w:lvlJc w:val="left"/>
      <w:pPr>
        <w:ind w:left="2880" w:hanging="360"/>
      </w:pPr>
    </w:lvl>
    <w:lvl w:ilvl="4" w:tplc="83D4BEC6">
      <w:start w:val="1"/>
      <w:numFmt w:val="lowerLetter"/>
      <w:lvlText w:val="%5."/>
      <w:lvlJc w:val="left"/>
      <w:pPr>
        <w:ind w:left="3600" w:hanging="360"/>
      </w:pPr>
    </w:lvl>
    <w:lvl w:ilvl="5" w:tplc="22D814F8">
      <w:start w:val="1"/>
      <w:numFmt w:val="lowerRoman"/>
      <w:lvlText w:val="%6."/>
      <w:lvlJc w:val="right"/>
      <w:pPr>
        <w:ind w:left="4320" w:hanging="180"/>
      </w:pPr>
    </w:lvl>
    <w:lvl w:ilvl="6" w:tplc="F724B488">
      <w:start w:val="1"/>
      <w:numFmt w:val="decimal"/>
      <w:lvlText w:val="%7."/>
      <w:lvlJc w:val="left"/>
      <w:pPr>
        <w:ind w:left="5040" w:hanging="360"/>
      </w:pPr>
    </w:lvl>
    <w:lvl w:ilvl="7" w:tplc="4628CFC4">
      <w:start w:val="1"/>
      <w:numFmt w:val="lowerLetter"/>
      <w:lvlText w:val="%8."/>
      <w:lvlJc w:val="left"/>
      <w:pPr>
        <w:ind w:left="5760" w:hanging="360"/>
      </w:pPr>
    </w:lvl>
    <w:lvl w:ilvl="8" w:tplc="4BA8FECE">
      <w:start w:val="1"/>
      <w:numFmt w:val="lowerRoman"/>
      <w:lvlText w:val="%9."/>
      <w:lvlJc w:val="right"/>
      <w:pPr>
        <w:ind w:left="6480" w:hanging="180"/>
      </w:pPr>
    </w:lvl>
  </w:abstractNum>
  <w:abstractNum w:abstractNumId="36" w15:restartNumberingAfterBreak="0">
    <w:nsid w:val="74EC5392"/>
    <w:multiLevelType w:val="multilevel"/>
    <w:tmpl w:val="BD028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D77B74"/>
    <w:multiLevelType w:val="hybridMultilevel"/>
    <w:tmpl w:val="ABEAE0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2F17E3"/>
    <w:multiLevelType w:val="hybridMultilevel"/>
    <w:tmpl w:val="FFFFFFFF"/>
    <w:lvl w:ilvl="0" w:tplc="144045B6">
      <w:start w:val="1"/>
      <w:numFmt w:val="decimal"/>
      <w:lvlText w:val="%1."/>
      <w:lvlJc w:val="left"/>
      <w:pPr>
        <w:ind w:left="720" w:hanging="360"/>
      </w:pPr>
    </w:lvl>
    <w:lvl w:ilvl="1" w:tplc="A8A8B7D8">
      <w:start w:val="1"/>
      <w:numFmt w:val="lowerLetter"/>
      <w:lvlText w:val="%2."/>
      <w:lvlJc w:val="left"/>
      <w:pPr>
        <w:ind w:left="1440" w:hanging="360"/>
      </w:pPr>
    </w:lvl>
    <w:lvl w:ilvl="2" w:tplc="57CEEE72">
      <w:start w:val="1"/>
      <w:numFmt w:val="lowerRoman"/>
      <w:lvlText w:val="%3."/>
      <w:lvlJc w:val="right"/>
      <w:pPr>
        <w:ind w:left="2160" w:hanging="180"/>
      </w:pPr>
    </w:lvl>
    <w:lvl w:ilvl="3" w:tplc="1A0A78E4">
      <w:start w:val="1"/>
      <w:numFmt w:val="decimal"/>
      <w:lvlText w:val="%4."/>
      <w:lvlJc w:val="left"/>
      <w:pPr>
        <w:ind w:left="2880" w:hanging="360"/>
      </w:pPr>
    </w:lvl>
    <w:lvl w:ilvl="4" w:tplc="351E125A">
      <w:start w:val="1"/>
      <w:numFmt w:val="lowerLetter"/>
      <w:lvlText w:val="%5."/>
      <w:lvlJc w:val="left"/>
      <w:pPr>
        <w:ind w:left="3600" w:hanging="360"/>
      </w:pPr>
    </w:lvl>
    <w:lvl w:ilvl="5" w:tplc="527014A8">
      <w:start w:val="1"/>
      <w:numFmt w:val="lowerRoman"/>
      <w:lvlText w:val="%6."/>
      <w:lvlJc w:val="right"/>
      <w:pPr>
        <w:ind w:left="4320" w:hanging="180"/>
      </w:pPr>
    </w:lvl>
    <w:lvl w:ilvl="6" w:tplc="F5B02D08">
      <w:start w:val="1"/>
      <w:numFmt w:val="decimal"/>
      <w:lvlText w:val="%7."/>
      <w:lvlJc w:val="left"/>
      <w:pPr>
        <w:ind w:left="5040" w:hanging="360"/>
      </w:pPr>
    </w:lvl>
    <w:lvl w:ilvl="7" w:tplc="D3B662F4">
      <w:start w:val="1"/>
      <w:numFmt w:val="lowerLetter"/>
      <w:lvlText w:val="%8."/>
      <w:lvlJc w:val="left"/>
      <w:pPr>
        <w:ind w:left="5760" w:hanging="360"/>
      </w:pPr>
    </w:lvl>
    <w:lvl w:ilvl="8" w:tplc="8CC02A8E">
      <w:start w:val="1"/>
      <w:numFmt w:val="lowerRoman"/>
      <w:lvlText w:val="%9."/>
      <w:lvlJc w:val="right"/>
      <w:pPr>
        <w:ind w:left="6480" w:hanging="180"/>
      </w:pPr>
    </w:lvl>
  </w:abstractNum>
  <w:abstractNum w:abstractNumId="39" w15:restartNumberingAfterBreak="0">
    <w:nsid w:val="798E1BE6"/>
    <w:multiLevelType w:val="hybridMultilevel"/>
    <w:tmpl w:val="E3CCBADC"/>
    <w:lvl w:ilvl="0" w:tplc="88580AAA">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31"/>
  </w:num>
  <w:num w:numId="5">
    <w:abstractNumId w:val="0"/>
  </w:num>
  <w:num w:numId="6">
    <w:abstractNumId w:val="8"/>
  </w:num>
  <w:num w:numId="7">
    <w:abstractNumId w:val="24"/>
  </w:num>
  <w:num w:numId="8">
    <w:abstractNumId w:val="14"/>
  </w:num>
  <w:num w:numId="9">
    <w:abstractNumId w:val="7"/>
  </w:num>
  <w:num w:numId="10">
    <w:abstractNumId w:val="3"/>
  </w:num>
  <w:num w:numId="11">
    <w:abstractNumId w:val="5"/>
  </w:num>
  <w:num w:numId="12">
    <w:abstractNumId w:val="11"/>
  </w:num>
  <w:num w:numId="13">
    <w:abstractNumId w:val="6"/>
  </w:num>
  <w:num w:numId="14">
    <w:abstractNumId w:val="16"/>
  </w:num>
  <w:num w:numId="15">
    <w:abstractNumId w:val="32"/>
  </w:num>
  <w:num w:numId="16">
    <w:abstractNumId w:val="34"/>
  </w:num>
  <w:num w:numId="17">
    <w:abstractNumId w:val="2"/>
  </w:num>
  <w:num w:numId="18">
    <w:abstractNumId w:val="22"/>
  </w:num>
  <w:num w:numId="19">
    <w:abstractNumId w:val="37"/>
  </w:num>
  <w:num w:numId="20">
    <w:abstractNumId w:val="27"/>
  </w:num>
  <w:num w:numId="21">
    <w:abstractNumId w:val="39"/>
  </w:num>
  <w:num w:numId="22">
    <w:abstractNumId w:val="29"/>
  </w:num>
  <w:num w:numId="23">
    <w:abstractNumId w:val="33"/>
  </w:num>
  <w:num w:numId="24">
    <w:abstractNumId w:val="28"/>
  </w:num>
  <w:num w:numId="25">
    <w:abstractNumId w:val="1"/>
  </w:num>
  <w:num w:numId="26">
    <w:abstractNumId w:val="13"/>
  </w:num>
  <w:num w:numId="27">
    <w:abstractNumId w:val="23"/>
  </w:num>
  <w:num w:numId="28">
    <w:abstractNumId w:val="38"/>
  </w:num>
  <w:num w:numId="29">
    <w:abstractNumId w:val="35"/>
  </w:num>
  <w:num w:numId="30">
    <w:abstractNumId w:val="26"/>
  </w:num>
  <w:num w:numId="31">
    <w:abstractNumId w:val="25"/>
  </w:num>
  <w:num w:numId="32">
    <w:abstractNumId w:val="18"/>
  </w:num>
  <w:num w:numId="33">
    <w:abstractNumId w:val="9"/>
  </w:num>
  <w:num w:numId="34">
    <w:abstractNumId w:val="12"/>
  </w:num>
  <w:num w:numId="35">
    <w:abstractNumId w:val="21"/>
  </w:num>
  <w:num w:numId="36">
    <w:abstractNumId w:val="36"/>
  </w:num>
  <w:num w:numId="37">
    <w:abstractNumId w:val="4"/>
  </w:num>
  <w:num w:numId="38">
    <w:abstractNumId w:val="17"/>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27"/>
    <w:rsid w:val="00000274"/>
    <w:rsid w:val="00003C62"/>
    <w:rsid w:val="0001398E"/>
    <w:rsid w:val="00013BD8"/>
    <w:rsid w:val="00025B4E"/>
    <w:rsid w:val="000268EA"/>
    <w:rsid w:val="00045126"/>
    <w:rsid w:val="00056958"/>
    <w:rsid w:val="00060E12"/>
    <w:rsid w:val="000746AA"/>
    <w:rsid w:val="000831A4"/>
    <w:rsid w:val="00084EB9"/>
    <w:rsid w:val="00093052"/>
    <w:rsid w:val="000A187F"/>
    <w:rsid w:val="000C1D65"/>
    <w:rsid w:val="00102FEB"/>
    <w:rsid w:val="00120135"/>
    <w:rsid w:val="00122F40"/>
    <w:rsid w:val="001249FB"/>
    <w:rsid w:val="00137A35"/>
    <w:rsid w:val="00161AF2"/>
    <w:rsid w:val="001666BF"/>
    <w:rsid w:val="00173F90"/>
    <w:rsid w:val="0017779D"/>
    <w:rsid w:val="00192FE4"/>
    <w:rsid w:val="001947EB"/>
    <w:rsid w:val="0019581B"/>
    <w:rsid w:val="00196E3B"/>
    <w:rsid w:val="001A06B8"/>
    <w:rsid w:val="001A52E5"/>
    <w:rsid w:val="001B31A3"/>
    <w:rsid w:val="001B6D38"/>
    <w:rsid w:val="001B7A0F"/>
    <w:rsid w:val="001B7B05"/>
    <w:rsid w:val="001C63F1"/>
    <w:rsid w:val="001C7DE6"/>
    <w:rsid w:val="001D275E"/>
    <w:rsid w:val="001D3604"/>
    <w:rsid w:val="001D5AD4"/>
    <w:rsid w:val="001E110F"/>
    <w:rsid w:val="001E7669"/>
    <w:rsid w:val="001F294D"/>
    <w:rsid w:val="001F679A"/>
    <w:rsid w:val="00235C7C"/>
    <w:rsid w:val="00246612"/>
    <w:rsid w:val="0025561C"/>
    <w:rsid w:val="002673A0"/>
    <w:rsid w:val="0027775C"/>
    <w:rsid w:val="00282180"/>
    <w:rsid w:val="0029005C"/>
    <w:rsid w:val="002A664F"/>
    <w:rsid w:val="002E07C5"/>
    <w:rsid w:val="002F48BB"/>
    <w:rsid w:val="00300BBF"/>
    <w:rsid w:val="00301E5C"/>
    <w:rsid w:val="00304F5D"/>
    <w:rsid w:val="00337E14"/>
    <w:rsid w:val="0036481B"/>
    <w:rsid w:val="003756ED"/>
    <w:rsid w:val="00382C5C"/>
    <w:rsid w:val="003857C5"/>
    <w:rsid w:val="00394BDA"/>
    <w:rsid w:val="003954FA"/>
    <w:rsid w:val="003B3A87"/>
    <w:rsid w:val="003B64F0"/>
    <w:rsid w:val="003C39AA"/>
    <w:rsid w:val="003E50DA"/>
    <w:rsid w:val="003F6E41"/>
    <w:rsid w:val="004147C0"/>
    <w:rsid w:val="00461D0A"/>
    <w:rsid w:val="004A0E2C"/>
    <w:rsid w:val="004B2714"/>
    <w:rsid w:val="004B446D"/>
    <w:rsid w:val="004D2742"/>
    <w:rsid w:val="004F27E2"/>
    <w:rsid w:val="00500A5D"/>
    <w:rsid w:val="00501A43"/>
    <w:rsid w:val="00505F7C"/>
    <w:rsid w:val="00532B3F"/>
    <w:rsid w:val="0053743A"/>
    <w:rsid w:val="00560CBD"/>
    <w:rsid w:val="00580C5F"/>
    <w:rsid w:val="00581489"/>
    <w:rsid w:val="00594A47"/>
    <w:rsid w:val="005A22F9"/>
    <w:rsid w:val="005A4612"/>
    <w:rsid w:val="005B3BE8"/>
    <w:rsid w:val="005B531E"/>
    <w:rsid w:val="005C616C"/>
    <w:rsid w:val="005E039E"/>
    <w:rsid w:val="006009A1"/>
    <w:rsid w:val="00601E10"/>
    <w:rsid w:val="0061501F"/>
    <w:rsid w:val="006241B6"/>
    <w:rsid w:val="006738E3"/>
    <w:rsid w:val="0067580A"/>
    <w:rsid w:val="006A10A7"/>
    <w:rsid w:val="006A7BBF"/>
    <w:rsid w:val="006D04FF"/>
    <w:rsid w:val="006E1102"/>
    <w:rsid w:val="006E53B6"/>
    <w:rsid w:val="006E5935"/>
    <w:rsid w:val="006F41EB"/>
    <w:rsid w:val="006F47EF"/>
    <w:rsid w:val="0070690E"/>
    <w:rsid w:val="00711C3B"/>
    <w:rsid w:val="00720EB0"/>
    <w:rsid w:val="00724614"/>
    <w:rsid w:val="00730C05"/>
    <w:rsid w:val="00740228"/>
    <w:rsid w:val="00743934"/>
    <w:rsid w:val="00754D1B"/>
    <w:rsid w:val="007575AA"/>
    <w:rsid w:val="00757D62"/>
    <w:rsid w:val="00765A4C"/>
    <w:rsid w:val="0077092A"/>
    <w:rsid w:val="007A09C4"/>
    <w:rsid w:val="007B5623"/>
    <w:rsid w:val="007D1123"/>
    <w:rsid w:val="007D43F9"/>
    <w:rsid w:val="007D7FEF"/>
    <w:rsid w:val="007F4183"/>
    <w:rsid w:val="007F74AF"/>
    <w:rsid w:val="00804EAC"/>
    <w:rsid w:val="00817DD1"/>
    <w:rsid w:val="00834F97"/>
    <w:rsid w:val="00836403"/>
    <w:rsid w:val="00845506"/>
    <w:rsid w:val="00850234"/>
    <w:rsid w:val="0085268E"/>
    <w:rsid w:val="00855892"/>
    <w:rsid w:val="00855C86"/>
    <w:rsid w:val="00873DF7"/>
    <w:rsid w:val="00890C59"/>
    <w:rsid w:val="008C0BAD"/>
    <w:rsid w:val="008C2653"/>
    <w:rsid w:val="008C525C"/>
    <w:rsid w:val="008C5693"/>
    <w:rsid w:val="008C782A"/>
    <w:rsid w:val="008D06AE"/>
    <w:rsid w:val="008E0253"/>
    <w:rsid w:val="008E0C8F"/>
    <w:rsid w:val="008E2CCD"/>
    <w:rsid w:val="008E2FD2"/>
    <w:rsid w:val="008E30B2"/>
    <w:rsid w:val="008E4A7A"/>
    <w:rsid w:val="008F5D6F"/>
    <w:rsid w:val="00907242"/>
    <w:rsid w:val="0092546E"/>
    <w:rsid w:val="00926844"/>
    <w:rsid w:val="009404AC"/>
    <w:rsid w:val="00950844"/>
    <w:rsid w:val="00963BE2"/>
    <w:rsid w:val="00971471"/>
    <w:rsid w:val="00974745"/>
    <w:rsid w:val="00976834"/>
    <w:rsid w:val="00991C96"/>
    <w:rsid w:val="009A1213"/>
    <w:rsid w:val="009A6FAA"/>
    <w:rsid w:val="009D0491"/>
    <w:rsid w:val="009E158C"/>
    <w:rsid w:val="009E5B06"/>
    <w:rsid w:val="009E7751"/>
    <w:rsid w:val="00A00E57"/>
    <w:rsid w:val="00A01543"/>
    <w:rsid w:val="00A06A32"/>
    <w:rsid w:val="00A215E5"/>
    <w:rsid w:val="00A229B0"/>
    <w:rsid w:val="00A23B46"/>
    <w:rsid w:val="00A25170"/>
    <w:rsid w:val="00A27368"/>
    <w:rsid w:val="00A40ADD"/>
    <w:rsid w:val="00A45756"/>
    <w:rsid w:val="00A51A39"/>
    <w:rsid w:val="00A61E62"/>
    <w:rsid w:val="00A621F8"/>
    <w:rsid w:val="00A73CDC"/>
    <w:rsid w:val="00A74F1F"/>
    <w:rsid w:val="00A80617"/>
    <w:rsid w:val="00A9206C"/>
    <w:rsid w:val="00AA48C5"/>
    <w:rsid w:val="00AC6A58"/>
    <w:rsid w:val="00AD0D18"/>
    <w:rsid w:val="00AE439B"/>
    <w:rsid w:val="00AE5537"/>
    <w:rsid w:val="00AF4378"/>
    <w:rsid w:val="00AF7B54"/>
    <w:rsid w:val="00B16B43"/>
    <w:rsid w:val="00B54BBD"/>
    <w:rsid w:val="00B54BF6"/>
    <w:rsid w:val="00B86F9C"/>
    <w:rsid w:val="00B962F2"/>
    <w:rsid w:val="00BA2657"/>
    <w:rsid w:val="00BE19DD"/>
    <w:rsid w:val="00C01C75"/>
    <w:rsid w:val="00C079F9"/>
    <w:rsid w:val="00C12AE9"/>
    <w:rsid w:val="00C12C79"/>
    <w:rsid w:val="00C1658E"/>
    <w:rsid w:val="00C16AEE"/>
    <w:rsid w:val="00C16F57"/>
    <w:rsid w:val="00C22F30"/>
    <w:rsid w:val="00C32E6C"/>
    <w:rsid w:val="00C41F94"/>
    <w:rsid w:val="00C456DE"/>
    <w:rsid w:val="00C502E4"/>
    <w:rsid w:val="00C53AE8"/>
    <w:rsid w:val="00C55D5F"/>
    <w:rsid w:val="00C7032E"/>
    <w:rsid w:val="00C756B2"/>
    <w:rsid w:val="00C81717"/>
    <w:rsid w:val="00C91D07"/>
    <w:rsid w:val="00CB20D9"/>
    <w:rsid w:val="00CB5AF4"/>
    <w:rsid w:val="00CD4AA8"/>
    <w:rsid w:val="00CE38A1"/>
    <w:rsid w:val="00CF03F8"/>
    <w:rsid w:val="00CF7D96"/>
    <w:rsid w:val="00D05D02"/>
    <w:rsid w:val="00D21C68"/>
    <w:rsid w:val="00D26C87"/>
    <w:rsid w:val="00D304BE"/>
    <w:rsid w:val="00D3158F"/>
    <w:rsid w:val="00D37E78"/>
    <w:rsid w:val="00D53040"/>
    <w:rsid w:val="00D53644"/>
    <w:rsid w:val="00D5709A"/>
    <w:rsid w:val="00D57127"/>
    <w:rsid w:val="00D57595"/>
    <w:rsid w:val="00D65EEE"/>
    <w:rsid w:val="00D66768"/>
    <w:rsid w:val="00D67DB1"/>
    <w:rsid w:val="00D8388C"/>
    <w:rsid w:val="00DA1144"/>
    <w:rsid w:val="00DB4124"/>
    <w:rsid w:val="00DB6262"/>
    <w:rsid w:val="00DD4114"/>
    <w:rsid w:val="00DD41B2"/>
    <w:rsid w:val="00DD4A91"/>
    <w:rsid w:val="00DD71C4"/>
    <w:rsid w:val="00DF0F32"/>
    <w:rsid w:val="00E1033B"/>
    <w:rsid w:val="00E33B6F"/>
    <w:rsid w:val="00E4001B"/>
    <w:rsid w:val="00E47E75"/>
    <w:rsid w:val="00E5726D"/>
    <w:rsid w:val="00E81EC1"/>
    <w:rsid w:val="00E91F46"/>
    <w:rsid w:val="00EB3B50"/>
    <w:rsid w:val="00EC287F"/>
    <w:rsid w:val="00EC6EB6"/>
    <w:rsid w:val="00ED37B4"/>
    <w:rsid w:val="00EE4B99"/>
    <w:rsid w:val="00F004FB"/>
    <w:rsid w:val="00F03E4A"/>
    <w:rsid w:val="00F17DE6"/>
    <w:rsid w:val="00F25B5D"/>
    <w:rsid w:val="00F3396A"/>
    <w:rsid w:val="00F40B07"/>
    <w:rsid w:val="00F536AE"/>
    <w:rsid w:val="00F53DF8"/>
    <w:rsid w:val="00F7091A"/>
    <w:rsid w:val="00F72927"/>
    <w:rsid w:val="00F73056"/>
    <w:rsid w:val="00F74818"/>
    <w:rsid w:val="00F7560D"/>
    <w:rsid w:val="00F90E61"/>
    <w:rsid w:val="00F9155D"/>
    <w:rsid w:val="00F94059"/>
    <w:rsid w:val="00F9519C"/>
    <w:rsid w:val="00FA3838"/>
    <w:rsid w:val="00FA561B"/>
    <w:rsid w:val="00FB1558"/>
    <w:rsid w:val="00FB24CE"/>
    <w:rsid w:val="00FD1A1E"/>
    <w:rsid w:val="00FF5F24"/>
    <w:rsid w:val="00FFF4DE"/>
    <w:rsid w:val="011F88AF"/>
    <w:rsid w:val="019DFFE1"/>
    <w:rsid w:val="02E39AB6"/>
    <w:rsid w:val="0366F506"/>
    <w:rsid w:val="03B6CF0D"/>
    <w:rsid w:val="03BCB14C"/>
    <w:rsid w:val="042A1F1C"/>
    <w:rsid w:val="05E039E4"/>
    <w:rsid w:val="05F7DBFB"/>
    <w:rsid w:val="074F7A38"/>
    <w:rsid w:val="07BFD753"/>
    <w:rsid w:val="07CB3991"/>
    <w:rsid w:val="0916E502"/>
    <w:rsid w:val="097D5ACF"/>
    <w:rsid w:val="09CECCFE"/>
    <w:rsid w:val="0A70E4F2"/>
    <w:rsid w:val="0B7C7EE1"/>
    <w:rsid w:val="0CA5E67A"/>
    <w:rsid w:val="0DC4A31E"/>
    <w:rsid w:val="0E249011"/>
    <w:rsid w:val="0F4F09F4"/>
    <w:rsid w:val="0F5A59FC"/>
    <w:rsid w:val="0FE39D8C"/>
    <w:rsid w:val="102D2D39"/>
    <w:rsid w:val="116B9E3C"/>
    <w:rsid w:val="11E94A57"/>
    <w:rsid w:val="12A179D2"/>
    <w:rsid w:val="12B762C1"/>
    <w:rsid w:val="12DF232E"/>
    <w:rsid w:val="152239E7"/>
    <w:rsid w:val="1638445D"/>
    <w:rsid w:val="174217D4"/>
    <w:rsid w:val="18664B8D"/>
    <w:rsid w:val="192C0A4F"/>
    <w:rsid w:val="1A9F04F4"/>
    <w:rsid w:val="1B0F4D88"/>
    <w:rsid w:val="1B8D5B06"/>
    <w:rsid w:val="1BFEA6EC"/>
    <w:rsid w:val="1D56E276"/>
    <w:rsid w:val="1E1E0302"/>
    <w:rsid w:val="2005C973"/>
    <w:rsid w:val="2071E5D4"/>
    <w:rsid w:val="20861CE7"/>
    <w:rsid w:val="220BB23D"/>
    <w:rsid w:val="22BEA6A7"/>
    <w:rsid w:val="235769D1"/>
    <w:rsid w:val="2420C8AE"/>
    <w:rsid w:val="249CDD78"/>
    <w:rsid w:val="2712D110"/>
    <w:rsid w:val="2813EFF6"/>
    <w:rsid w:val="29BFD019"/>
    <w:rsid w:val="29D2980C"/>
    <w:rsid w:val="2A0299F7"/>
    <w:rsid w:val="2AAA246D"/>
    <w:rsid w:val="2D659864"/>
    <w:rsid w:val="2EA2F83D"/>
    <w:rsid w:val="2F360A2B"/>
    <w:rsid w:val="30FCC530"/>
    <w:rsid w:val="31D618A0"/>
    <w:rsid w:val="331F6923"/>
    <w:rsid w:val="33C43FCC"/>
    <w:rsid w:val="3429A9D6"/>
    <w:rsid w:val="35E30CF0"/>
    <w:rsid w:val="3610017F"/>
    <w:rsid w:val="369DAEB3"/>
    <w:rsid w:val="37AB7881"/>
    <w:rsid w:val="37E43762"/>
    <w:rsid w:val="38D55181"/>
    <w:rsid w:val="3981BE5A"/>
    <w:rsid w:val="3A3EAA24"/>
    <w:rsid w:val="3A46C56F"/>
    <w:rsid w:val="3A739171"/>
    <w:rsid w:val="3B017DB2"/>
    <w:rsid w:val="3C38C749"/>
    <w:rsid w:val="3D4BD0D5"/>
    <w:rsid w:val="400814B8"/>
    <w:rsid w:val="40B8D397"/>
    <w:rsid w:val="40D1BB18"/>
    <w:rsid w:val="40EB3E6D"/>
    <w:rsid w:val="435AC8A7"/>
    <w:rsid w:val="43B99E68"/>
    <w:rsid w:val="43D65B73"/>
    <w:rsid w:val="46994E43"/>
    <w:rsid w:val="47136D31"/>
    <w:rsid w:val="484D73B2"/>
    <w:rsid w:val="48828253"/>
    <w:rsid w:val="491AFA4A"/>
    <w:rsid w:val="4A4CF07E"/>
    <w:rsid w:val="4B723F6B"/>
    <w:rsid w:val="4D023448"/>
    <w:rsid w:val="4ED7A4C6"/>
    <w:rsid w:val="4EF536AB"/>
    <w:rsid w:val="55F42A64"/>
    <w:rsid w:val="56661162"/>
    <w:rsid w:val="57EB79E5"/>
    <w:rsid w:val="581ABDE3"/>
    <w:rsid w:val="5A70CD6C"/>
    <w:rsid w:val="5AB74266"/>
    <w:rsid w:val="5C608F71"/>
    <w:rsid w:val="5C879A8B"/>
    <w:rsid w:val="5CFC2BBB"/>
    <w:rsid w:val="5DB3F006"/>
    <w:rsid w:val="5E1C7E9D"/>
    <w:rsid w:val="5EC58060"/>
    <w:rsid w:val="5F121D82"/>
    <w:rsid w:val="5FB20B75"/>
    <w:rsid w:val="5FD2EFAF"/>
    <w:rsid w:val="6208C568"/>
    <w:rsid w:val="6277904D"/>
    <w:rsid w:val="62A9169A"/>
    <w:rsid w:val="64048695"/>
    <w:rsid w:val="6434E4D5"/>
    <w:rsid w:val="64DB223E"/>
    <w:rsid w:val="651B9E01"/>
    <w:rsid w:val="65A8D97E"/>
    <w:rsid w:val="6712E085"/>
    <w:rsid w:val="677F8D8C"/>
    <w:rsid w:val="692B6178"/>
    <w:rsid w:val="6C268E58"/>
    <w:rsid w:val="6D640803"/>
    <w:rsid w:val="6F6E038D"/>
    <w:rsid w:val="70900190"/>
    <w:rsid w:val="72A227FC"/>
    <w:rsid w:val="730AC908"/>
    <w:rsid w:val="73A1CE9F"/>
    <w:rsid w:val="748CE371"/>
    <w:rsid w:val="74C42967"/>
    <w:rsid w:val="753A6592"/>
    <w:rsid w:val="76901C18"/>
    <w:rsid w:val="76E481B7"/>
    <w:rsid w:val="76F7DABB"/>
    <w:rsid w:val="775BCBE7"/>
    <w:rsid w:val="77854D17"/>
    <w:rsid w:val="77AE59A7"/>
    <w:rsid w:val="78B694B1"/>
    <w:rsid w:val="78B73046"/>
    <w:rsid w:val="79FAE28D"/>
    <w:rsid w:val="7A2EB912"/>
    <w:rsid w:val="7D991ABF"/>
    <w:rsid w:val="7E49E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0916"/>
  <w15:chartTrackingRefBased/>
  <w15:docId w15:val="{63F6D7C2-0AF0-4D78-84BA-2F911BB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5B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127"/>
    <w:pPr>
      <w:ind w:left="720"/>
      <w:contextualSpacing/>
    </w:pPr>
  </w:style>
  <w:style w:type="character" w:styleId="Hyperlink">
    <w:name w:val="Hyperlink"/>
    <w:basedOn w:val="DefaultParagraphFont"/>
    <w:uiPriority w:val="99"/>
    <w:unhideWhenUsed/>
    <w:rsid w:val="00E5726D"/>
    <w:rPr>
      <w:color w:val="0563C1" w:themeColor="hyperlink"/>
      <w:u w:val="single"/>
    </w:rPr>
  </w:style>
  <w:style w:type="character" w:styleId="UnresolvedMention">
    <w:name w:val="Unresolved Mention"/>
    <w:basedOn w:val="DefaultParagraphFont"/>
    <w:uiPriority w:val="99"/>
    <w:semiHidden/>
    <w:unhideWhenUsed/>
    <w:rsid w:val="00E5726D"/>
    <w:rPr>
      <w:color w:val="605E5C"/>
      <w:shd w:val="clear" w:color="auto" w:fill="E1DFDD"/>
    </w:rPr>
  </w:style>
  <w:style w:type="character" w:styleId="CommentReference">
    <w:name w:val="annotation reference"/>
    <w:basedOn w:val="DefaultParagraphFont"/>
    <w:uiPriority w:val="99"/>
    <w:semiHidden/>
    <w:unhideWhenUsed/>
    <w:rsid w:val="00B54BF6"/>
    <w:rPr>
      <w:sz w:val="16"/>
      <w:szCs w:val="16"/>
    </w:rPr>
  </w:style>
  <w:style w:type="paragraph" w:styleId="CommentText">
    <w:name w:val="annotation text"/>
    <w:basedOn w:val="Normal"/>
    <w:link w:val="CommentTextChar"/>
    <w:uiPriority w:val="99"/>
    <w:semiHidden/>
    <w:unhideWhenUsed/>
    <w:rsid w:val="00B54BF6"/>
    <w:pPr>
      <w:spacing w:line="240" w:lineRule="auto"/>
    </w:pPr>
    <w:rPr>
      <w:sz w:val="20"/>
      <w:szCs w:val="20"/>
    </w:rPr>
  </w:style>
  <w:style w:type="character" w:customStyle="1" w:styleId="CommentTextChar">
    <w:name w:val="Comment Text Char"/>
    <w:basedOn w:val="DefaultParagraphFont"/>
    <w:link w:val="CommentText"/>
    <w:uiPriority w:val="99"/>
    <w:semiHidden/>
    <w:rsid w:val="00B54BF6"/>
    <w:rPr>
      <w:sz w:val="20"/>
      <w:szCs w:val="20"/>
    </w:rPr>
  </w:style>
  <w:style w:type="paragraph" w:styleId="CommentSubject">
    <w:name w:val="annotation subject"/>
    <w:basedOn w:val="CommentText"/>
    <w:next w:val="CommentText"/>
    <w:link w:val="CommentSubjectChar"/>
    <w:uiPriority w:val="99"/>
    <w:semiHidden/>
    <w:unhideWhenUsed/>
    <w:rsid w:val="00B54BF6"/>
    <w:rPr>
      <w:b/>
      <w:bCs/>
    </w:rPr>
  </w:style>
  <w:style w:type="character" w:customStyle="1" w:styleId="CommentSubjectChar">
    <w:name w:val="Comment Subject Char"/>
    <w:basedOn w:val="CommentTextChar"/>
    <w:link w:val="CommentSubject"/>
    <w:uiPriority w:val="99"/>
    <w:semiHidden/>
    <w:rsid w:val="00B54BF6"/>
    <w:rPr>
      <w:b/>
      <w:bCs/>
      <w:sz w:val="20"/>
      <w:szCs w:val="20"/>
    </w:rPr>
  </w:style>
  <w:style w:type="paragraph" w:styleId="BalloonText">
    <w:name w:val="Balloon Text"/>
    <w:basedOn w:val="Normal"/>
    <w:link w:val="BalloonTextChar"/>
    <w:uiPriority w:val="99"/>
    <w:semiHidden/>
    <w:unhideWhenUsed/>
    <w:rsid w:val="00B54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F6"/>
    <w:rPr>
      <w:rFonts w:ascii="Segoe UI" w:hAnsi="Segoe UI" w:cs="Segoe UI"/>
      <w:sz w:val="18"/>
      <w:szCs w:val="18"/>
    </w:rPr>
  </w:style>
  <w:style w:type="paragraph" w:styleId="Header">
    <w:name w:val="header"/>
    <w:basedOn w:val="Normal"/>
    <w:link w:val="HeaderChar"/>
    <w:uiPriority w:val="99"/>
    <w:unhideWhenUsed/>
    <w:rsid w:val="0085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92"/>
  </w:style>
  <w:style w:type="paragraph" w:styleId="Footer">
    <w:name w:val="footer"/>
    <w:basedOn w:val="Normal"/>
    <w:link w:val="FooterChar"/>
    <w:uiPriority w:val="99"/>
    <w:unhideWhenUsed/>
    <w:rsid w:val="0085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92"/>
  </w:style>
  <w:style w:type="character" w:styleId="Strong">
    <w:name w:val="Strong"/>
    <w:basedOn w:val="DefaultParagraphFont"/>
    <w:uiPriority w:val="22"/>
    <w:qFormat/>
    <w:rsid w:val="00CF7D96"/>
    <w:rPr>
      <w:b/>
      <w:bCs/>
    </w:rPr>
  </w:style>
  <w:style w:type="character" w:styleId="FollowedHyperlink">
    <w:name w:val="FollowedHyperlink"/>
    <w:basedOn w:val="DefaultParagraphFont"/>
    <w:uiPriority w:val="99"/>
    <w:semiHidden/>
    <w:unhideWhenUsed/>
    <w:rsid w:val="00BA2657"/>
    <w:rPr>
      <w:color w:val="954F72" w:themeColor="followedHyperlink"/>
      <w:u w:val="single"/>
    </w:rPr>
  </w:style>
  <w:style w:type="paragraph" w:styleId="NormalWeb">
    <w:name w:val="Normal (Web)"/>
    <w:basedOn w:val="Normal"/>
    <w:uiPriority w:val="99"/>
    <w:unhideWhenUsed/>
    <w:rsid w:val="001D5AD4"/>
    <w:pPr>
      <w:spacing w:before="100" w:beforeAutospacing="1" w:after="100" w:afterAutospacing="1" w:line="240" w:lineRule="auto"/>
    </w:pPr>
    <w:rPr>
      <w:rFonts w:ascii="Calibri" w:eastAsia="Times New Roman" w:hAnsi="Calibri" w:cs="Calibri"/>
      <w:lang w:eastAsia="en-GB"/>
    </w:rPr>
  </w:style>
  <w:style w:type="character" w:customStyle="1" w:styleId="Heading2Char">
    <w:name w:val="Heading 2 Char"/>
    <w:basedOn w:val="DefaultParagraphFont"/>
    <w:link w:val="Heading2"/>
    <w:uiPriority w:val="9"/>
    <w:rsid w:val="00F25B5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3251">
      <w:bodyDiv w:val="1"/>
      <w:marLeft w:val="0"/>
      <w:marRight w:val="0"/>
      <w:marTop w:val="0"/>
      <w:marBottom w:val="0"/>
      <w:divBdr>
        <w:top w:val="none" w:sz="0" w:space="0" w:color="auto"/>
        <w:left w:val="none" w:sz="0" w:space="0" w:color="auto"/>
        <w:bottom w:val="none" w:sz="0" w:space="0" w:color="auto"/>
        <w:right w:val="none" w:sz="0" w:space="0" w:color="auto"/>
      </w:divBdr>
    </w:div>
    <w:div w:id="843670656">
      <w:bodyDiv w:val="1"/>
      <w:marLeft w:val="0"/>
      <w:marRight w:val="0"/>
      <w:marTop w:val="0"/>
      <w:marBottom w:val="0"/>
      <w:divBdr>
        <w:top w:val="none" w:sz="0" w:space="0" w:color="auto"/>
        <w:left w:val="none" w:sz="0" w:space="0" w:color="auto"/>
        <w:bottom w:val="none" w:sz="0" w:space="0" w:color="auto"/>
        <w:right w:val="none" w:sz="0" w:space="0" w:color="auto"/>
      </w:divBdr>
    </w:div>
    <w:div w:id="980961046">
      <w:bodyDiv w:val="1"/>
      <w:marLeft w:val="0"/>
      <w:marRight w:val="0"/>
      <w:marTop w:val="0"/>
      <w:marBottom w:val="0"/>
      <w:divBdr>
        <w:top w:val="none" w:sz="0" w:space="0" w:color="auto"/>
        <w:left w:val="none" w:sz="0" w:space="0" w:color="auto"/>
        <w:bottom w:val="none" w:sz="0" w:space="0" w:color="auto"/>
        <w:right w:val="none" w:sz="0" w:space="0" w:color="auto"/>
      </w:divBdr>
    </w:div>
    <w:div w:id="1074887887">
      <w:bodyDiv w:val="1"/>
      <w:marLeft w:val="0"/>
      <w:marRight w:val="0"/>
      <w:marTop w:val="0"/>
      <w:marBottom w:val="0"/>
      <w:divBdr>
        <w:top w:val="none" w:sz="0" w:space="0" w:color="auto"/>
        <w:left w:val="none" w:sz="0" w:space="0" w:color="auto"/>
        <w:bottom w:val="none" w:sz="0" w:space="0" w:color="auto"/>
        <w:right w:val="none" w:sz="0" w:space="0" w:color="auto"/>
      </w:divBdr>
    </w:div>
    <w:div w:id="1276912263">
      <w:bodyDiv w:val="1"/>
      <w:marLeft w:val="0"/>
      <w:marRight w:val="0"/>
      <w:marTop w:val="0"/>
      <w:marBottom w:val="0"/>
      <w:divBdr>
        <w:top w:val="none" w:sz="0" w:space="0" w:color="auto"/>
        <w:left w:val="none" w:sz="0" w:space="0" w:color="auto"/>
        <w:bottom w:val="none" w:sz="0" w:space="0" w:color="auto"/>
        <w:right w:val="none" w:sz="0" w:space="0" w:color="auto"/>
      </w:divBdr>
      <w:divsChild>
        <w:div w:id="1408453416">
          <w:marLeft w:val="0"/>
          <w:marRight w:val="0"/>
          <w:marTop w:val="0"/>
          <w:marBottom w:val="0"/>
          <w:divBdr>
            <w:top w:val="none" w:sz="0" w:space="0" w:color="auto"/>
            <w:left w:val="none" w:sz="0" w:space="0" w:color="auto"/>
            <w:bottom w:val="none" w:sz="0" w:space="0" w:color="auto"/>
            <w:right w:val="none" w:sz="0" w:space="0" w:color="auto"/>
          </w:divBdr>
          <w:divsChild>
            <w:div w:id="1603950804">
              <w:marLeft w:val="0"/>
              <w:marRight w:val="0"/>
              <w:marTop w:val="0"/>
              <w:marBottom w:val="0"/>
              <w:divBdr>
                <w:top w:val="none" w:sz="0" w:space="0" w:color="auto"/>
                <w:left w:val="none" w:sz="0" w:space="0" w:color="auto"/>
                <w:bottom w:val="none" w:sz="0" w:space="0" w:color="auto"/>
                <w:right w:val="none" w:sz="0" w:space="0" w:color="auto"/>
              </w:divBdr>
              <w:divsChild>
                <w:div w:id="312754013">
                  <w:marLeft w:val="0"/>
                  <w:marRight w:val="0"/>
                  <w:marTop w:val="0"/>
                  <w:marBottom w:val="0"/>
                  <w:divBdr>
                    <w:top w:val="none" w:sz="0" w:space="0" w:color="auto"/>
                    <w:left w:val="none" w:sz="0" w:space="0" w:color="auto"/>
                    <w:bottom w:val="none" w:sz="0" w:space="0" w:color="auto"/>
                    <w:right w:val="none" w:sz="0" w:space="0" w:color="auto"/>
                  </w:divBdr>
                  <w:divsChild>
                    <w:div w:id="793907769">
                      <w:marLeft w:val="0"/>
                      <w:marRight w:val="0"/>
                      <w:marTop w:val="0"/>
                      <w:marBottom w:val="0"/>
                      <w:divBdr>
                        <w:top w:val="none" w:sz="0" w:space="0" w:color="auto"/>
                        <w:left w:val="none" w:sz="0" w:space="0" w:color="auto"/>
                        <w:bottom w:val="none" w:sz="0" w:space="0" w:color="auto"/>
                        <w:right w:val="none" w:sz="0" w:space="0" w:color="auto"/>
                      </w:divBdr>
                      <w:divsChild>
                        <w:div w:id="478569654">
                          <w:marLeft w:val="0"/>
                          <w:marRight w:val="0"/>
                          <w:marTop w:val="0"/>
                          <w:marBottom w:val="0"/>
                          <w:divBdr>
                            <w:top w:val="none" w:sz="0" w:space="0" w:color="auto"/>
                            <w:left w:val="none" w:sz="0" w:space="0" w:color="auto"/>
                            <w:bottom w:val="none" w:sz="0" w:space="0" w:color="auto"/>
                            <w:right w:val="none" w:sz="0" w:space="0" w:color="auto"/>
                          </w:divBdr>
                          <w:divsChild>
                            <w:div w:id="881795178">
                              <w:marLeft w:val="0"/>
                              <w:marRight w:val="0"/>
                              <w:marTop w:val="0"/>
                              <w:marBottom w:val="0"/>
                              <w:divBdr>
                                <w:top w:val="none" w:sz="0" w:space="0" w:color="auto"/>
                                <w:left w:val="none" w:sz="0" w:space="0" w:color="auto"/>
                                <w:bottom w:val="none" w:sz="0" w:space="0" w:color="auto"/>
                                <w:right w:val="none" w:sz="0" w:space="0" w:color="auto"/>
                              </w:divBdr>
                              <w:divsChild>
                                <w:div w:id="1923485755">
                                  <w:marLeft w:val="-225"/>
                                  <w:marRight w:val="-225"/>
                                  <w:marTop w:val="0"/>
                                  <w:marBottom w:val="0"/>
                                  <w:divBdr>
                                    <w:top w:val="none" w:sz="0" w:space="0" w:color="auto"/>
                                    <w:left w:val="none" w:sz="0" w:space="0" w:color="auto"/>
                                    <w:bottom w:val="none" w:sz="0" w:space="0" w:color="auto"/>
                                    <w:right w:val="none" w:sz="0" w:space="0" w:color="auto"/>
                                  </w:divBdr>
                                  <w:divsChild>
                                    <w:div w:id="340474000">
                                      <w:marLeft w:val="0"/>
                                      <w:marRight w:val="0"/>
                                      <w:marTop w:val="0"/>
                                      <w:marBottom w:val="0"/>
                                      <w:divBdr>
                                        <w:top w:val="none" w:sz="0" w:space="0" w:color="auto"/>
                                        <w:left w:val="none" w:sz="0" w:space="0" w:color="auto"/>
                                        <w:bottom w:val="none" w:sz="0" w:space="0" w:color="auto"/>
                                        <w:right w:val="none" w:sz="0" w:space="0" w:color="auto"/>
                                      </w:divBdr>
                                      <w:divsChild>
                                        <w:div w:id="483083990">
                                          <w:marLeft w:val="0"/>
                                          <w:marRight w:val="0"/>
                                          <w:marTop w:val="0"/>
                                          <w:marBottom w:val="0"/>
                                          <w:divBdr>
                                            <w:top w:val="none" w:sz="0" w:space="0" w:color="auto"/>
                                            <w:left w:val="none" w:sz="0" w:space="0" w:color="auto"/>
                                            <w:bottom w:val="none" w:sz="0" w:space="0" w:color="auto"/>
                                            <w:right w:val="none" w:sz="0" w:space="0" w:color="auto"/>
                                          </w:divBdr>
                                          <w:divsChild>
                                            <w:div w:id="1117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012934">
      <w:bodyDiv w:val="1"/>
      <w:marLeft w:val="0"/>
      <w:marRight w:val="0"/>
      <w:marTop w:val="0"/>
      <w:marBottom w:val="0"/>
      <w:divBdr>
        <w:top w:val="none" w:sz="0" w:space="0" w:color="auto"/>
        <w:left w:val="none" w:sz="0" w:space="0" w:color="auto"/>
        <w:bottom w:val="none" w:sz="0" w:space="0" w:color="auto"/>
        <w:right w:val="none" w:sz="0" w:space="0" w:color="auto"/>
      </w:divBdr>
    </w:div>
    <w:div w:id="21429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gfl.org.uk/coronavirus" TargetMode="External"/><Relationship Id="rId18" Type="http://schemas.openxmlformats.org/officeDocument/2006/relationships/hyperlink" Target="https://www.egfl.org.uk/coronavirus" TargetMode="External"/><Relationship Id="rId26" Type="http://schemas.openxmlformats.org/officeDocument/2006/relationships/hyperlink" Target="https://www.gov.uk/government/publications/school-exclusion/changes-to-the-school-exclusion-process-during-the-coronavirus-outbreak" TargetMode="Externa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7" Type="http://schemas.openxmlformats.org/officeDocument/2006/relationships/webSettings" Target="webSettings.xml"/><Relationship Id="rId12" Type="http://schemas.openxmlformats.org/officeDocument/2006/relationships/hyperlink" Target="https://www.egfl.org.uk/coronavirus" TargetMode="External"/><Relationship Id="rId17" Type="http://schemas.openxmlformats.org/officeDocument/2006/relationships/hyperlink" Target="https://www.egfl.org.uk/news/2020/12/update-school-laptops-and-tablets-allocations" TargetMode="External"/><Relationship Id="rId25" Type="http://schemas.openxmlformats.org/officeDocument/2006/relationships/hyperlink" Target="https://www.egfl.org.uk/elp-services/health-improvement-schools/wellbeing-and-mental-health-support-return-school" TargetMode="External"/><Relationship Id="rId2" Type="http://schemas.openxmlformats.org/officeDocument/2006/relationships/customXml" Target="../customXml/item2.xml"/><Relationship Id="rId16" Type="http://schemas.openxmlformats.org/officeDocument/2006/relationships/hyperlink" Target="https://www.egfl.org.uk/services-children/special-educational-needs-and-disabilities-send-and-inclusion/coronavirus-covid-19" TargetMode="External"/><Relationship Id="rId20" Type="http://schemas.openxmlformats.org/officeDocument/2006/relationships/hyperlink" Target="https://www.egfl.org.uk/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utm_medium=email&amp;utm_campaign=govuk-notifications&amp;utm_source=08720782-d5c2-423a-90bf-6450e8ad7640&amp;utm_content=immediate" TargetMode="External"/><Relationship Id="rId24" Type="http://schemas.openxmlformats.org/officeDocument/2006/relationships/hyperlink" Target="https://www.egfl.org.uk/coronavirus" TargetMode="External"/><Relationship Id="rId5" Type="http://schemas.openxmlformats.org/officeDocument/2006/relationships/styles" Target="styles.xml"/><Relationship Id="rId15" Type="http://schemas.openxmlformats.org/officeDocument/2006/relationships/hyperlink" Target="https://www.egfl.org.uk/coronavirus/coronavirus-covid-19-guidance/remote-education" TargetMode="External"/><Relationship Id="rId23" Type="http://schemas.openxmlformats.org/officeDocument/2006/relationships/hyperlink" Target="https://www.egfl.org.uk/coronaviru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egfl.org.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gfl.org.uk/coronavirus" TargetMode="External"/><Relationship Id="rId22" Type="http://schemas.openxmlformats.org/officeDocument/2006/relationships/hyperlink" Target="https://www.egfl.org.uk/coronavirus" TargetMode="External"/><Relationship Id="rId27" Type="http://schemas.openxmlformats.org/officeDocument/2006/relationships/hyperlink" Target="https://www.nga.org.uk/Knowledge-Centre/Covid-19.aspx"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896399F01824693D05D572CC45DA2" ma:contentTypeVersion="13" ma:contentTypeDescription="Create a new document." ma:contentTypeScope="" ma:versionID="b1768e62e51e1652626c5c3065064518">
  <xsd:schema xmlns:xsd="http://www.w3.org/2001/XMLSchema" xmlns:xs="http://www.w3.org/2001/XMLSchema" xmlns:p="http://schemas.microsoft.com/office/2006/metadata/properties" xmlns:ns3="8309eb77-a614-4dbb-829e-f67cc4c9b208" xmlns:ns4="05cc8e57-284b-4354-a90d-6d856dc7aaeb" targetNamespace="http://schemas.microsoft.com/office/2006/metadata/properties" ma:root="true" ma:fieldsID="4c6434c58c5e230efb295aac66ea06e3" ns3:_="" ns4:_="">
    <xsd:import namespace="8309eb77-a614-4dbb-829e-f67cc4c9b208"/>
    <xsd:import namespace="05cc8e57-284b-4354-a90d-6d856dc7aa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eb77-a614-4dbb-829e-f67cc4c9b2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c8e57-284b-4354-a90d-6d856dc7aa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834C0-82CC-48DA-AF83-DE17AADB6AD2}">
  <ds:schemaRefs>
    <ds:schemaRef ds:uri="http://schemas.microsoft.com/sharepoint/v3/contenttype/forms"/>
  </ds:schemaRefs>
</ds:datastoreItem>
</file>

<file path=customXml/itemProps2.xml><?xml version="1.0" encoding="utf-8"?>
<ds:datastoreItem xmlns:ds="http://schemas.openxmlformats.org/officeDocument/2006/customXml" ds:itemID="{47628D59-8129-4B54-8B28-0B817414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eb77-a614-4dbb-829e-f67cc4c9b208"/>
    <ds:schemaRef ds:uri="05cc8e57-284b-4354-a90d-6d856dc7a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103E1-7133-4FE1-A75C-5CFF3B43A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Links>
    <vt:vector size="60" baseType="variant">
      <vt:variant>
        <vt:i4>3604532</vt:i4>
      </vt:variant>
      <vt:variant>
        <vt:i4>27</vt:i4>
      </vt:variant>
      <vt:variant>
        <vt:i4>0</vt:i4>
      </vt:variant>
      <vt:variant>
        <vt:i4>5</vt:i4>
      </vt:variant>
      <vt:variant>
        <vt:lpwstr>https://www.egfl.org.uk/about-us</vt:lpwstr>
      </vt:variant>
      <vt:variant>
        <vt:lpwstr>governance</vt:lpwstr>
      </vt:variant>
      <vt:variant>
        <vt:i4>262224</vt:i4>
      </vt:variant>
      <vt:variant>
        <vt:i4>24</vt:i4>
      </vt:variant>
      <vt:variant>
        <vt:i4>0</vt:i4>
      </vt:variant>
      <vt:variant>
        <vt:i4>5</vt:i4>
      </vt:variant>
      <vt:variant>
        <vt:lpwstr>https://www.egfl.org.uk/finance-and-data/funding-and-finance/budgets</vt:lpwstr>
      </vt:variant>
      <vt:variant>
        <vt:lpwstr/>
      </vt:variant>
      <vt:variant>
        <vt:i4>7077921</vt:i4>
      </vt:variant>
      <vt:variant>
        <vt:i4>21</vt:i4>
      </vt:variant>
      <vt:variant>
        <vt:i4>0</vt:i4>
      </vt:variant>
      <vt:variant>
        <vt:i4>5</vt:i4>
      </vt:variant>
      <vt:variant>
        <vt:lpwstr>https://www.egfl.org.uk/coronavirus</vt:lpwstr>
      </vt:variant>
      <vt:variant>
        <vt:lpwstr/>
      </vt:variant>
      <vt:variant>
        <vt:i4>327745</vt:i4>
      </vt:variant>
      <vt:variant>
        <vt:i4>18</vt:i4>
      </vt:variant>
      <vt:variant>
        <vt:i4>0</vt:i4>
      </vt:variant>
      <vt:variant>
        <vt:i4>5</vt:i4>
      </vt:variant>
      <vt:variant>
        <vt:lpwstr>https://www.egfl.org.uk/sites/default/files/Main/Guidance - Keeping in Touch Call - EHCP.odt</vt:lpwstr>
      </vt:variant>
      <vt:variant>
        <vt:lpwstr/>
      </vt:variant>
      <vt:variant>
        <vt:i4>131155</vt:i4>
      </vt:variant>
      <vt:variant>
        <vt:i4>15</vt:i4>
      </vt:variant>
      <vt:variant>
        <vt:i4>0</vt:i4>
      </vt:variant>
      <vt:variant>
        <vt:i4>5</vt:i4>
      </vt:variant>
      <vt:variant>
        <vt:lpwstr>https://www.egfl.org.uk/coronavirus</vt:lpwstr>
      </vt:variant>
      <vt:variant>
        <vt:lpwstr>vulnerable</vt:lpwstr>
      </vt:variant>
      <vt:variant>
        <vt:i4>7077921</vt:i4>
      </vt:variant>
      <vt:variant>
        <vt:i4>12</vt:i4>
      </vt:variant>
      <vt:variant>
        <vt:i4>0</vt:i4>
      </vt:variant>
      <vt:variant>
        <vt:i4>5</vt:i4>
      </vt:variant>
      <vt:variant>
        <vt:lpwstr>https://www.egfl.org.uk/coronavirus</vt:lpwstr>
      </vt:variant>
      <vt:variant>
        <vt:lpwstr/>
      </vt:variant>
      <vt:variant>
        <vt:i4>3604532</vt:i4>
      </vt:variant>
      <vt:variant>
        <vt:i4>9</vt:i4>
      </vt:variant>
      <vt:variant>
        <vt:i4>0</vt:i4>
      </vt:variant>
      <vt:variant>
        <vt:i4>5</vt:i4>
      </vt:variant>
      <vt:variant>
        <vt:lpwstr>https://www.egfl.org.uk/about-us</vt:lpwstr>
      </vt:variant>
      <vt:variant>
        <vt:lpwstr>governance</vt:lpwstr>
      </vt:variant>
      <vt:variant>
        <vt:i4>8257559</vt:i4>
      </vt:variant>
      <vt:variant>
        <vt:i4>6</vt:i4>
      </vt:variant>
      <vt:variant>
        <vt:i4>0</vt:i4>
      </vt:variant>
      <vt:variant>
        <vt:i4>5</vt:i4>
      </vt:variant>
      <vt:variant>
        <vt:lpwstr>mailto:governors@ealing.gov.uk</vt:lpwstr>
      </vt:variant>
      <vt:variant>
        <vt:lpwstr/>
      </vt:variant>
      <vt:variant>
        <vt:i4>4063324</vt:i4>
      </vt:variant>
      <vt:variant>
        <vt:i4>3</vt:i4>
      </vt:variant>
      <vt:variant>
        <vt:i4>0</vt:i4>
      </vt:variant>
      <vt:variant>
        <vt:i4>5</vt:i4>
      </vt:variant>
      <vt:variant>
        <vt:lpwstr>https://schoolgovernors.thekeysupport.com/curriculum-and-pupils/pastoral-care/health-and-medical-needs/coronavirus-extraordinary-meeting-your-agenda-and-questions/?marker=module-top5-popular_role</vt:lpwstr>
      </vt:variant>
      <vt:variant>
        <vt:lpwstr/>
      </vt:variant>
      <vt:variant>
        <vt:i4>5767253</vt:i4>
      </vt:variant>
      <vt:variant>
        <vt:i4>0</vt:i4>
      </vt:variant>
      <vt:variant>
        <vt:i4>0</vt:i4>
      </vt:variant>
      <vt:variant>
        <vt:i4>5</vt:i4>
      </vt:variant>
      <vt:variant>
        <vt:lpwstr>https://www.egfl.org.uk/about-us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McNulty</dc:creator>
  <cp:keywords/>
  <dc:description/>
  <cp:lastModifiedBy>Ava Baptiste</cp:lastModifiedBy>
  <cp:revision>2</cp:revision>
  <dcterms:created xsi:type="dcterms:W3CDTF">2021-01-13T09:34:00Z</dcterms:created>
  <dcterms:modified xsi:type="dcterms:W3CDTF">2021-01-13T09:34:00Z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0x010100857896399F01824693D05D572CC45DA2</vt:lpwstr>
  </property>
</Properties>
</file>