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2" w:type="dxa"/>
        <w:tblLook w:val="04A0" w:firstRow="1" w:lastRow="0" w:firstColumn="1" w:lastColumn="0" w:noHBand="0" w:noVBand="1"/>
      </w:tblPr>
      <w:tblGrid>
        <w:gridCol w:w="3750"/>
        <w:gridCol w:w="6832"/>
      </w:tblGrid>
      <w:tr w:rsidR="00603726" w14:paraId="390D406A" w14:textId="77777777" w:rsidTr="472A4BC6">
        <w:tc>
          <w:tcPr>
            <w:tcW w:w="3750" w:type="dxa"/>
            <w:shd w:val="clear" w:color="auto" w:fill="E2EFD9" w:themeFill="accent6" w:themeFillTint="33"/>
          </w:tcPr>
          <w:p w14:paraId="46B741E2" w14:textId="27EA2EFE" w:rsidR="00603726" w:rsidRPr="00261B41" w:rsidRDefault="00603726" w:rsidP="16ABC59A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16ABC59A">
              <w:rPr>
                <w:rFonts w:eastAsiaTheme="minorEastAsia"/>
                <w:b/>
                <w:bCs/>
                <w:sz w:val="24"/>
                <w:szCs w:val="24"/>
              </w:rPr>
              <w:t>Project Outline</w:t>
            </w:r>
          </w:p>
        </w:tc>
        <w:tc>
          <w:tcPr>
            <w:tcW w:w="6832" w:type="dxa"/>
            <w:shd w:val="clear" w:color="auto" w:fill="E2EFD9" w:themeFill="accent6" w:themeFillTint="33"/>
          </w:tcPr>
          <w:p w14:paraId="27EFFE9D" w14:textId="36B8396C" w:rsidR="00603726" w:rsidRPr="006252B7" w:rsidRDefault="007B27D7" w:rsidP="2869A196">
            <w:pPr>
              <w:rPr>
                <w:rFonts w:eastAsiaTheme="minorEastAsia"/>
                <w:b/>
                <w:iCs/>
                <w:sz w:val="24"/>
                <w:szCs w:val="24"/>
              </w:rPr>
            </w:pPr>
            <w:r>
              <w:rPr>
                <w:rFonts w:eastAsiaTheme="minorEastAsia"/>
                <w:b/>
                <w:iCs/>
                <w:sz w:val="24"/>
                <w:szCs w:val="24"/>
              </w:rPr>
              <w:t>Ealing</w:t>
            </w:r>
            <w:r w:rsidR="0058411F">
              <w:rPr>
                <w:rFonts w:eastAsiaTheme="minorEastAsia"/>
                <w:b/>
                <w:iCs/>
                <w:sz w:val="24"/>
                <w:szCs w:val="24"/>
              </w:rPr>
              <w:t xml:space="preserve"> </w:t>
            </w:r>
            <w:r w:rsidR="006252B7" w:rsidRPr="006252B7">
              <w:rPr>
                <w:rFonts w:eastAsiaTheme="minorEastAsia"/>
                <w:b/>
                <w:iCs/>
                <w:sz w:val="24"/>
                <w:szCs w:val="24"/>
              </w:rPr>
              <w:t xml:space="preserve">Council </w:t>
            </w:r>
          </w:p>
          <w:p w14:paraId="36F3A943" w14:textId="2D66837C" w:rsidR="00603726" w:rsidRDefault="58229411" w:rsidP="59AEDB4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Theme="minorHAnsi" w:eastAsiaTheme="minorEastAsia" w:hAnsiTheme="minorHAnsi" w:cstheme="minorBidi"/>
                <w:color w:val="000000"/>
              </w:rPr>
            </w:pPr>
            <w:r w:rsidRPr="59AEDB4C">
              <w:rPr>
                <w:rStyle w:val="normaltextrun"/>
                <w:rFonts w:asciiTheme="minorHAnsi" w:eastAsiaTheme="minorEastAsia" w:hAnsiTheme="minorHAnsi" w:cstheme="minorBidi"/>
              </w:rPr>
              <w:t>The Council is offering this</w:t>
            </w:r>
            <w:r w:rsidR="00173308" w:rsidRPr="59AEDB4C">
              <w:rPr>
                <w:rStyle w:val="normaltextrun"/>
                <w:rFonts w:asciiTheme="minorHAnsi" w:eastAsiaTheme="minorEastAsia" w:hAnsiTheme="minorHAnsi" w:cstheme="minorBidi"/>
              </w:rPr>
              <w:t xml:space="preserve"> </w:t>
            </w:r>
            <w:r w:rsidR="0077214C" w:rsidRPr="59AEDB4C">
              <w:rPr>
                <w:rStyle w:val="normaltextrun"/>
                <w:rFonts w:asciiTheme="minorHAnsi" w:eastAsiaTheme="minorEastAsia" w:hAnsiTheme="minorHAnsi" w:cstheme="minorBidi"/>
              </w:rPr>
              <w:t>exciting opportunity</w:t>
            </w:r>
            <w:r w:rsidRPr="59AEDB4C">
              <w:rPr>
                <w:rStyle w:val="normaltextrun"/>
                <w:rFonts w:asciiTheme="minorHAnsi" w:eastAsiaTheme="minorEastAsia" w:hAnsiTheme="minorHAnsi" w:cstheme="minorBidi"/>
              </w:rPr>
              <w:t xml:space="preserve"> to the school as part of </w:t>
            </w:r>
            <w:r w:rsidR="006252B7">
              <w:rPr>
                <w:rStyle w:val="normaltextrun"/>
                <w:rFonts w:asciiTheme="minorHAnsi" w:eastAsiaTheme="minorEastAsia" w:hAnsiTheme="minorHAnsi" w:cstheme="minorBidi"/>
              </w:rPr>
              <w:t xml:space="preserve">work that </w:t>
            </w:r>
            <w:r w:rsidR="2BD08EF2" w:rsidRPr="59AEDB4C">
              <w:rPr>
                <w:rStyle w:val="normaltextrun"/>
                <w:rFonts w:asciiTheme="minorHAnsi" w:eastAsiaTheme="minorEastAsia" w:hAnsiTheme="minorHAnsi" w:cstheme="minorBidi"/>
              </w:rPr>
              <w:t xml:space="preserve">enables and encourages the community to waste less, </w:t>
            </w:r>
            <w:r w:rsidR="006252B7">
              <w:rPr>
                <w:rStyle w:val="normaltextrun"/>
                <w:rFonts w:asciiTheme="minorHAnsi" w:eastAsiaTheme="minorEastAsia" w:hAnsiTheme="minorHAnsi" w:cstheme="minorBidi"/>
              </w:rPr>
              <w:t xml:space="preserve">and </w:t>
            </w:r>
            <w:r w:rsidR="2BD08EF2" w:rsidRPr="59AEDB4C">
              <w:rPr>
                <w:rStyle w:val="normaltextrun"/>
                <w:rFonts w:asciiTheme="minorHAnsi" w:eastAsiaTheme="minorEastAsia" w:hAnsiTheme="minorHAnsi" w:cstheme="minorBidi"/>
              </w:rPr>
              <w:t>reuse</w:t>
            </w:r>
            <w:r w:rsidR="006252B7">
              <w:rPr>
                <w:rStyle w:val="normaltextrun"/>
                <w:rFonts w:asciiTheme="minorHAnsi" w:eastAsiaTheme="minorEastAsia" w:hAnsiTheme="minorHAnsi" w:cstheme="minorBidi"/>
              </w:rPr>
              <w:t xml:space="preserve"> more via a school refill shop.  </w:t>
            </w:r>
            <w:r w:rsidR="00AF2059">
              <w:rPr>
                <w:rStyle w:val="normaltextrun"/>
                <w:rFonts w:asciiTheme="minorHAnsi" w:eastAsiaTheme="minorEastAsia" w:hAnsiTheme="minorHAnsi" w:cstheme="minorBidi"/>
              </w:rPr>
              <w:t xml:space="preserve">The Council will fund your training resources and an opening stock package of products for your refill shop worth £200 + VAT.  </w:t>
            </w:r>
          </w:p>
          <w:p w14:paraId="4BDB07D9" w14:textId="49E999B2" w:rsidR="009C02A3" w:rsidRPr="009C02A3" w:rsidRDefault="708C0666" w:rsidP="2869A19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EastAsia" w:hAnsiTheme="minorHAnsi" w:cstheme="minorBidi"/>
              </w:rPr>
            </w:pPr>
            <w:r w:rsidRPr="2869A196">
              <w:rPr>
                <w:rStyle w:val="eop"/>
                <w:rFonts w:asciiTheme="minorHAnsi" w:eastAsiaTheme="minorEastAsia" w:hAnsiTheme="minorHAnsi" w:cstheme="minorBidi"/>
                <w:i/>
                <w:iCs/>
                <w:color w:val="000000" w:themeColor="text1"/>
              </w:rPr>
              <w:t>Project timeframe: up until 31</w:t>
            </w:r>
            <w:r w:rsidRPr="2869A196">
              <w:rPr>
                <w:rStyle w:val="eop"/>
                <w:rFonts w:asciiTheme="minorHAnsi" w:eastAsiaTheme="minorEastAsia" w:hAnsiTheme="minorHAnsi" w:cstheme="minorBidi"/>
                <w:i/>
                <w:iCs/>
                <w:color w:val="000000" w:themeColor="text1"/>
                <w:vertAlign w:val="superscript"/>
              </w:rPr>
              <w:t>st</w:t>
            </w:r>
            <w:r w:rsidR="004C594D">
              <w:rPr>
                <w:rStyle w:val="eop"/>
                <w:rFonts w:asciiTheme="minorHAnsi" w:eastAsiaTheme="minorEastAsia" w:hAnsiTheme="minorHAnsi" w:cstheme="minorBidi"/>
                <w:i/>
                <w:iCs/>
                <w:color w:val="000000" w:themeColor="text1"/>
                <w:vertAlign w:val="superscript"/>
              </w:rPr>
              <w:t xml:space="preserve"> </w:t>
            </w:r>
            <w:r w:rsidR="00E34458">
              <w:rPr>
                <w:rStyle w:val="eop"/>
                <w:rFonts w:asciiTheme="minorHAnsi" w:eastAsiaTheme="minorEastAsia" w:hAnsiTheme="minorHAnsi" w:cstheme="minorBidi"/>
                <w:i/>
                <w:iCs/>
                <w:color w:val="000000" w:themeColor="text1"/>
              </w:rPr>
              <w:t>July</w:t>
            </w:r>
            <w:r w:rsidRPr="2869A196">
              <w:rPr>
                <w:rStyle w:val="eop"/>
                <w:rFonts w:asciiTheme="minorHAnsi" w:eastAsiaTheme="minorEastAsia" w:hAnsiTheme="minorHAnsi" w:cstheme="minorBidi"/>
                <w:i/>
                <w:iCs/>
                <w:color w:val="000000" w:themeColor="text1"/>
              </w:rPr>
              <w:t xml:space="preserve"> 202</w:t>
            </w:r>
            <w:r w:rsidR="00E34458">
              <w:rPr>
                <w:rStyle w:val="eop"/>
                <w:rFonts w:asciiTheme="minorHAnsi" w:eastAsiaTheme="minorEastAsia" w:hAnsiTheme="minorHAnsi" w:cstheme="minorBidi"/>
                <w:i/>
                <w:iCs/>
                <w:color w:val="000000" w:themeColor="text1"/>
              </w:rPr>
              <w:t>5</w:t>
            </w:r>
            <w:r w:rsidRPr="2869A196">
              <w:rPr>
                <w:rStyle w:val="eop"/>
                <w:rFonts w:asciiTheme="minorHAnsi" w:eastAsiaTheme="minorEastAsia" w:hAnsiTheme="minorHAnsi" w:cstheme="minorBidi"/>
                <w:color w:val="000000" w:themeColor="text1"/>
              </w:rPr>
              <w:t>.</w:t>
            </w:r>
          </w:p>
          <w:p w14:paraId="7F674D4B" w14:textId="723DA6D6" w:rsidR="009C02A3" w:rsidRPr="009C02A3" w:rsidRDefault="009C02A3" w:rsidP="2869A19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Theme="minorHAnsi" w:eastAsiaTheme="minorEastAsia" w:hAnsiTheme="minorHAnsi" w:cstheme="minorBidi"/>
                <w:color w:val="000000" w:themeColor="text1"/>
              </w:rPr>
            </w:pPr>
          </w:p>
        </w:tc>
      </w:tr>
      <w:tr w:rsidR="00BC676C" w14:paraId="4338C103" w14:textId="77777777" w:rsidTr="472A4BC6">
        <w:tc>
          <w:tcPr>
            <w:tcW w:w="3750" w:type="dxa"/>
            <w:shd w:val="clear" w:color="auto" w:fill="E2EFD9" w:themeFill="accent6" w:themeFillTint="33"/>
          </w:tcPr>
          <w:p w14:paraId="10418173" w14:textId="6798A6BE" w:rsidR="00BC676C" w:rsidRPr="00BC676C" w:rsidRDefault="471182FE" w:rsidP="16ABC59A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16ABC59A">
              <w:rPr>
                <w:rFonts w:eastAsiaTheme="minorEastAsia"/>
                <w:b/>
                <w:bCs/>
                <w:sz w:val="24"/>
                <w:szCs w:val="24"/>
              </w:rPr>
              <w:t>Initiative</w:t>
            </w:r>
          </w:p>
        </w:tc>
        <w:tc>
          <w:tcPr>
            <w:tcW w:w="6832" w:type="dxa"/>
            <w:shd w:val="clear" w:color="auto" w:fill="E2EFD9" w:themeFill="accent6" w:themeFillTint="33"/>
          </w:tcPr>
          <w:p w14:paraId="3D2E084B" w14:textId="7E34ED97" w:rsidR="6B59E0B4" w:rsidRDefault="6B59E0B4" w:rsidP="59AEDB4C">
            <w:pPr>
              <w:rPr>
                <w:rStyle w:val="eop"/>
                <w:rFonts w:eastAsiaTheme="minorEastAsia"/>
                <w:color w:val="000000" w:themeColor="text1"/>
                <w:sz w:val="24"/>
                <w:szCs w:val="24"/>
              </w:rPr>
            </w:pPr>
            <w:r w:rsidRPr="59AEDB4C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School Eco Refill Shop - </w:t>
            </w:r>
            <w:hyperlink r:id="rId8">
              <w:r w:rsidR="6DFD7680" w:rsidRPr="59AEDB4C">
                <w:rPr>
                  <w:rStyle w:val="Hyperlink"/>
                  <w:rFonts w:eastAsiaTheme="minorEastAsia"/>
                  <w:sz w:val="24"/>
                  <w:szCs w:val="24"/>
                </w:rPr>
                <w:t>Pupil’s Profit</w:t>
              </w:r>
            </w:hyperlink>
            <w:r w:rsidR="6DFD7680" w:rsidRPr="59AEDB4C">
              <w:rPr>
                <w:rStyle w:val="eop"/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="0030193B" w:rsidRPr="59AEDB4C">
              <w:rPr>
                <w:rStyle w:val="eop"/>
                <w:rFonts w:eastAsiaTheme="minorEastAsia"/>
                <w:color w:val="000000" w:themeColor="text1"/>
                <w:sz w:val="24"/>
                <w:szCs w:val="24"/>
              </w:rPr>
              <w:t>w</w:t>
            </w:r>
            <w:r w:rsidR="0030193B" w:rsidRPr="59AEDB4C">
              <w:rPr>
                <w:rStyle w:val="eop"/>
                <w:color w:val="000000" w:themeColor="text1"/>
                <w:sz w:val="24"/>
                <w:szCs w:val="24"/>
              </w:rPr>
              <w:t>ill</w:t>
            </w:r>
            <w:r w:rsidR="0030193B" w:rsidRPr="59AEDB4C">
              <w:rPr>
                <w:rStyle w:val="eop"/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="6DFD7680" w:rsidRPr="59AEDB4C">
              <w:rPr>
                <w:rStyle w:val="eop"/>
                <w:rFonts w:eastAsiaTheme="minorEastAsia"/>
                <w:color w:val="000000" w:themeColor="text1"/>
                <w:sz w:val="24"/>
                <w:szCs w:val="24"/>
              </w:rPr>
              <w:t xml:space="preserve">support </w:t>
            </w:r>
            <w:r w:rsidR="08868E26" w:rsidRPr="59AEDB4C">
              <w:rPr>
                <w:rStyle w:val="eop"/>
                <w:rFonts w:eastAsiaTheme="minorEastAsia"/>
                <w:color w:val="000000" w:themeColor="text1"/>
                <w:sz w:val="24"/>
                <w:szCs w:val="24"/>
              </w:rPr>
              <w:t xml:space="preserve">the </w:t>
            </w:r>
            <w:r w:rsidR="6DFD7680" w:rsidRPr="59AEDB4C">
              <w:rPr>
                <w:rStyle w:val="eop"/>
                <w:rFonts w:eastAsiaTheme="minorEastAsia"/>
                <w:color w:val="000000" w:themeColor="text1"/>
                <w:sz w:val="24"/>
                <w:szCs w:val="24"/>
              </w:rPr>
              <w:t>school to s</w:t>
            </w:r>
            <w:r w:rsidR="51903C48" w:rsidRPr="59AEDB4C">
              <w:rPr>
                <w:rStyle w:val="eop"/>
                <w:rFonts w:eastAsiaTheme="minorEastAsia"/>
                <w:color w:val="000000" w:themeColor="text1"/>
                <w:sz w:val="24"/>
                <w:szCs w:val="24"/>
              </w:rPr>
              <w:t xml:space="preserve">et up </w:t>
            </w:r>
            <w:r w:rsidR="5D545FBE" w:rsidRPr="59AEDB4C">
              <w:rPr>
                <w:rStyle w:val="eop"/>
                <w:rFonts w:eastAsiaTheme="minorEastAsia"/>
                <w:color w:val="000000" w:themeColor="text1"/>
                <w:sz w:val="24"/>
                <w:szCs w:val="24"/>
              </w:rPr>
              <w:t>a refill shop</w:t>
            </w:r>
            <w:r w:rsidR="1F7F1DAC" w:rsidRPr="59AEDB4C">
              <w:rPr>
                <w:rStyle w:val="eop"/>
                <w:rFonts w:eastAsiaTheme="minorEastAsia"/>
                <w:color w:val="000000" w:themeColor="text1"/>
                <w:sz w:val="24"/>
                <w:szCs w:val="24"/>
              </w:rPr>
              <w:t xml:space="preserve"> for parents and carers. The refill shop will provide an opportunity </w:t>
            </w:r>
            <w:r w:rsidR="5D545FBE" w:rsidRPr="59AEDB4C">
              <w:rPr>
                <w:rStyle w:val="eop"/>
                <w:rFonts w:eastAsiaTheme="minorEastAsia"/>
                <w:color w:val="000000" w:themeColor="text1"/>
                <w:sz w:val="24"/>
                <w:szCs w:val="24"/>
              </w:rPr>
              <w:t xml:space="preserve">to reduce </w:t>
            </w:r>
            <w:r w:rsidR="69FAE519" w:rsidRPr="59AEDB4C">
              <w:rPr>
                <w:rStyle w:val="eop"/>
                <w:rFonts w:eastAsiaTheme="minorEastAsia"/>
                <w:color w:val="000000" w:themeColor="text1"/>
                <w:sz w:val="24"/>
                <w:szCs w:val="24"/>
              </w:rPr>
              <w:t xml:space="preserve">the use of single use </w:t>
            </w:r>
            <w:r w:rsidR="5D545FBE" w:rsidRPr="59AEDB4C">
              <w:rPr>
                <w:rStyle w:val="eop"/>
                <w:rFonts w:eastAsiaTheme="minorEastAsia"/>
                <w:color w:val="000000" w:themeColor="text1"/>
                <w:sz w:val="24"/>
                <w:szCs w:val="24"/>
              </w:rPr>
              <w:t>plastic</w:t>
            </w:r>
            <w:r w:rsidR="7C985C6B" w:rsidRPr="59AEDB4C">
              <w:rPr>
                <w:rStyle w:val="eop"/>
                <w:rFonts w:eastAsiaTheme="minorEastAsia"/>
                <w:color w:val="000000" w:themeColor="text1"/>
                <w:sz w:val="24"/>
                <w:szCs w:val="24"/>
              </w:rPr>
              <w:t>s in the local community</w:t>
            </w:r>
            <w:r w:rsidR="5D545FBE" w:rsidRPr="59AEDB4C">
              <w:rPr>
                <w:rStyle w:val="eop"/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="44C5912A" w:rsidRPr="59AEDB4C">
              <w:rPr>
                <w:rStyle w:val="eop"/>
                <w:rFonts w:eastAsiaTheme="minorEastAsia"/>
                <w:color w:val="000000" w:themeColor="text1"/>
                <w:sz w:val="24"/>
                <w:szCs w:val="24"/>
              </w:rPr>
              <w:t xml:space="preserve">through refilling of household </w:t>
            </w:r>
            <w:r w:rsidR="657B1D1E" w:rsidRPr="59AEDB4C">
              <w:rPr>
                <w:rStyle w:val="eop"/>
                <w:rFonts w:eastAsiaTheme="minorEastAsia"/>
                <w:color w:val="000000" w:themeColor="text1"/>
                <w:sz w:val="24"/>
                <w:szCs w:val="24"/>
              </w:rPr>
              <w:t xml:space="preserve">hand wash, body wash and washing up liquid. </w:t>
            </w:r>
          </w:p>
          <w:p w14:paraId="3C0FBFAA" w14:textId="69A06267" w:rsidR="00BC676C" w:rsidRPr="00BC676C" w:rsidRDefault="00BC676C" w:rsidP="16ABC59A">
            <w:pPr>
              <w:rPr>
                <w:rStyle w:val="eop"/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</w:tr>
      <w:tr w:rsidR="16ABC59A" w14:paraId="74D3D607" w14:textId="77777777" w:rsidTr="472A4BC6">
        <w:tc>
          <w:tcPr>
            <w:tcW w:w="3750" w:type="dxa"/>
            <w:shd w:val="clear" w:color="auto" w:fill="E2EFD9" w:themeFill="accent6" w:themeFillTint="33"/>
          </w:tcPr>
          <w:p w14:paraId="17A03210" w14:textId="10634490" w:rsidR="60CE5C0E" w:rsidRDefault="60CE5C0E" w:rsidP="16ABC59A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16ABC59A">
              <w:rPr>
                <w:rFonts w:eastAsiaTheme="minorEastAsia"/>
                <w:b/>
                <w:bCs/>
                <w:sz w:val="24"/>
                <w:szCs w:val="24"/>
              </w:rPr>
              <w:t xml:space="preserve">School </w:t>
            </w:r>
          </w:p>
        </w:tc>
        <w:tc>
          <w:tcPr>
            <w:tcW w:w="6832" w:type="dxa"/>
            <w:shd w:val="clear" w:color="auto" w:fill="E2EFD9" w:themeFill="accent6" w:themeFillTint="33"/>
          </w:tcPr>
          <w:p w14:paraId="6F8CA309" w14:textId="209D6E15" w:rsidR="16ABC59A" w:rsidRDefault="16ABC59A" w:rsidP="006252B7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16ABC59A" w14:paraId="67D67B85" w14:textId="77777777" w:rsidTr="472A4BC6">
        <w:tc>
          <w:tcPr>
            <w:tcW w:w="3750" w:type="dxa"/>
            <w:shd w:val="clear" w:color="auto" w:fill="E2EFD9" w:themeFill="accent6" w:themeFillTint="33"/>
          </w:tcPr>
          <w:p w14:paraId="34A329CA" w14:textId="109063D8" w:rsidR="37E81852" w:rsidRDefault="37E81852" w:rsidP="16ABC59A">
            <w:pPr>
              <w:rPr>
                <w:rFonts w:eastAsiaTheme="minorEastAsia"/>
                <w:sz w:val="24"/>
                <w:szCs w:val="24"/>
              </w:rPr>
            </w:pPr>
            <w:r w:rsidRPr="16ABC59A">
              <w:rPr>
                <w:rFonts w:eastAsiaTheme="minorEastAsia"/>
                <w:b/>
                <w:bCs/>
                <w:sz w:val="24"/>
                <w:szCs w:val="24"/>
              </w:rPr>
              <w:t xml:space="preserve">Lead Contact </w:t>
            </w:r>
            <w:r>
              <w:br/>
            </w:r>
          </w:p>
        </w:tc>
        <w:tc>
          <w:tcPr>
            <w:tcW w:w="6832" w:type="dxa"/>
            <w:shd w:val="clear" w:color="auto" w:fill="FFFFFF" w:themeFill="background1"/>
          </w:tcPr>
          <w:p w14:paraId="498B15DD" w14:textId="0147BFF7" w:rsidR="5534FBF3" w:rsidRDefault="1814208F" w:rsidP="14B3B15B">
            <w:pPr>
              <w:rPr>
                <w:rFonts w:eastAsiaTheme="minorEastAsia"/>
                <w:i/>
                <w:iCs/>
                <w:sz w:val="24"/>
                <w:szCs w:val="24"/>
              </w:rPr>
            </w:pPr>
            <w:r w:rsidRPr="14B3B15B">
              <w:rPr>
                <w:rFonts w:eastAsiaTheme="minorEastAsia"/>
                <w:i/>
                <w:iCs/>
                <w:sz w:val="24"/>
                <w:szCs w:val="24"/>
              </w:rPr>
              <w:t>N</w:t>
            </w:r>
            <w:r w:rsidR="0D01C7A7" w:rsidRPr="14B3B15B">
              <w:rPr>
                <w:rFonts w:eastAsiaTheme="minorEastAsia"/>
                <w:i/>
                <w:iCs/>
                <w:sz w:val="24"/>
                <w:szCs w:val="24"/>
              </w:rPr>
              <w:t>ame</w:t>
            </w:r>
            <w:r w:rsidR="7BE0EE25" w:rsidRPr="14B3B15B">
              <w:rPr>
                <w:rFonts w:eastAsiaTheme="minorEastAsia"/>
                <w:i/>
                <w:iCs/>
                <w:sz w:val="24"/>
                <w:szCs w:val="24"/>
              </w:rPr>
              <w:t xml:space="preserve">: </w:t>
            </w:r>
          </w:p>
          <w:p w14:paraId="7394D6B3" w14:textId="58E40379" w:rsidR="5534FBF3" w:rsidRDefault="7BE0EE25" w:rsidP="14B3B15B">
            <w:pPr>
              <w:rPr>
                <w:rFonts w:eastAsiaTheme="minorEastAsia"/>
                <w:i/>
                <w:iCs/>
                <w:sz w:val="24"/>
                <w:szCs w:val="24"/>
              </w:rPr>
            </w:pPr>
            <w:r w:rsidRPr="14B3B15B">
              <w:rPr>
                <w:rFonts w:eastAsiaTheme="minorEastAsia"/>
                <w:i/>
                <w:iCs/>
                <w:sz w:val="24"/>
                <w:szCs w:val="24"/>
              </w:rPr>
              <w:t>Role:</w:t>
            </w:r>
          </w:p>
          <w:p w14:paraId="58E01F28" w14:textId="155CED58" w:rsidR="5534FBF3" w:rsidRDefault="7BE0EE25" w:rsidP="14B3B15B">
            <w:pPr>
              <w:rPr>
                <w:rFonts w:eastAsiaTheme="minorEastAsia"/>
                <w:i/>
                <w:iCs/>
                <w:sz w:val="24"/>
                <w:szCs w:val="24"/>
              </w:rPr>
            </w:pPr>
            <w:r w:rsidRPr="14B3B15B">
              <w:rPr>
                <w:rFonts w:eastAsiaTheme="minorEastAsia"/>
                <w:i/>
                <w:iCs/>
                <w:sz w:val="24"/>
                <w:szCs w:val="24"/>
              </w:rPr>
              <w:t>Email</w:t>
            </w:r>
            <w:r w:rsidR="18327600" w:rsidRPr="14B3B15B">
              <w:rPr>
                <w:rFonts w:eastAsiaTheme="minorEastAsia"/>
                <w:i/>
                <w:iCs/>
                <w:sz w:val="24"/>
                <w:szCs w:val="24"/>
              </w:rPr>
              <w:t>:</w:t>
            </w:r>
            <w:r w:rsidR="5534FBF3">
              <w:br/>
            </w:r>
            <w:r w:rsidR="376814B3" w:rsidRPr="14B3B15B">
              <w:rPr>
                <w:rFonts w:eastAsiaTheme="minorEastAsia"/>
                <w:i/>
                <w:iCs/>
                <w:sz w:val="24"/>
                <w:szCs w:val="24"/>
              </w:rPr>
              <w:t xml:space="preserve">Telephone: </w:t>
            </w:r>
            <w:r w:rsidR="5534FBF3">
              <w:br/>
            </w:r>
          </w:p>
        </w:tc>
      </w:tr>
      <w:tr w:rsidR="16ABC59A" w14:paraId="7B2523EE" w14:textId="77777777" w:rsidTr="472A4BC6">
        <w:tc>
          <w:tcPr>
            <w:tcW w:w="3750" w:type="dxa"/>
            <w:shd w:val="clear" w:color="auto" w:fill="E2EFD9" w:themeFill="accent6" w:themeFillTint="33"/>
          </w:tcPr>
          <w:p w14:paraId="02D2E402" w14:textId="610147E7" w:rsidR="25EDF2E7" w:rsidRDefault="115C983C" w:rsidP="59AEDB4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59AEDB4C">
              <w:rPr>
                <w:rFonts w:eastAsiaTheme="minorEastAsia"/>
                <w:b/>
                <w:bCs/>
                <w:sz w:val="24"/>
                <w:szCs w:val="24"/>
              </w:rPr>
              <w:t>Secondary</w:t>
            </w:r>
            <w:r w:rsidR="74FFC216" w:rsidRPr="59AEDB4C">
              <w:rPr>
                <w:rFonts w:eastAsiaTheme="minorEastAsia"/>
                <w:b/>
                <w:bCs/>
                <w:sz w:val="24"/>
                <w:szCs w:val="24"/>
              </w:rPr>
              <w:t xml:space="preserve"> Contact </w:t>
            </w:r>
            <w:r>
              <w:br/>
            </w:r>
            <w:r w:rsidR="74FFC216" w:rsidRPr="59AEDB4C">
              <w:rPr>
                <w:rFonts w:eastAsiaTheme="minorEastAsia"/>
                <w:i/>
                <w:iCs/>
              </w:rPr>
              <w:t>(</w:t>
            </w:r>
            <w:r w:rsidR="61171429" w:rsidRPr="59AEDB4C">
              <w:rPr>
                <w:rFonts w:eastAsiaTheme="minorEastAsia"/>
                <w:i/>
                <w:iCs/>
              </w:rPr>
              <w:t>will be responsible</w:t>
            </w:r>
            <w:r w:rsidR="002D7EAB" w:rsidRPr="59AEDB4C">
              <w:rPr>
                <w:rFonts w:eastAsiaTheme="minorEastAsia"/>
                <w:i/>
                <w:iCs/>
              </w:rPr>
              <w:t xml:space="preserve"> for</w:t>
            </w:r>
            <w:r w:rsidR="61171429" w:rsidRPr="59AEDB4C">
              <w:rPr>
                <w:rFonts w:eastAsiaTheme="minorEastAsia"/>
                <w:i/>
                <w:iCs/>
              </w:rPr>
              <w:t xml:space="preserve"> </w:t>
            </w:r>
            <w:r w:rsidR="00723147" w:rsidRPr="59AEDB4C">
              <w:rPr>
                <w:rFonts w:eastAsiaTheme="minorEastAsia"/>
                <w:i/>
                <w:iCs/>
              </w:rPr>
              <w:t xml:space="preserve">the initiative </w:t>
            </w:r>
            <w:r w:rsidR="61171429" w:rsidRPr="59AEDB4C">
              <w:rPr>
                <w:rFonts w:eastAsiaTheme="minorEastAsia"/>
                <w:i/>
                <w:iCs/>
              </w:rPr>
              <w:t xml:space="preserve">when lead </w:t>
            </w:r>
            <w:r w:rsidR="002D7EAB" w:rsidRPr="59AEDB4C">
              <w:rPr>
                <w:rFonts w:eastAsiaTheme="minorEastAsia"/>
                <w:i/>
                <w:iCs/>
              </w:rPr>
              <w:t>contact</w:t>
            </w:r>
            <w:r w:rsidR="61171429" w:rsidRPr="59AEDB4C">
              <w:rPr>
                <w:rFonts w:eastAsiaTheme="minorEastAsia"/>
                <w:i/>
                <w:iCs/>
              </w:rPr>
              <w:t xml:space="preserve"> is </w:t>
            </w:r>
            <w:r w:rsidR="00935740" w:rsidRPr="59AEDB4C">
              <w:rPr>
                <w:rFonts w:eastAsiaTheme="minorEastAsia"/>
                <w:i/>
                <w:iCs/>
              </w:rPr>
              <w:t>unavailable</w:t>
            </w:r>
            <w:r w:rsidR="74FFC216" w:rsidRPr="59AEDB4C">
              <w:rPr>
                <w:rFonts w:eastAsiaTheme="minorEastAsia"/>
                <w:i/>
                <w:iCs/>
              </w:rPr>
              <w:t xml:space="preserve">). </w:t>
            </w:r>
          </w:p>
        </w:tc>
        <w:tc>
          <w:tcPr>
            <w:tcW w:w="6832" w:type="dxa"/>
            <w:shd w:val="clear" w:color="auto" w:fill="FFFFFF" w:themeFill="background1"/>
          </w:tcPr>
          <w:p w14:paraId="772DE0EA" w14:textId="0147BFF7" w:rsidR="5534FBF3" w:rsidRDefault="239D0BBA" w:rsidP="14B3B15B">
            <w:pPr>
              <w:rPr>
                <w:rFonts w:eastAsiaTheme="minorEastAsia"/>
                <w:i/>
                <w:iCs/>
                <w:sz w:val="24"/>
                <w:szCs w:val="24"/>
              </w:rPr>
            </w:pPr>
            <w:r w:rsidRPr="14B3B15B">
              <w:rPr>
                <w:rFonts w:eastAsiaTheme="minorEastAsia"/>
                <w:i/>
                <w:iCs/>
                <w:sz w:val="24"/>
                <w:szCs w:val="24"/>
              </w:rPr>
              <w:t xml:space="preserve">Name: </w:t>
            </w:r>
          </w:p>
          <w:p w14:paraId="552DF48B" w14:textId="58E40379" w:rsidR="5534FBF3" w:rsidRDefault="239D0BBA" w:rsidP="14B3B15B">
            <w:pPr>
              <w:rPr>
                <w:rFonts w:eastAsiaTheme="minorEastAsia"/>
                <w:i/>
                <w:iCs/>
                <w:sz w:val="24"/>
                <w:szCs w:val="24"/>
              </w:rPr>
            </w:pPr>
            <w:r w:rsidRPr="14B3B15B">
              <w:rPr>
                <w:rFonts w:eastAsiaTheme="minorEastAsia"/>
                <w:i/>
                <w:iCs/>
                <w:sz w:val="24"/>
                <w:szCs w:val="24"/>
              </w:rPr>
              <w:t>Role:</w:t>
            </w:r>
          </w:p>
          <w:p w14:paraId="72A91663" w14:textId="0F77F42A" w:rsidR="5534FBF3" w:rsidRDefault="239D0BBA" w:rsidP="14B3B15B">
            <w:pPr>
              <w:rPr>
                <w:rFonts w:eastAsiaTheme="minorEastAsia"/>
                <w:i/>
                <w:iCs/>
                <w:sz w:val="24"/>
                <w:szCs w:val="24"/>
              </w:rPr>
            </w:pPr>
            <w:r w:rsidRPr="14B3B15B">
              <w:rPr>
                <w:rFonts w:eastAsiaTheme="minorEastAsia"/>
                <w:i/>
                <w:iCs/>
                <w:sz w:val="24"/>
                <w:szCs w:val="24"/>
              </w:rPr>
              <w:t>Email</w:t>
            </w:r>
            <w:r w:rsidR="2CD7F9CF" w:rsidRPr="14B3B15B">
              <w:rPr>
                <w:rFonts w:eastAsiaTheme="minorEastAsia"/>
                <w:i/>
                <w:iCs/>
                <w:sz w:val="24"/>
                <w:szCs w:val="24"/>
              </w:rPr>
              <w:t>:</w:t>
            </w:r>
            <w:r w:rsidR="5534FBF3">
              <w:br/>
            </w:r>
            <w:r w:rsidRPr="14B3B15B">
              <w:rPr>
                <w:rFonts w:eastAsiaTheme="minorEastAsia"/>
                <w:i/>
                <w:iCs/>
                <w:sz w:val="24"/>
                <w:szCs w:val="24"/>
              </w:rPr>
              <w:t>Telephone:</w:t>
            </w:r>
          </w:p>
          <w:p w14:paraId="5D70388E" w14:textId="35CE435F" w:rsidR="5534FBF3" w:rsidRDefault="5534FBF3" w:rsidP="2869A196">
            <w:pPr>
              <w:rPr>
                <w:rFonts w:eastAsiaTheme="minorEastAsia"/>
                <w:i/>
                <w:iCs/>
                <w:sz w:val="24"/>
                <w:szCs w:val="24"/>
              </w:rPr>
            </w:pPr>
          </w:p>
        </w:tc>
      </w:tr>
      <w:tr w:rsidR="2869A196" w14:paraId="6A92FEE6" w14:textId="77777777" w:rsidTr="472A4BC6">
        <w:tc>
          <w:tcPr>
            <w:tcW w:w="3750" w:type="dxa"/>
            <w:shd w:val="clear" w:color="auto" w:fill="E2EFD9" w:themeFill="accent6" w:themeFillTint="33"/>
          </w:tcPr>
          <w:p w14:paraId="53059FBA" w14:textId="7AA92D82" w:rsidR="6A10F112" w:rsidRDefault="6A10F112" w:rsidP="2869A19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2869A196">
              <w:rPr>
                <w:rFonts w:eastAsiaTheme="minorEastAsia"/>
                <w:b/>
                <w:bCs/>
                <w:sz w:val="24"/>
                <w:szCs w:val="24"/>
              </w:rPr>
              <w:t>Proposed</w:t>
            </w:r>
            <w:r w:rsidR="0183EC73" w:rsidRPr="2869A196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  <w:r w:rsidR="5E865844" w:rsidRPr="2869A196">
              <w:rPr>
                <w:rFonts w:eastAsiaTheme="minorEastAsia"/>
                <w:b/>
                <w:bCs/>
                <w:sz w:val="24"/>
                <w:szCs w:val="24"/>
              </w:rPr>
              <w:t xml:space="preserve">Timescales </w:t>
            </w:r>
          </w:p>
          <w:p w14:paraId="20D2F9E2" w14:textId="754A5FCC" w:rsidR="2869A196" w:rsidRDefault="2869A196" w:rsidP="2869A19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832" w:type="dxa"/>
            <w:shd w:val="clear" w:color="auto" w:fill="E2EFD9" w:themeFill="accent6" w:themeFillTint="33"/>
          </w:tcPr>
          <w:p w14:paraId="1E1111D3" w14:textId="61B7BFF3" w:rsidR="000C4283" w:rsidRDefault="004C594D" w:rsidP="59AEDB4C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Winter</w:t>
            </w:r>
            <w:r w:rsidR="00C062CE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  <w:r w:rsidR="233D84F3" w:rsidRPr="59AEDB4C">
              <w:rPr>
                <w:rFonts w:eastAsiaTheme="minorEastAsia"/>
                <w:b/>
                <w:bCs/>
                <w:sz w:val="24"/>
                <w:szCs w:val="24"/>
              </w:rPr>
              <w:t>Term 202</w:t>
            </w:r>
            <w:r>
              <w:rPr>
                <w:rFonts w:eastAsiaTheme="minorEastAsia"/>
                <w:b/>
                <w:bCs/>
                <w:sz w:val="24"/>
                <w:szCs w:val="24"/>
              </w:rPr>
              <w:t>4</w:t>
            </w:r>
            <w:r w:rsidR="233D84F3" w:rsidRPr="59AEDB4C">
              <w:rPr>
                <w:rFonts w:eastAsiaTheme="minorEastAsia"/>
                <w:sz w:val="24"/>
                <w:szCs w:val="24"/>
              </w:rPr>
              <w:t xml:space="preserve">: </w:t>
            </w:r>
          </w:p>
          <w:p w14:paraId="38662293" w14:textId="678CC042" w:rsidR="000C4283" w:rsidRDefault="70BCEEE5" w:rsidP="59AEDB4C">
            <w:pPr>
              <w:pStyle w:val="ListParagraph"/>
              <w:numPr>
                <w:ilvl w:val="1"/>
                <w:numId w:val="3"/>
              </w:numPr>
              <w:rPr>
                <w:rFonts w:eastAsiaTheme="minorEastAsia"/>
                <w:sz w:val="24"/>
                <w:szCs w:val="24"/>
              </w:rPr>
            </w:pPr>
            <w:r w:rsidRPr="1524D689">
              <w:rPr>
                <w:rFonts w:eastAsiaTheme="minorEastAsia"/>
                <w:sz w:val="24"/>
                <w:szCs w:val="24"/>
              </w:rPr>
              <w:t>Schools receive the Eco Refill Shop Enterprise Training resour</w:t>
            </w:r>
            <w:r w:rsidR="006252B7">
              <w:rPr>
                <w:rFonts w:eastAsiaTheme="minorEastAsia"/>
                <w:sz w:val="24"/>
                <w:szCs w:val="24"/>
              </w:rPr>
              <w:t xml:space="preserve">ces </w:t>
            </w:r>
            <w:r w:rsidR="00AF2059">
              <w:rPr>
                <w:rFonts w:eastAsiaTheme="minorEastAsia"/>
                <w:sz w:val="24"/>
                <w:szCs w:val="24"/>
              </w:rPr>
              <w:t xml:space="preserve">and access to the ECO Refill Shop Platform </w:t>
            </w:r>
            <w:r w:rsidR="006252B7">
              <w:rPr>
                <w:rFonts w:eastAsiaTheme="minorEastAsia"/>
                <w:sz w:val="24"/>
                <w:szCs w:val="24"/>
              </w:rPr>
              <w:t xml:space="preserve">by </w:t>
            </w:r>
            <w:r w:rsidR="00C062CE">
              <w:rPr>
                <w:rFonts w:eastAsiaTheme="minorEastAsia"/>
                <w:sz w:val="24"/>
                <w:szCs w:val="24"/>
              </w:rPr>
              <w:t>8</w:t>
            </w:r>
            <w:r w:rsidR="00C062CE" w:rsidRPr="00C062CE">
              <w:rPr>
                <w:rFonts w:eastAsiaTheme="minorEastAsia"/>
                <w:sz w:val="24"/>
                <w:szCs w:val="24"/>
                <w:vertAlign w:val="superscript"/>
              </w:rPr>
              <w:t>th</w:t>
            </w:r>
            <w:r w:rsidR="00E34458">
              <w:rPr>
                <w:rFonts w:eastAsiaTheme="minorEastAsia"/>
                <w:sz w:val="24"/>
                <w:szCs w:val="24"/>
              </w:rPr>
              <w:t xml:space="preserve"> September</w:t>
            </w:r>
            <w:r w:rsidR="006252B7">
              <w:rPr>
                <w:rFonts w:eastAsiaTheme="minorEastAsia"/>
                <w:sz w:val="24"/>
                <w:szCs w:val="24"/>
              </w:rPr>
              <w:t xml:space="preserve"> </w:t>
            </w:r>
            <w:r w:rsidR="004C594D">
              <w:rPr>
                <w:rFonts w:eastAsiaTheme="minorEastAsia"/>
                <w:sz w:val="24"/>
                <w:szCs w:val="24"/>
              </w:rPr>
              <w:t>2024</w:t>
            </w:r>
            <w:r w:rsidRPr="1524D689">
              <w:rPr>
                <w:rFonts w:eastAsiaTheme="minorEastAsia"/>
                <w:sz w:val="24"/>
                <w:szCs w:val="24"/>
              </w:rPr>
              <w:t xml:space="preserve">. </w:t>
            </w:r>
          </w:p>
          <w:p w14:paraId="4AC90A2A" w14:textId="1C30F149" w:rsidR="233D84F3" w:rsidRDefault="70BCEEE5" w:rsidP="000C4283">
            <w:pPr>
              <w:pStyle w:val="ListParagraph"/>
              <w:numPr>
                <w:ilvl w:val="1"/>
                <w:numId w:val="3"/>
              </w:numPr>
              <w:rPr>
                <w:rFonts w:eastAsiaTheme="minorEastAsia"/>
                <w:sz w:val="24"/>
                <w:szCs w:val="24"/>
              </w:rPr>
            </w:pPr>
            <w:r w:rsidRPr="2869A196">
              <w:rPr>
                <w:rFonts w:eastAsiaTheme="minorEastAsia"/>
                <w:sz w:val="24"/>
                <w:szCs w:val="24"/>
              </w:rPr>
              <w:t>Schools will complete their Ente</w:t>
            </w:r>
            <w:r w:rsidR="00C062CE">
              <w:rPr>
                <w:rFonts w:eastAsiaTheme="minorEastAsia"/>
                <w:sz w:val="24"/>
                <w:szCs w:val="24"/>
              </w:rPr>
              <w:t>rprise Training b</w:t>
            </w:r>
            <w:r w:rsidR="00E34458">
              <w:rPr>
                <w:rFonts w:eastAsiaTheme="minorEastAsia"/>
                <w:sz w:val="24"/>
                <w:szCs w:val="24"/>
              </w:rPr>
              <w:t>y half term October 2024</w:t>
            </w:r>
            <w:r w:rsidR="00C062CE">
              <w:rPr>
                <w:rFonts w:eastAsiaTheme="minorEastAsia"/>
                <w:sz w:val="24"/>
                <w:szCs w:val="24"/>
              </w:rPr>
              <w:t>.</w:t>
            </w:r>
          </w:p>
          <w:p w14:paraId="4F07E00F" w14:textId="464F06FF" w:rsidR="5E528B4A" w:rsidRDefault="5E528B4A" w:rsidP="000C4283">
            <w:pPr>
              <w:pStyle w:val="ListParagraph"/>
              <w:numPr>
                <w:ilvl w:val="1"/>
                <w:numId w:val="3"/>
              </w:numPr>
              <w:rPr>
                <w:rFonts w:eastAsiaTheme="minorEastAsia"/>
                <w:sz w:val="24"/>
                <w:szCs w:val="24"/>
              </w:rPr>
            </w:pPr>
            <w:r w:rsidRPr="2869A196">
              <w:rPr>
                <w:rFonts w:eastAsiaTheme="minorEastAsia"/>
                <w:sz w:val="24"/>
                <w:szCs w:val="24"/>
              </w:rPr>
              <w:t xml:space="preserve">Schools </w:t>
            </w:r>
            <w:r w:rsidR="174CE08F" w:rsidRPr="2869A196">
              <w:rPr>
                <w:rFonts w:eastAsiaTheme="minorEastAsia"/>
                <w:sz w:val="24"/>
                <w:szCs w:val="24"/>
              </w:rPr>
              <w:t xml:space="preserve">will </w:t>
            </w:r>
            <w:r w:rsidRPr="2869A196">
              <w:rPr>
                <w:rFonts w:eastAsiaTheme="minorEastAsia"/>
                <w:sz w:val="24"/>
                <w:szCs w:val="24"/>
              </w:rPr>
              <w:t xml:space="preserve">launch </w:t>
            </w:r>
            <w:r w:rsidR="16C2A8AD" w:rsidRPr="2869A196">
              <w:rPr>
                <w:rFonts w:eastAsiaTheme="minorEastAsia"/>
                <w:sz w:val="24"/>
                <w:szCs w:val="24"/>
              </w:rPr>
              <w:t xml:space="preserve">their </w:t>
            </w:r>
            <w:r w:rsidR="006252B7">
              <w:rPr>
                <w:rFonts w:eastAsiaTheme="minorEastAsia"/>
                <w:sz w:val="24"/>
                <w:szCs w:val="24"/>
              </w:rPr>
              <w:t xml:space="preserve">Refill Shop </w:t>
            </w:r>
            <w:r w:rsidR="00C062CE">
              <w:rPr>
                <w:rFonts w:eastAsiaTheme="minorEastAsia"/>
                <w:sz w:val="24"/>
                <w:szCs w:val="24"/>
              </w:rPr>
              <w:t>in the 2 weeks following half term</w:t>
            </w:r>
            <w:r w:rsidRPr="2869A196">
              <w:rPr>
                <w:rFonts w:eastAsiaTheme="minorEastAsia"/>
                <w:sz w:val="24"/>
                <w:szCs w:val="24"/>
              </w:rPr>
              <w:t xml:space="preserve">.   </w:t>
            </w:r>
          </w:p>
          <w:p w14:paraId="1A178707" w14:textId="50CEECB6" w:rsidR="004D2BE0" w:rsidRDefault="004D2BE0" w:rsidP="000C4283">
            <w:pPr>
              <w:pStyle w:val="ListParagraph"/>
              <w:numPr>
                <w:ilvl w:val="1"/>
                <w:numId w:val="3"/>
              </w:num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Schools wi</w:t>
            </w:r>
            <w:r w:rsidR="00C062CE">
              <w:rPr>
                <w:rFonts w:eastAsiaTheme="minorEastAsia"/>
                <w:sz w:val="24"/>
                <w:szCs w:val="24"/>
              </w:rPr>
              <w:t xml:space="preserve">ll </w:t>
            </w:r>
            <w:r w:rsidR="00AF2059">
              <w:rPr>
                <w:rFonts w:eastAsiaTheme="minorEastAsia"/>
                <w:sz w:val="24"/>
                <w:szCs w:val="24"/>
              </w:rPr>
              <w:t xml:space="preserve">then </w:t>
            </w:r>
            <w:r w:rsidR="004C594D">
              <w:rPr>
                <w:rFonts w:eastAsiaTheme="minorEastAsia"/>
                <w:sz w:val="24"/>
                <w:szCs w:val="24"/>
              </w:rPr>
              <w:t xml:space="preserve">run regular </w:t>
            </w:r>
            <w:r w:rsidR="00E34458">
              <w:rPr>
                <w:rFonts w:eastAsiaTheme="minorEastAsia"/>
                <w:sz w:val="24"/>
                <w:szCs w:val="24"/>
              </w:rPr>
              <w:t>monthly shops until end July 2025</w:t>
            </w:r>
            <w:r>
              <w:rPr>
                <w:rFonts w:eastAsiaTheme="minorEastAsia"/>
                <w:sz w:val="24"/>
                <w:szCs w:val="24"/>
              </w:rPr>
              <w:t xml:space="preserve">. </w:t>
            </w:r>
          </w:p>
          <w:p w14:paraId="15FEDCE3" w14:textId="10F65325" w:rsidR="2869A196" w:rsidRDefault="2869A196" w:rsidP="2869A196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BC676C" w14:paraId="6B7AE0C5" w14:textId="77777777" w:rsidTr="472A4BC6">
        <w:trPr>
          <w:trHeight w:val="1935"/>
        </w:trPr>
        <w:tc>
          <w:tcPr>
            <w:tcW w:w="3750" w:type="dxa"/>
            <w:shd w:val="clear" w:color="auto" w:fill="E2EFD9" w:themeFill="accent6" w:themeFillTint="33"/>
          </w:tcPr>
          <w:p w14:paraId="6F1392BB" w14:textId="7CB7D843" w:rsidR="226AF7C7" w:rsidRDefault="226AF7C7" w:rsidP="2869A196">
            <w:r w:rsidRPr="1524D689">
              <w:rPr>
                <w:rFonts w:eastAsiaTheme="minorEastAsia"/>
                <w:b/>
                <w:bCs/>
                <w:sz w:val="24"/>
                <w:szCs w:val="24"/>
              </w:rPr>
              <w:t>Purpose</w:t>
            </w:r>
          </w:p>
          <w:p w14:paraId="46C7B31D" w14:textId="5E5E444F" w:rsidR="00BC676C" w:rsidRPr="0061468C" w:rsidRDefault="5D545FBE" w:rsidP="59AEDB4C">
            <w:pPr>
              <w:rPr>
                <w:rFonts w:eastAsiaTheme="minorEastAsia"/>
                <w:sz w:val="24"/>
                <w:szCs w:val="24"/>
              </w:rPr>
            </w:pPr>
            <w:r w:rsidRPr="59AEDB4C">
              <w:rPr>
                <w:rFonts w:eastAsiaTheme="minorEastAsia"/>
                <w:sz w:val="24"/>
                <w:szCs w:val="24"/>
              </w:rPr>
              <w:t>Provide a brief summary of w</w:t>
            </w:r>
            <w:r w:rsidR="5AA94694" w:rsidRPr="59AEDB4C">
              <w:rPr>
                <w:rFonts w:eastAsiaTheme="minorEastAsia"/>
                <w:sz w:val="24"/>
                <w:szCs w:val="24"/>
              </w:rPr>
              <w:t xml:space="preserve">hy </w:t>
            </w:r>
            <w:r w:rsidR="22AB4C51" w:rsidRPr="59AEDB4C">
              <w:rPr>
                <w:rFonts w:eastAsiaTheme="minorEastAsia"/>
                <w:sz w:val="24"/>
                <w:szCs w:val="24"/>
              </w:rPr>
              <w:t xml:space="preserve">the school should be funded to </w:t>
            </w:r>
            <w:r w:rsidR="5AA94694" w:rsidRPr="59AEDB4C">
              <w:rPr>
                <w:rFonts w:eastAsiaTheme="minorEastAsia"/>
                <w:sz w:val="24"/>
                <w:szCs w:val="24"/>
              </w:rPr>
              <w:t>take part in the initiative</w:t>
            </w:r>
            <w:r w:rsidR="36AD8F6A" w:rsidRPr="59AEDB4C">
              <w:rPr>
                <w:rFonts w:eastAsiaTheme="minorEastAsia"/>
                <w:sz w:val="24"/>
                <w:szCs w:val="24"/>
              </w:rPr>
              <w:t xml:space="preserve"> and how </w:t>
            </w:r>
            <w:r w:rsidR="2C5B0147" w:rsidRPr="59AEDB4C">
              <w:rPr>
                <w:rFonts w:eastAsiaTheme="minorEastAsia"/>
                <w:sz w:val="24"/>
                <w:szCs w:val="24"/>
              </w:rPr>
              <w:t>the</w:t>
            </w:r>
            <w:r w:rsidR="36AD8F6A" w:rsidRPr="59AEDB4C">
              <w:rPr>
                <w:rFonts w:eastAsiaTheme="minorEastAsia"/>
                <w:sz w:val="24"/>
                <w:szCs w:val="24"/>
              </w:rPr>
              <w:t xml:space="preserve"> </w:t>
            </w:r>
            <w:r w:rsidR="2C5B0147" w:rsidRPr="59AEDB4C">
              <w:rPr>
                <w:rFonts w:eastAsiaTheme="minorEastAsia"/>
                <w:sz w:val="24"/>
                <w:szCs w:val="24"/>
              </w:rPr>
              <w:t xml:space="preserve">school </w:t>
            </w:r>
            <w:r w:rsidR="36AD8F6A" w:rsidRPr="59AEDB4C">
              <w:rPr>
                <w:rFonts w:eastAsiaTheme="minorEastAsia"/>
                <w:sz w:val="24"/>
                <w:szCs w:val="24"/>
              </w:rPr>
              <w:t xml:space="preserve">would benefit </w:t>
            </w:r>
            <w:r w:rsidR="56132817" w:rsidRPr="59AEDB4C">
              <w:rPr>
                <w:rFonts w:eastAsiaTheme="minorEastAsia"/>
                <w:sz w:val="24"/>
                <w:szCs w:val="24"/>
              </w:rPr>
              <w:t>from it</w:t>
            </w:r>
            <w:r w:rsidR="36AD8F6A" w:rsidRPr="59AEDB4C">
              <w:rPr>
                <w:rFonts w:eastAsiaTheme="minorEastAsia"/>
                <w:sz w:val="24"/>
                <w:szCs w:val="24"/>
              </w:rPr>
              <w:t>?</w:t>
            </w:r>
            <w:r w:rsidR="004C594D">
              <w:rPr>
                <w:rFonts w:eastAsiaTheme="minorEastAsia"/>
                <w:sz w:val="24"/>
                <w:szCs w:val="24"/>
              </w:rPr>
              <w:t xml:space="preserve">  Please advise which KS2 children will be involved in the project</w:t>
            </w:r>
          </w:p>
          <w:p w14:paraId="73516B46" w14:textId="4BFA555D" w:rsidR="00BC676C" w:rsidRPr="0061468C" w:rsidRDefault="00BC676C" w:rsidP="59AEDB4C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832" w:type="dxa"/>
          </w:tcPr>
          <w:p w14:paraId="6BC19DB5" w14:textId="48046CFA" w:rsidR="00327506" w:rsidRDefault="003C683D" w:rsidP="263900B0">
            <w:pPr>
              <w:rPr>
                <w:rFonts w:eastAsiaTheme="minorEastAsia"/>
                <w:i/>
                <w:iCs/>
                <w:sz w:val="24"/>
                <w:szCs w:val="24"/>
              </w:rPr>
            </w:pPr>
            <w:r w:rsidRPr="263900B0">
              <w:rPr>
                <w:rFonts w:eastAsiaTheme="minorEastAsia"/>
                <w:i/>
                <w:iCs/>
                <w:sz w:val="24"/>
                <w:szCs w:val="24"/>
              </w:rPr>
              <w:t xml:space="preserve"> </w:t>
            </w:r>
            <w:r w:rsidR="289317B0" w:rsidRPr="263900B0">
              <w:rPr>
                <w:rFonts w:eastAsiaTheme="minorEastAsia"/>
                <w:i/>
                <w:iCs/>
                <w:sz w:val="24"/>
                <w:szCs w:val="24"/>
              </w:rPr>
              <w:t>Min</w:t>
            </w:r>
            <w:r w:rsidR="1595B36D" w:rsidRPr="263900B0">
              <w:rPr>
                <w:rFonts w:eastAsiaTheme="minorEastAsia"/>
                <w:i/>
                <w:iCs/>
                <w:sz w:val="24"/>
                <w:szCs w:val="24"/>
              </w:rPr>
              <w:t>imum</w:t>
            </w:r>
            <w:r w:rsidR="289317B0" w:rsidRPr="263900B0">
              <w:rPr>
                <w:rFonts w:eastAsiaTheme="minorEastAsia"/>
                <w:i/>
                <w:iCs/>
                <w:sz w:val="24"/>
                <w:szCs w:val="24"/>
              </w:rPr>
              <w:t xml:space="preserve"> 200 words </w:t>
            </w:r>
          </w:p>
          <w:p w14:paraId="158D5ECF" w14:textId="03F8B4FC" w:rsidR="00327506" w:rsidRDefault="00327506" w:rsidP="263900B0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BC676C" w14:paraId="6E804265" w14:textId="77777777" w:rsidTr="472A4BC6">
        <w:tc>
          <w:tcPr>
            <w:tcW w:w="3750" w:type="dxa"/>
            <w:shd w:val="clear" w:color="auto" w:fill="E2EFD9" w:themeFill="accent6" w:themeFillTint="33"/>
          </w:tcPr>
          <w:p w14:paraId="62D574C8" w14:textId="40E55E50" w:rsidR="75D7934D" w:rsidRDefault="75D7934D" w:rsidP="2869A196">
            <w:r w:rsidRPr="2869A196">
              <w:rPr>
                <w:rFonts w:eastAsiaTheme="minorEastAsia"/>
                <w:b/>
                <w:bCs/>
                <w:sz w:val="24"/>
                <w:szCs w:val="24"/>
              </w:rPr>
              <w:t>Support</w:t>
            </w:r>
          </w:p>
          <w:p w14:paraId="41C73EC0" w14:textId="4C30C48F" w:rsidR="36F083FD" w:rsidRDefault="36F083FD" w:rsidP="14B3B15B">
            <w:pPr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  <w:r w:rsidRPr="14B3B15B">
              <w:rPr>
                <w:rFonts w:eastAsiaTheme="minorEastAsia"/>
                <w:sz w:val="24"/>
                <w:szCs w:val="24"/>
              </w:rPr>
              <w:t xml:space="preserve">Provide a brief summary of </w:t>
            </w:r>
            <w:r w:rsidR="6F29B0B2" w:rsidRPr="14B3B15B">
              <w:rPr>
                <w:rFonts w:eastAsiaTheme="minorEastAsia"/>
                <w:sz w:val="24"/>
                <w:szCs w:val="24"/>
              </w:rPr>
              <w:t>how the school will</w:t>
            </w:r>
            <w:r w:rsidR="07FD2907" w:rsidRPr="14B3B15B">
              <w:rPr>
                <w:rFonts w:eastAsiaTheme="minorEastAsia"/>
                <w:sz w:val="24"/>
                <w:szCs w:val="24"/>
              </w:rPr>
              <w:t xml:space="preserve"> commit to</w:t>
            </w:r>
            <w:r w:rsidR="6F29B0B2" w:rsidRPr="14B3B15B">
              <w:rPr>
                <w:rFonts w:eastAsiaTheme="minorEastAsia"/>
                <w:sz w:val="24"/>
                <w:szCs w:val="24"/>
              </w:rPr>
              <w:t xml:space="preserve"> </w:t>
            </w:r>
            <w:r w:rsidR="35C866AB" w:rsidRPr="14B3B15B">
              <w:rPr>
                <w:rFonts w:eastAsiaTheme="minorEastAsia"/>
                <w:sz w:val="24"/>
                <w:szCs w:val="24"/>
              </w:rPr>
              <w:t>deliver</w:t>
            </w:r>
            <w:r w:rsidR="39EC7527" w:rsidRPr="14B3B15B">
              <w:rPr>
                <w:rFonts w:eastAsiaTheme="minorEastAsia"/>
                <w:sz w:val="24"/>
                <w:szCs w:val="24"/>
              </w:rPr>
              <w:t>ing</w:t>
            </w:r>
            <w:r w:rsidR="35C866AB" w:rsidRPr="14B3B15B">
              <w:rPr>
                <w:rFonts w:eastAsiaTheme="minorEastAsia"/>
                <w:sz w:val="24"/>
                <w:szCs w:val="24"/>
              </w:rPr>
              <w:t xml:space="preserve"> </w:t>
            </w:r>
            <w:r w:rsidR="6F29B0B2" w:rsidRPr="14B3B15B">
              <w:rPr>
                <w:rFonts w:eastAsiaTheme="minorEastAsia"/>
                <w:sz w:val="24"/>
                <w:szCs w:val="24"/>
              </w:rPr>
              <w:t>the initiative in terms of resources and time.</w:t>
            </w:r>
            <w:r>
              <w:br/>
            </w:r>
            <w:r w:rsidR="2A48864F" w:rsidRPr="14B3B15B">
              <w:rPr>
                <w:rFonts w:ascii="Calibri" w:eastAsia="Calibri" w:hAnsi="Calibri" w:cs="Calibri"/>
                <w:i/>
                <w:iCs/>
                <w:color w:val="000000" w:themeColor="text1"/>
              </w:rPr>
              <w:t>(</w:t>
            </w:r>
            <w:r w:rsidR="632825A0" w:rsidRPr="14B3B15B">
              <w:rPr>
                <w:rFonts w:ascii="Calibri" w:eastAsia="Calibri" w:hAnsi="Calibri" w:cs="Calibri"/>
                <w:i/>
                <w:iCs/>
                <w:color w:val="000000" w:themeColor="text1"/>
              </w:rPr>
              <w:t>An</w:t>
            </w:r>
            <w:r w:rsidR="2A48864F" w:rsidRPr="14B3B15B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enthusiastic and strong team member of staff will garner greater engagement throughout the school </w:t>
            </w:r>
            <w:r w:rsidR="2A48864F" w:rsidRPr="14B3B15B">
              <w:rPr>
                <w:rFonts w:ascii="Calibri" w:eastAsia="Calibri" w:hAnsi="Calibri" w:cs="Calibri"/>
                <w:i/>
                <w:iCs/>
                <w:color w:val="000000" w:themeColor="text1"/>
              </w:rPr>
              <w:lastRenderedPageBreak/>
              <w:t>community</w:t>
            </w:r>
            <w:r w:rsidR="2124F74C" w:rsidRPr="14B3B15B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. </w:t>
            </w:r>
            <w:r w:rsidR="225981D1" w:rsidRPr="14B3B15B">
              <w:rPr>
                <w:rFonts w:ascii="Calibri" w:eastAsia="Calibri" w:hAnsi="Calibri" w:cs="Calibri"/>
                <w:i/>
                <w:iCs/>
                <w:color w:val="000000" w:themeColor="text1"/>
              </w:rPr>
              <w:t>Could y</w:t>
            </w:r>
            <w:r w:rsidR="2AE3EA47" w:rsidRPr="14B3B15B">
              <w:rPr>
                <w:rFonts w:ascii="Calibri" w:eastAsia="Calibri" w:hAnsi="Calibri" w:cs="Calibri"/>
                <w:i/>
                <w:iCs/>
                <w:color w:val="000000" w:themeColor="text1"/>
              </w:rPr>
              <w:t>ou u</w:t>
            </w:r>
            <w:r w:rsidR="55F1BA7B" w:rsidRPr="14B3B15B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tilise </w:t>
            </w:r>
            <w:r w:rsidR="2AE3EA47" w:rsidRPr="14B3B15B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your </w:t>
            </w:r>
            <w:r w:rsidR="225981D1" w:rsidRPr="14B3B15B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Parent Association </w:t>
            </w:r>
            <w:r w:rsidR="5AFDBA94" w:rsidRPr="14B3B15B">
              <w:rPr>
                <w:rFonts w:ascii="Calibri" w:eastAsia="Calibri" w:hAnsi="Calibri" w:cs="Calibri"/>
                <w:i/>
                <w:iCs/>
                <w:color w:val="000000" w:themeColor="text1"/>
              </w:rPr>
              <w:t>for support</w:t>
            </w:r>
            <w:r w:rsidR="225981D1" w:rsidRPr="14B3B15B">
              <w:rPr>
                <w:rFonts w:ascii="Calibri" w:eastAsia="Calibri" w:hAnsi="Calibri" w:cs="Calibri"/>
                <w:i/>
                <w:iCs/>
                <w:color w:val="000000" w:themeColor="text1"/>
              </w:rPr>
              <w:t>?</w:t>
            </w:r>
            <w:r w:rsidR="3EF65433" w:rsidRPr="14B3B15B">
              <w:rPr>
                <w:rFonts w:ascii="Calibri" w:eastAsia="Calibri" w:hAnsi="Calibri" w:cs="Calibri"/>
                <w:i/>
                <w:iCs/>
                <w:color w:val="000000" w:themeColor="text1"/>
              </w:rPr>
              <w:t>)</w:t>
            </w:r>
          </w:p>
          <w:p w14:paraId="6D340413" w14:textId="77777777" w:rsidR="00E15EC6" w:rsidRDefault="00E15EC6" w:rsidP="2869A196">
            <w:pPr>
              <w:rPr>
                <w:rFonts w:eastAsiaTheme="minorEastAsia"/>
                <w:sz w:val="24"/>
                <w:szCs w:val="24"/>
              </w:rPr>
            </w:pPr>
          </w:p>
          <w:p w14:paraId="640DE0E6" w14:textId="24AECDF6" w:rsidR="00BC676C" w:rsidRPr="00E6444A" w:rsidRDefault="00BC676C" w:rsidP="2869A196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832" w:type="dxa"/>
          </w:tcPr>
          <w:p w14:paraId="576CE1F8" w14:textId="76AF4A67" w:rsidR="00327506" w:rsidRDefault="52EE39EF" w:rsidP="263900B0">
            <w:pPr>
              <w:rPr>
                <w:rFonts w:eastAsiaTheme="minorEastAsia"/>
                <w:i/>
                <w:iCs/>
                <w:sz w:val="24"/>
                <w:szCs w:val="24"/>
              </w:rPr>
            </w:pPr>
            <w:r w:rsidRPr="263900B0">
              <w:rPr>
                <w:rFonts w:eastAsiaTheme="minorEastAsia"/>
                <w:i/>
                <w:iCs/>
                <w:sz w:val="24"/>
                <w:szCs w:val="24"/>
              </w:rPr>
              <w:lastRenderedPageBreak/>
              <w:t>Minimum 200 words</w:t>
            </w:r>
          </w:p>
          <w:p w14:paraId="0379B0CC" w14:textId="12679BE6" w:rsidR="00327506" w:rsidRDefault="00327506" w:rsidP="263900B0">
            <w:pPr>
              <w:rPr>
                <w:rFonts w:eastAsiaTheme="minorEastAsia"/>
                <w:i/>
                <w:iCs/>
                <w:sz w:val="24"/>
                <w:szCs w:val="24"/>
              </w:rPr>
            </w:pPr>
          </w:p>
        </w:tc>
      </w:tr>
      <w:tr w:rsidR="02279291" w14:paraId="71454F9C" w14:textId="77777777" w:rsidTr="472A4BC6">
        <w:tc>
          <w:tcPr>
            <w:tcW w:w="3750" w:type="dxa"/>
            <w:shd w:val="clear" w:color="auto" w:fill="E2EFD9" w:themeFill="accent6" w:themeFillTint="33"/>
          </w:tcPr>
          <w:p w14:paraId="1409C0EB" w14:textId="6DCD7783" w:rsidR="211105E8" w:rsidRDefault="211105E8" w:rsidP="16ABC59A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16ABC59A">
              <w:rPr>
                <w:rFonts w:eastAsiaTheme="minorEastAsia"/>
                <w:b/>
                <w:bCs/>
                <w:sz w:val="24"/>
                <w:szCs w:val="24"/>
              </w:rPr>
              <w:t>Performance Metrics</w:t>
            </w:r>
          </w:p>
          <w:p w14:paraId="49C149A3" w14:textId="2F3BA9B5" w:rsidR="211105E8" w:rsidRDefault="3B26FD24" w:rsidP="16ABC59A">
            <w:pPr>
              <w:rPr>
                <w:rFonts w:eastAsiaTheme="minorEastAsia"/>
                <w:sz w:val="24"/>
                <w:szCs w:val="24"/>
              </w:rPr>
            </w:pPr>
            <w:r w:rsidRPr="2869A196">
              <w:rPr>
                <w:rFonts w:eastAsiaTheme="minorEastAsia"/>
                <w:sz w:val="24"/>
                <w:szCs w:val="24"/>
              </w:rPr>
              <w:t xml:space="preserve">As part of the evaluation process to measure success of the </w:t>
            </w:r>
            <w:r w:rsidR="25D34F63" w:rsidRPr="2869A196">
              <w:rPr>
                <w:rFonts w:eastAsiaTheme="minorEastAsia"/>
                <w:sz w:val="24"/>
                <w:szCs w:val="24"/>
              </w:rPr>
              <w:t>initiative</w:t>
            </w:r>
            <w:r w:rsidRPr="2869A196">
              <w:rPr>
                <w:rFonts w:eastAsiaTheme="minorEastAsia"/>
                <w:sz w:val="24"/>
                <w:szCs w:val="24"/>
              </w:rPr>
              <w:t xml:space="preserve">, </w:t>
            </w:r>
            <w:r w:rsidR="00FE0B05">
              <w:rPr>
                <w:rFonts w:eastAsiaTheme="minorEastAsia"/>
                <w:sz w:val="24"/>
                <w:szCs w:val="24"/>
              </w:rPr>
              <w:t>Pupil’s Profit</w:t>
            </w:r>
            <w:r w:rsidR="13AB1367" w:rsidRPr="2869A196">
              <w:rPr>
                <w:rFonts w:eastAsiaTheme="minorEastAsia"/>
                <w:sz w:val="24"/>
                <w:szCs w:val="24"/>
              </w:rPr>
              <w:t xml:space="preserve"> </w:t>
            </w:r>
            <w:r w:rsidRPr="2869A196">
              <w:rPr>
                <w:rFonts w:eastAsiaTheme="minorEastAsia"/>
                <w:sz w:val="24"/>
                <w:szCs w:val="24"/>
              </w:rPr>
              <w:t xml:space="preserve">will </w:t>
            </w:r>
            <w:r w:rsidR="50F1F603" w:rsidRPr="2869A196">
              <w:rPr>
                <w:rFonts w:eastAsiaTheme="minorEastAsia"/>
                <w:sz w:val="24"/>
                <w:szCs w:val="24"/>
              </w:rPr>
              <w:t>collect</w:t>
            </w:r>
            <w:r w:rsidRPr="2869A196">
              <w:rPr>
                <w:rFonts w:eastAsiaTheme="minorEastAsia"/>
                <w:sz w:val="24"/>
                <w:szCs w:val="24"/>
              </w:rPr>
              <w:t xml:space="preserve"> </w:t>
            </w:r>
            <w:r w:rsidR="4AF85A32" w:rsidRPr="2869A196">
              <w:rPr>
                <w:rFonts w:eastAsiaTheme="minorEastAsia"/>
                <w:sz w:val="24"/>
                <w:szCs w:val="24"/>
              </w:rPr>
              <w:t>regular</w:t>
            </w:r>
            <w:r w:rsidR="6EE50AC5" w:rsidRPr="2869A196">
              <w:rPr>
                <w:rFonts w:eastAsiaTheme="minorEastAsia"/>
                <w:sz w:val="24"/>
                <w:szCs w:val="24"/>
              </w:rPr>
              <w:t xml:space="preserve"> </w:t>
            </w:r>
            <w:r w:rsidR="61940F1A" w:rsidRPr="2869A196">
              <w:rPr>
                <w:rFonts w:eastAsiaTheme="minorEastAsia"/>
                <w:sz w:val="24"/>
                <w:szCs w:val="24"/>
              </w:rPr>
              <w:t xml:space="preserve">reporting from the school. </w:t>
            </w:r>
          </w:p>
          <w:p w14:paraId="737E0BC5" w14:textId="7FE3E5D9" w:rsidR="02279291" w:rsidRDefault="02279291" w:rsidP="16ABC5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832" w:type="dxa"/>
            <w:shd w:val="clear" w:color="auto" w:fill="E2EFD9" w:themeFill="accent6" w:themeFillTint="33"/>
          </w:tcPr>
          <w:p w14:paraId="5195C5DD" w14:textId="2DF72BF4" w:rsidR="59F78A75" w:rsidRDefault="59F78A75" w:rsidP="2869A196">
            <w:pPr>
              <w:rPr>
                <w:rFonts w:eastAsiaTheme="minorEastAsia"/>
                <w:sz w:val="24"/>
                <w:szCs w:val="24"/>
              </w:rPr>
            </w:pPr>
            <w:r w:rsidRPr="2869A196">
              <w:rPr>
                <w:rFonts w:eastAsiaTheme="minorEastAsia"/>
                <w:sz w:val="24"/>
                <w:szCs w:val="24"/>
              </w:rPr>
              <w:t>Evaluation metrics listed below:</w:t>
            </w:r>
            <w:r>
              <w:br/>
            </w:r>
          </w:p>
          <w:p w14:paraId="6E5A55B9" w14:textId="1A2407A0" w:rsidR="003C683D" w:rsidRDefault="201BD6A0" w:rsidP="2869A196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 w:rsidRPr="2869A196">
              <w:rPr>
                <w:rFonts w:eastAsiaTheme="minorEastAsia"/>
                <w:b/>
                <w:bCs/>
                <w:sz w:val="24"/>
                <w:szCs w:val="24"/>
              </w:rPr>
              <w:t>Plastic Waste</w:t>
            </w:r>
            <w:r w:rsidRPr="2869A196">
              <w:rPr>
                <w:rFonts w:eastAsiaTheme="minorEastAsia"/>
                <w:sz w:val="24"/>
                <w:szCs w:val="24"/>
              </w:rPr>
              <w:t xml:space="preserve">: this </w:t>
            </w:r>
            <w:r w:rsidR="6CA38250" w:rsidRPr="2869A196">
              <w:rPr>
                <w:rFonts w:eastAsiaTheme="minorEastAsia"/>
                <w:sz w:val="24"/>
                <w:szCs w:val="24"/>
              </w:rPr>
              <w:t xml:space="preserve">will be </w:t>
            </w:r>
            <w:r w:rsidRPr="2869A196">
              <w:rPr>
                <w:rFonts w:eastAsiaTheme="minorEastAsia"/>
                <w:sz w:val="24"/>
                <w:szCs w:val="24"/>
              </w:rPr>
              <w:t>measured in number of 500ml bottles refilled by the shops.</w:t>
            </w:r>
            <w:r w:rsidR="797D0B5C" w:rsidRPr="2869A196">
              <w:rPr>
                <w:rFonts w:eastAsiaTheme="minorEastAsia"/>
                <w:sz w:val="24"/>
                <w:szCs w:val="24"/>
              </w:rPr>
              <w:t xml:space="preserve"> </w:t>
            </w:r>
            <w:r w:rsidR="361DCE69" w:rsidRPr="2869A196">
              <w:rPr>
                <w:rFonts w:eastAsiaTheme="minorEastAsia"/>
                <w:sz w:val="24"/>
                <w:szCs w:val="24"/>
              </w:rPr>
              <w:t>The s</w:t>
            </w:r>
            <w:r w:rsidR="5FD9EEB7" w:rsidRPr="2869A196">
              <w:rPr>
                <w:rFonts w:eastAsiaTheme="minorEastAsia"/>
                <w:sz w:val="24"/>
                <w:szCs w:val="24"/>
              </w:rPr>
              <w:t xml:space="preserve">chool </w:t>
            </w:r>
            <w:r w:rsidR="33E8C510" w:rsidRPr="2869A196">
              <w:rPr>
                <w:rFonts w:eastAsiaTheme="minorEastAsia"/>
                <w:sz w:val="24"/>
                <w:szCs w:val="24"/>
              </w:rPr>
              <w:t xml:space="preserve">will </w:t>
            </w:r>
            <w:r w:rsidR="04886DD2" w:rsidRPr="2869A196">
              <w:rPr>
                <w:rFonts w:eastAsiaTheme="minorEastAsia"/>
                <w:sz w:val="24"/>
                <w:szCs w:val="24"/>
              </w:rPr>
              <w:t>report this f</w:t>
            </w:r>
            <w:r w:rsidR="797D0B5C" w:rsidRPr="2869A196">
              <w:rPr>
                <w:rFonts w:eastAsiaTheme="minorEastAsia"/>
                <w:sz w:val="24"/>
                <w:szCs w:val="24"/>
              </w:rPr>
              <w:t>oll</w:t>
            </w:r>
            <w:r w:rsidR="72805EE3" w:rsidRPr="2869A196">
              <w:rPr>
                <w:rFonts w:eastAsiaTheme="minorEastAsia"/>
                <w:sz w:val="24"/>
                <w:szCs w:val="24"/>
              </w:rPr>
              <w:t>owing each opening of the shops.</w:t>
            </w:r>
          </w:p>
          <w:p w14:paraId="177D1751" w14:textId="6C3CAA33" w:rsidR="003C683D" w:rsidRDefault="201BD6A0" w:rsidP="2869A196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 w:rsidRPr="2869A196">
              <w:rPr>
                <w:rFonts w:eastAsiaTheme="minorEastAsia"/>
                <w:b/>
                <w:bCs/>
                <w:sz w:val="24"/>
                <w:szCs w:val="24"/>
              </w:rPr>
              <w:t>Skills Development</w:t>
            </w:r>
            <w:r w:rsidRPr="2869A196">
              <w:rPr>
                <w:rFonts w:eastAsiaTheme="minorEastAsia"/>
                <w:sz w:val="24"/>
                <w:szCs w:val="24"/>
              </w:rPr>
              <w:t xml:space="preserve">: the skills of Problem Solving, Creativity, and Team Work are measured against a skills development framework. </w:t>
            </w:r>
            <w:r w:rsidR="778887DC" w:rsidRPr="2869A196">
              <w:rPr>
                <w:rFonts w:eastAsiaTheme="minorEastAsia"/>
                <w:sz w:val="24"/>
                <w:szCs w:val="24"/>
              </w:rPr>
              <w:t>This will be collected in a ‘self-assessment’ conducted by t</w:t>
            </w:r>
            <w:r w:rsidRPr="2869A196">
              <w:rPr>
                <w:rFonts w:eastAsiaTheme="minorEastAsia"/>
                <w:sz w:val="24"/>
                <w:szCs w:val="24"/>
              </w:rPr>
              <w:t xml:space="preserve">he </w:t>
            </w:r>
            <w:r w:rsidR="0F92982D" w:rsidRPr="2869A196">
              <w:rPr>
                <w:rFonts w:eastAsiaTheme="minorEastAsia"/>
                <w:sz w:val="24"/>
                <w:szCs w:val="24"/>
              </w:rPr>
              <w:t xml:space="preserve">pupils, which is </w:t>
            </w:r>
            <w:r w:rsidRPr="2869A196">
              <w:rPr>
                <w:rFonts w:eastAsiaTheme="minorEastAsia"/>
                <w:sz w:val="24"/>
                <w:szCs w:val="24"/>
              </w:rPr>
              <w:t xml:space="preserve">signed off by a member of school staff.  </w:t>
            </w:r>
            <w:r w:rsidR="67CC5576" w:rsidRPr="2869A196">
              <w:rPr>
                <w:rFonts w:eastAsiaTheme="minorEastAsia"/>
                <w:sz w:val="24"/>
                <w:szCs w:val="24"/>
              </w:rPr>
              <w:t>The school will r</w:t>
            </w:r>
            <w:r w:rsidR="72805EE3" w:rsidRPr="2869A196">
              <w:rPr>
                <w:rFonts w:eastAsiaTheme="minorEastAsia"/>
                <w:sz w:val="24"/>
                <w:szCs w:val="24"/>
              </w:rPr>
              <w:t>eport</w:t>
            </w:r>
            <w:r w:rsidR="755605C6" w:rsidRPr="2869A196">
              <w:rPr>
                <w:rFonts w:eastAsiaTheme="minorEastAsia"/>
                <w:sz w:val="24"/>
                <w:szCs w:val="24"/>
              </w:rPr>
              <w:t xml:space="preserve"> </w:t>
            </w:r>
            <w:r w:rsidR="72805EE3" w:rsidRPr="2869A196">
              <w:rPr>
                <w:rFonts w:eastAsiaTheme="minorEastAsia"/>
                <w:sz w:val="24"/>
                <w:szCs w:val="24"/>
              </w:rPr>
              <w:t xml:space="preserve">by staff each term.  </w:t>
            </w:r>
          </w:p>
          <w:p w14:paraId="039CA167" w14:textId="36AAC7D8" w:rsidR="003C683D" w:rsidRDefault="201BD6A0" w:rsidP="2869A196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 w:rsidRPr="2869A196">
              <w:rPr>
                <w:rFonts w:eastAsiaTheme="minorEastAsia"/>
                <w:b/>
                <w:bCs/>
                <w:sz w:val="24"/>
                <w:szCs w:val="24"/>
              </w:rPr>
              <w:t>Behaviour Cha</w:t>
            </w:r>
            <w:r w:rsidR="797D0B5C" w:rsidRPr="2869A196">
              <w:rPr>
                <w:rFonts w:eastAsiaTheme="minorEastAsia"/>
                <w:b/>
                <w:bCs/>
                <w:sz w:val="24"/>
                <w:szCs w:val="24"/>
              </w:rPr>
              <w:t>nge</w:t>
            </w:r>
            <w:r w:rsidR="797D0B5C" w:rsidRPr="2869A196">
              <w:rPr>
                <w:rFonts w:eastAsiaTheme="minorEastAsia"/>
                <w:sz w:val="24"/>
                <w:szCs w:val="24"/>
              </w:rPr>
              <w:t>:</w:t>
            </w:r>
            <w:r w:rsidRPr="2869A196">
              <w:rPr>
                <w:rFonts w:eastAsiaTheme="minorEastAsia"/>
                <w:sz w:val="24"/>
                <w:szCs w:val="24"/>
              </w:rPr>
              <w:t xml:space="preserve"> </w:t>
            </w:r>
            <w:r w:rsidR="092C01C9" w:rsidRPr="2869A196">
              <w:rPr>
                <w:rFonts w:eastAsiaTheme="minorEastAsia"/>
                <w:sz w:val="24"/>
                <w:szCs w:val="24"/>
              </w:rPr>
              <w:t xml:space="preserve">collected through surveys: </w:t>
            </w:r>
            <w:r w:rsidR="33E8C510" w:rsidRPr="2869A196">
              <w:rPr>
                <w:rFonts w:eastAsiaTheme="minorEastAsia"/>
                <w:sz w:val="24"/>
                <w:szCs w:val="24"/>
              </w:rPr>
              <w:t>customer behaviour</w:t>
            </w:r>
            <w:r w:rsidR="08B8059F" w:rsidRPr="2869A196">
              <w:rPr>
                <w:rFonts w:eastAsiaTheme="minorEastAsia"/>
                <w:sz w:val="24"/>
                <w:szCs w:val="24"/>
              </w:rPr>
              <w:t xml:space="preserve"> via</w:t>
            </w:r>
            <w:r w:rsidRPr="2869A196">
              <w:rPr>
                <w:rFonts w:eastAsiaTheme="minorEastAsia"/>
                <w:sz w:val="24"/>
                <w:szCs w:val="24"/>
              </w:rPr>
              <w:t xml:space="preserve"> </w:t>
            </w:r>
            <w:r w:rsidR="797D0B5C" w:rsidRPr="2869A196">
              <w:rPr>
                <w:rFonts w:eastAsiaTheme="minorEastAsia"/>
                <w:sz w:val="24"/>
                <w:szCs w:val="24"/>
              </w:rPr>
              <w:t>parent/carer and staff</w:t>
            </w:r>
            <w:r w:rsidR="2C12C309" w:rsidRPr="2869A196">
              <w:rPr>
                <w:rFonts w:eastAsiaTheme="minorEastAsia"/>
                <w:sz w:val="24"/>
                <w:szCs w:val="24"/>
              </w:rPr>
              <w:t xml:space="preserve"> </w:t>
            </w:r>
            <w:r w:rsidR="33E8C510" w:rsidRPr="2869A196">
              <w:rPr>
                <w:rFonts w:eastAsiaTheme="minorEastAsia"/>
                <w:sz w:val="24"/>
                <w:szCs w:val="24"/>
              </w:rPr>
              <w:t>anonymous survey</w:t>
            </w:r>
            <w:r w:rsidR="746555E2" w:rsidRPr="2869A196">
              <w:rPr>
                <w:rFonts w:eastAsiaTheme="minorEastAsia"/>
                <w:sz w:val="24"/>
                <w:szCs w:val="24"/>
              </w:rPr>
              <w:t>s</w:t>
            </w:r>
            <w:r w:rsidR="00AF2059">
              <w:rPr>
                <w:rFonts w:eastAsiaTheme="minorEastAsia"/>
                <w:sz w:val="24"/>
                <w:szCs w:val="24"/>
              </w:rPr>
              <w:t xml:space="preserve"> in all the school</w:t>
            </w:r>
            <w:r w:rsidR="6EE77FB6" w:rsidRPr="2869A196">
              <w:rPr>
                <w:rFonts w:eastAsiaTheme="minorEastAsia"/>
                <w:sz w:val="24"/>
                <w:szCs w:val="24"/>
              </w:rPr>
              <w:t xml:space="preserve">. </w:t>
            </w:r>
          </w:p>
          <w:p w14:paraId="3D3C4EEF" w14:textId="3983A54C" w:rsidR="00327506" w:rsidRDefault="00327506" w:rsidP="2869A196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BC676C" w14:paraId="3E4D55AD" w14:textId="77777777" w:rsidTr="472A4BC6">
        <w:tc>
          <w:tcPr>
            <w:tcW w:w="3750" w:type="dxa"/>
            <w:shd w:val="clear" w:color="auto" w:fill="E2EFD9" w:themeFill="accent6" w:themeFillTint="33"/>
          </w:tcPr>
          <w:p w14:paraId="4FBBFAC7" w14:textId="27B38952" w:rsidR="2869A196" w:rsidRDefault="2869A196" w:rsidP="2869A19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2869A196">
              <w:rPr>
                <w:rFonts w:eastAsiaTheme="minorEastAsia"/>
                <w:b/>
                <w:bCs/>
                <w:sz w:val="24"/>
                <w:szCs w:val="24"/>
              </w:rPr>
              <w:t>Frequency of Refill Shop</w:t>
            </w:r>
          </w:p>
          <w:p w14:paraId="7CC29413" w14:textId="719164D6" w:rsidR="1B44F70B" w:rsidRDefault="1B44F70B" w:rsidP="2869A196">
            <w:pPr>
              <w:rPr>
                <w:rFonts w:eastAsiaTheme="minorEastAsia"/>
                <w:sz w:val="24"/>
                <w:szCs w:val="24"/>
              </w:rPr>
            </w:pPr>
            <w:r w:rsidRPr="14B3B15B">
              <w:rPr>
                <w:rFonts w:eastAsiaTheme="minorEastAsia"/>
                <w:sz w:val="24"/>
                <w:szCs w:val="24"/>
              </w:rPr>
              <w:t xml:space="preserve">Once </w:t>
            </w:r>
            <w:r w:rsidR="5FAC8A6D" w:rsidRPr="14B3B15B">
              <w:rPr>
                <w:rFonts w:eastAsiaTheme="minorEastAsia"/>
                <w:sz w:val="24"/>
                <w:szCs w:val="24"/>
              </w:rPr>
              <w:t>the s</w:t>
            </w:r>
            <w:r w:rsidRPr="14B3B15B">
              <w:rPr>
                <w:rFonts w:eastAsiaTheme="minorEastAsia"/>
                <w:sz w:val="24"/>
                <w:szCs w:val="24"/>
              </w:rPr>
              <w:t xml:space="preserve">hop is launched, the school will run the shop on the </w:t>
            </w:r>
            <w:r w:rsidRPr="14B3B15B">
              <w:rPr>
                <w:rFonts w:eastAsiaTheme="minorEastAsia"/>
                <w:sz w:val="24"/>
                <w:szCs w:val="24"/>
                <w:u w:val="single"/>
              </w:rPr>
              <w:t>same day every month</w:t>
            </w:r>
            <w:r w:rsidRPr="14B3B15B">
              <w:rPr>
                <w:rFonts w:eastAsiaTheme="minorEastAsia"/>
                <w:sz w:val="24"/>
                <w:szCs w:val="24"/>
              </w:rPr>
              <w:t xml:space="preserve"> to keep communications and </w:t>
            </w:r>
            <w:r w:rsidR="1818C866" w:rsidRPr="14B3B15B">
              <w:rPr>
                <w:rFonts w:eastAsiaTheme="minorEastAsia"/>
                <w:sz w:val="24"/>
                <w:szCs w:val="24"/>
              </w:rPr>
              <w:t>reporting simple</w:t>
            </w:r>
            <w:r w:rsidR="5CA011D9" w:rsidRPr="14B3B15B">
              <w:rPr>
                <w:rFonts w:eastAsiaTheme="minorEastAsia"/>
                <w:sz w:val="24"/>
                <w:szCs w:val="24"/>
              </w:rPr>
              <w:t xml:space="preserve">. </w:t>
            </w:r>
          </w:p>
          <w:p w14:paraId="734E53CD" w14:textId="3F0E40D3" w:rsidR="2869A196" w:rsidRDefault="2869A196" w:rsidP="2869A19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832" w:type="dxa"/>
          </w:tcPr>
          <w:p w14:paraId="1C02B3A1" w14:textId="33F0FB14" w:rsidR="1B44F70B" w:rsidRDefault="1B44F70B" w:rsidP="2869A196">
            <w:pPr>
              <w:rPr>
                <w:rFonts w:eastAsiaTheme="minorEastAsia"/>
                <w:sz w:val="24"/>
                <w:szCs w:val="24"/>
              </w:rPr>
            </w:pPr>
            <w:r w:rsidRPr="2869A196">
              <w:rPr>
                <w:rFonts w:eastAsiaTheme="minorEastAsia"/>
                <w:sz w:val="24"/>
                <w:szCs w:val="24"/>
              </w:rPr>
              <w:t xml:space="preserve">Please select </w:t>
            </w:r>
            <w:r w:rsidR="7472CF5A" w:rsidRPr="2869A196">
              <w:rPr>
                <w:rFonts w:eastAsiaTheme="minorEastAsia"/>
                <w:sz w:val="24"/>
                <w:szCs w:val="24"/>
              </w:rPr>
              <w:t xml:space="preserve">which day of the week works best for the school: </w:t>
            </w:r>
          </w:p>
          <w:p w14:paraId="73095015" w14:textId="6A4A62CC" w:rsidR="2869A196" w:rsidRDefault="2869A196" w:rsidP="2869A196">
            <w:pPr>
              <w:rPr>
                <w:rFonts w:eastAsiaTheme="minorEastAsia"/>
                <w:sz w:val="24"/>
                <w:szCs w:val="24"/>
              </w:rPr>
            </w:pPr>
          </w:p>
          <w:p w14:paraId="1A745489" w14:textId="34E97505" w:rsidR="7472CF5A" w:rsidRDefault="7472CF5A" w:rsidP="2869A196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sz w:val="24"/>
                <w:szCs w:val="24"/>
              </w:rPr>
            </w:pPr>
            <w:r w:rsidRPr="2869A196">
              <w:rPr>
                <w:rFonts w:eastAsiaTheme="minorEastAsia"/>
                <w:sz w:val="24"/>
                <w:szCs w:val="24"/>
              </w:rPr>
              <w:t>Last Monday of the month</w:t>
            </w:r>
          </w:p>
          <w:p w14:paraId="1A5123CB" w14:textId="51493832" w:rsidR="7472CF5A" w:rsidRDefault="7472CF5A" w:rsidP="2869A196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sz w:val="24"/>
                <w:szCs w:val="24"/>
              </w:rPr>
            </w:pPr>
            <w:r w:rsidRPr="2869A196">
              <w:rPr>
                <w:rFonts w:eastAsiaTheme="minorEastAsia"/>
                <w:sz w:val="24"/>
                <w:szCs w:val="24"/>
              </w:rPr>
              <w:t>Last Tuesday of the month</w:t>
            </w:r>
          </w:p>
          <w:p w14:paraId="1C1141DC" w14:textId="42E5DD65" w:rsidR="7472CF5A" w:rsidRDefault="7472CF5A" w:rsidP="2869A196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sz w:val="24"/>
                <w:szCs w:val="24"/>
              </w:rPr>
            </w:pPr>
            <w:r w:rsidRPr="2869A196">
              <w:rPr>
                <w:rFonts w:eastAsiaTheme="minorEastAsia"/>
                <w:sz w:val="24"/>
                <w:szCs w:val="24"/>
              </w:rPr>
              <w:t>Last Wednesday of the month</w:t>
            </w:r>
          </w:p>
          <w:p w14:paraId="1D4A2ED6" w14:textId="06E504BE" w:rsidR="7472CF5A" w:rsidRDefault="7472CF5A" w:rsidP="2869A196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sz w:val="24"/>
                <w:szCs w:val="24"/>
              </w:rPr>
            </w:pPr>
            <w:r w:rsidRPr="2869A196">
              <w:rPr>
                <w:rFonts w:eastAsiaTheme="minorEastAsia"/>
                <w:sz w:val="24"/>
                <w:szCs w:val="24"/>
              </w:rPr>
              <w:t>Last Thursday of the month</w:t>
            </w:r>
          </w:p>
          <w:p w14:paraId="7EAACEB6" w14:textId="0D7C3050" w:rsidR="7472CF5A" w:rsidRDefault="7472CF5A" w:rsidP="2869A196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sz w:val="24"/>
                <w:szCs w:val="24"/>
              </w:rPr>
            </w:pPr>
            <w:r w:rsidRPr="2869A196">
              <w:rPr>
                <w:rFonts w:eastAsiaTheme="minorEastAsia"/>
                <w:sz w:val="24"/>
                <w:szCs w:val="24"/>
              </w:rPr>
              <w:t>Last Friday of the month</w:t>
            </w:r>
          </w:p>
          <w:p w14:paraId="45076E4D" w14:textId="0C343D27" w:rsidR="2869A196" w:rsidRDefault="2869A196" w:rsidP="2869A196">
            <w:pPr>
              <w:rPr>
                <w:rFonts w:eastAsiaTheme="minorEastAsia"/>
                <w:sz w:val="24"/>
                <w:szCs w:val="24"/>
              </w:rPr>
            </w:pPr>
          </w:p>
          <w:p w14:paraId="686A821C" w14:textId="0AF14461" w:rsidR="03300383" w:rsidRDefault="03300383" w:rsidP="2869A196">
            <w:pPr>
              <w:rPr>
                <w:rFonts w:eastAsiaTheme="minorEastAsia"/>
                <w:sz w:val="24"/>
                <w:szCs w:val="24"/>
              </w:rPr>
            </w:pPr>
            <w:r w:rsidRPr="2869A196">
              <w:rPr>
                <w:rFonts w:eastAsiaTheme="minorEastAsia"/>
                <w:sz w:val="24"/>
                <w:szCs w:val="24"/>
              </w:rPr>
              <w:t xml:space="preserve">Please note, some schools will run shops once a week to </w:t>
            </w:r>
            <w:r w:rsidR="6D5443D3" w:rsidRPr="2869A196">
              <w:rPr>
                <w:rFonts w:eastAsiaTheme="minorEastAsia"/>
                <w:sz w:val="24"/>
                <w:szCs w:val="24"/>
              </w:rPr>
              <w:t>promote</w:t>
            </w:r>
            <w:r w:rsidRPr="2869A196">
              <w:rPr>
                <w:rFonts w:eastAsiaTheme="minorEastAsia"/>
                <w:sz w:val="24"/>
                <w:szCs w:val="24"/>
              </w:rPr>
              <w:t xml:space="preserve"> the launch </w:t>
            </w:r>
            <w:r w:rsidR="0003D4DE" w:rsidRPr="2869A196">
              <w:rPr>
                <w:rFonts w:eastAsiaTheme="minorEastAsia"/>
                <w:sz w:val="24"/>
                <w:szCs w:val="24"/>
              </w:rPr>
              <w:t>and then reduce to once a month. F</w:t>
            </w:r>
            <w:r w:rsidRPr="2869A196">
              <w:rPr>
                <w:rFonts w:eastAsiaTheme="minorEastAsia"/>
                <w:sz w:val="24"/>
                <w:szCs w:val="24"/>
              </w:rPr>
              <w:t xml:space="preserve">requency of shops can be discussed further with Pupil’s Profit. </w:t>
            </w:r>
          </w:p>
          <w:p w14:paraId="3F0CC84C" w14:textId="544D75E7" w:rsidR="2869A196" w:rsidRDefault="2869A196" w:rsidP="2869A196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E4E24" w14:paraId="172A6F32" w14:textId="77777777" w:rsidTr="472A4BC6">
        <w:tc>
          <w:tcPr>
            <w:tcW w:w="3750" w:type="dxa"/>
            <w:shd w:val="clear" w:color="auto" w:fill="E2EFD9" w:themeFill="accent6" w:themeFillTint="33"/>
          </w:tcPr>
          <w:p w14:paraId="100CF27E" w14:textId="1E1E4DA5" w:rsidR="2752F5D2" w:rsidRDefault="2752F5D2" w:rsidP="2869A196">
            <w:r w:rsidRPr="2869A196">
              <w:rPr>
                <w:rFonts w:eastAsiaTheme="minorEastAsia"/>
                <w:b/>
                <w:bCs/>
                <w:sz w:val="24"/>
                <w:szCs w:val="24"/>
              </w:rPr>
              <w:t>Communications</w:t>
            </w:r>
          </w:p>
          <w:p w14:paraId="6D7FE043" w14:textId="04963228" w:rsidR="2752F5D2" w:rsidRDefault="2752F5D2" w:rsidP="59AEDB4C">
            <w:pPr>
              <w:rPr>
                <w:rFonts w:eastAsiaTheme="minorEastAsia"/>
                <w:sz w:val="24"/>
                <w:szCs w:val="24"/>
              </w:rPr>
            </w:pPr>
            <w:r w:rsidRPr="59AEDB4C">
              <w:rPr>
                <w:rFonts w:eastAsiaTheme="minorEastAsia"/>
                <w:sz w:val="24"/>
                <w:szCs w:val="24"/>
              </w:rPr>
              <w:t xml:space="preserve">To support the promotion of the Refill Shop to the school community, please provide a brief description of </w:t>
            </w:r>
            <w:r w:rsidR="2135928C" w:rsidRPr="59AEDB4C">
              <w:rPr>
                <w:rFonts w:eastAsiaTheme="minorEastAsia"/>
                <w:sz w:val="24"/>
                <w:szCs w:val="24"/>
              </w:rPr>
              <w:t>how</w:t>
            </w:r>
            <w:r w:rsidRPr="59AEDB4C">
              <w:rPr>
                <w:rFonts w:eastAsiaTheme="minorEastAsia"/>
                <w:sz w:val="24"/>
                <w:szCs w:val="24"/>
              </w:rPr>
              <w:t xml:space="preserve"> the school will </w:t>
            </w:r>
            <w:r w:rsidR="00863A82" w:rsidRPr="59AEDB4C">
              <w:rPr>
                <w:rFonts w:eastAsiaTheme="minorEastAsia"/>
                <w:sz w:val="24"/>
                <w:szCs w:val="24"/>
              </w:rPr>
              <w:t xml:space="preserve">communicate the initiative, </w:t>
            </w:r>
            <w:r w:rsidRPr="59AEDB4C">
              <w:rPr>
                <w:rFonts w:eastAsiaTheme="minorEastAsia"/>
                <w:sz w:val="24"/>
                <w:szCs w:val="24"/>
              </w:rPr>
              <w:t>maintain momentum</w:t>
            </w:r>
            <w:r w:rsidR="3BD204CA" w:rsidRPr="59AEDB4C">
              <w:rPr>
                <w:rFonts w:eastAsiaTheme="minorEastAsia"/>
                <w:sz w:val="24"/>
                <w:szCs w:val="24"/>
              </w:rPr>
              <w:t xml:space="preserve"> and what channel</w:t>
            </w:r>
            <w:r w:rsidR="181F6DE3" w:rsidRPr="59AEDB4C">
              <w:rPr>
                <w:rFonts w:eastAsiaTheme="minorEastAsia"/>
                <w:sz w:val="24"/>
                <w:szCs w:val="24"/>
              </w:rPr>
              <w:t>s</w:t>
            </w:r>
            <w:r w:rsidR="3BD204CA" w:rsidRPr="59AEDB4C">
              <w:rPr>
                <w:rFonts w:eastAsiaTheme="minorEastAsia"/>
                <w:sz w:val="24"/>
                <w:szCs w:val="24"/>
              </w:rPr>
              <w:t xml:space="preserve"> </w:t>
            </w:r>
            <w:r w:rsidR="0E649F3F" w:rsidRPr="59AEDB4C">
              <w:rPr>
                <w:rFonts w:eastAsiaTheme="minorEastAsia"/>
                <w:sz w:val="24"/>
                <w:szCs w:val="24"/>
              </w:rPr>
              <w:t xml:space="preserve">you’ll use to do this. </w:t>
            </w:r>
            <w:r w:rsidR="006252B7">
              <w:rPr>
                <w:rFonts w:eastAsiaTheme="minorEastAsia"/>
                <w:sz w:val="24"/>
                <w:szCs w:val="24"/>
              </w:rPr>
              <w:t>EG engage parents via Class Rep network.</w:t>
            </w:r>
            <w:r w:rsidRPr="59AEDB4C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14:paraId="42815411" w14:textId="3DA02DCB" w:rsidR="005E4E24" w:rsidRPr="00BC676C" w:rsidRDefault="005E4E24" w:rsidP="16ABC59A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832" w:type="dxa"/>
          </w:tcPr>
          <w:p w14:paraId="7682E8D0" w14:textId="229D38BB" w:rsidR="00327506" w:rsidRPr="006252B7" w:rsidRDefault="45C6A4C9" w:rsidP="59AEDB4C">
            <w:pPr>
              <w:pStyle w:val="ListParagraph"/>
              <w:ind w:left="0"/>
              <w:rPr>
                <w:rFonts w:eastAsiaTheme="minorEastAsia"/>
                <w:i/>
                <w:iCs/>
                <w:sz w:val="24"/>
                <w:szCs w:val="24"/>
              </w:rPr>
            </w:pPr>
            <w:r w:rsidRPr="263900B0">
              <w:rPr>
                <w:rFonts w:eastAsiaTheme="minorEastAsia"/>
                <w:i/>
                <w:iCs/>
                <w:sz w:val="24"/>
                <w:szCs w:val="24"/>
              </w:rPr>
              <w:t>Minimum 150 words</w:t>
            </w:r>
          </w:p>
        </w:tc>
      </w:tr>
      <w:tr w:rsidR="2869A196" w14:paraId="1BA8FFFE" w14:textId="77777777" w:rsidTr="472A4BC6">
        <w:tc>
          <w:tcPr>
            <w:tcW w:w="10582" w:type="dxa"/>
            <w:gridSpan w:val="2"/>
          </w:tcPr>
          <w:p w14:paraId="37DAA5FA" w14:textId="003292C1" w:rsidR="2869A196" w:rsidRDefault="2869A196" w:rsidP="67BAC1E6">
            <w:pPr>
              <w:rPr>
                <w:rFonts w:eastAsiaTheme="minorEastAsia"/>
                <w:b/>
                <w:bCs/>
                <w:sz w:val="24"/>
                <w:szCs w:val="24"/>
                <w:u w:val="single"/>
              </w:rPr>
            </w:pPr>
          </w:p>
          <w:p w14:paraId="6FD8E36F" w14:textId="55692A2D" w:rsidR="019C7F2F" w:rsidRDefault="220C1B1B" w:rsidP="17594449">
            <w:pP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004D2BE0">
              <w:rPr>
                <w:rFonts w:eastAsiaTheme="minorEastAsia"/>
                <w:b/>
                <w:bCs/>
                <w:sz w:val="24"/>
                <w:szCs w:val="24"/>
                <w:u w:val="single"/>
              </w:rPr>
              <w:t>School</w:t>
            </w:r>
            <w:r w:rsidR="006252B7">
              <w:rPr>
                <w:rFonts w:eastAsiaTheme="minorEastAsia"/>
                <w:b/>
                <w:bCs/>
                <w:sz w:val="24"/>
                <w:szCs w:val="24"/>
                <w:u w:val="single"/>
              </w:rPr>
              <w:t xml:space="preserve"> Name</w:t>
            </w:r>
            <w:r w:rsidR="1BE37632" w:rsidRPr="472A4BC6">
              <w:rPr>
                <w:rFonts w:eastAsiaTheme="minorEastAsia"/>
                <w:b/>
                <w:bCs/>
                <w:sz w:val="24"/>
                <w:szCs w:val="24"/>
              </w:rPr>
              <w:t xml:space="preserve"> hereby</w:t>
            </w:r>
            <w:r w:rsidR="019C7F2F" w:rsidRPr="472A4BC6">
              <w:rPr>
                <w:rFonts w:eastAsiaTheme="minorEastAsia"/>
                <w:b/>
                <w:bCs/>
                <w:sz w:val="24"/>
                <w:szCs w:val="24"/>
              </w:rPr>
              <w:t xml:space="preserve"> agrees</w:t>
            </w:r>
            <w:r w:rsidR="50F5965A" w:rsidRPr="472A4BC6">
              <w:rPr>
                <w:rFonts w:eastAsiaTheme="minorEastAsia"/>
                <w:b/>
                <w:bCs/>
                <w:sz w:val="24"/>
                <w:szCs w:val="24"/>
              </w:rPr>
              <w:t xml:space="preserve"> to</w:t>
            </w:r>
            <w:r w:rsidR="019C7F2F" w:rsidRPr="472A4BC6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  <w:r w:rsidR="23FF0E4D" w:rsidRPr="472A4BC6">
              <w:rPr>
                <w:rFonts w:eastAsiaTheme="minorEastAsia"/>
                <w:b/>
                <w:bCs/>
                <w:sz w:val="24"/>
                <w:szCs w:val="24"/>
              </w:rPr>
              <w:t xml:space="preserve">participate in </w:t>
            </w:r>
            <w:r w:rsidR="019C7F2F" w:rsidRPr="472A4BC6">
              <w:rPr>
                <w:rFonts w:eastAsiaTheme="minorEastAsia"/>
                <w:b/>
                <w:bCs/>
                <w:sz w:val="24"/>
                <w:szCs w:val="24"/>
              </w:rPr>
              <w:t xml:space="preserve">the </w:t>
            </w:r>
            <w:r w:rsidR="019C7F2F" w:rsidRPr="472A4BC6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School Eco Refill Shop</w:t>
            </w:r>
            <w:r w:rsidR="1BBD131B" w:rsidRPr="472A4BC6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 by supporting and delivering the initiative </w:t>
            </w:r>
            <w:r w:rsidR="00E34458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September</w:t>
            </w:r>
            <w:r w:rsidR="0057183A" w:rsidRPr="472A4BC6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C594D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2024 </w:t>
            </w:r>
            <w:r w:rsidR="0057183A" w:rsidRPr="472A4BC6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to 31</w:t>
            </w:r>
            <w:r w:rsidR="0057183A" w:rsidRPr="472A4BC6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="0057183A" w:rsidRPr="472A4BC6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E34458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July 2025</w:t>
            </w:r>
            <w:r w:rsidR="1BBD131B" w:rsidRPr="472A4BC6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</w:p>
          <w:p w14:paraId="5C03F311" w14:textId="1E7670FA" w:rsidR="2869A196" w:rsidRDefault="2869A196" w:rsidP="2869A196">
            <w:pP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</w:p>
          <w:p w14:paraId="183312CF" w14:textId="2E066A01" w:rsidR="1BBD131B" w:rsidRDefault="1BBD131B" w:rsidP="2869A196">
            <w:pP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2869A196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Date: ….................................................................</w:t>
            </w:r>
          </w:p>
          <w:p w14:paraId="538EB409" w14:textId="522B5447" w:rsidR="2869A196" w:rsidRDefault="2869A196" w:rsidP="2869A196">
            <w:pP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</w:p>
          <w:p w14:paraId="2DBF5D04" w14:textId="34C77191" w:rsidR="2FBD5FC9" w:rsidRDefault="2FBD5FC9" w:rsidP="2869A196">
            <w:pP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2869A196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Name: …...............................................................</w:t>
            </w:r>
          </w:p>
          <w:p w14:paraId="0329C543" w14:textId="2A7608E0" w:rsidR="2869A196" w:rsidRDefault="2869A196" w:rsidP="2869A196">
            <w:pP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</w:p>
          <w:p w14:paraId="0ED50C10" w14:textId="3FD056DB" w:rsidR="1BBD131B" w:rsidRDefault="1BBD131B" w:rsidP="2869A196">
            <w:pP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2869A196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Sign</w:t>
            </w:r>
            <w:r w:rsidR="74462A4E" w:rsidRPr="2869A196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ature</w:t>
            </w:r>
            <w:r w:rsidRPr="2869A196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: …..........................................................</w:t>
            </w:r>
          </w:p>
          <w:p w14:paraId="061E73F8" w14:textId="5871D066" w:rsidR="2869A196" w:rsidRDefault="2869A196" w:rsidP="2869A196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</w:tbl>
    <w:p w14:paraId="5F6FAFE1" w14:textId="7E9A9978" w:rsidR="2869A196" w:rsidRDefault="2869A196" w:rsidP="2869A196">
      <w:pPr>
        <w:rPr>
          <w:rFonts w:eastAsiaTheme="minorEastAsia"/>
          <w:sz w:val="24"/>
          <w:szCs w:val="24"/>
        </w:rPr>
      </w:pPr>
    </w:p>
    <w:sectPr w:rsidR="2869A1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C5684"/>
    <w:multiLevelType w:val="hybridMultilevel"/>
    <w:tmpl w:val="D0609166"/>
    <w:lvl w:ilvl="0" w:tplc="792AB7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AB4F3A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A58575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33C5C2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734118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290130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C048CE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3D2416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D9A091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B1D14B"/>
    <w:multiLevelType w:val="hybridMultilevel"/>
    <w:tmpl w:val="A22A96E8"/>
    <w:lvl w:ilvl="0" w:tplc="BC023C8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43E6E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D4F9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50DA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D68E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66B6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DC6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32F1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B6F7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C3BBD"/>
    <w:multiLevelType w:val="hybridMultilevel"/>
    <w:tmpl w:val="ECCA9F76"/>
    <w:lvl w:ilvl="0" w:tplc="DA1884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10C83D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8E4F0E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C7236E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43A40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6369BA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87CF78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70290B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DF08E7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E5BC08"/>
    <w:multiLevelType w:val="hybridMultilevel"/>
    <w:tmpl w:val="74988FE0"/>
    <w:lvl w:ilvl="0" w:tplc="1D3273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6019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0C83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F663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A2A3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987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D66F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E641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7635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5EB69"/>
    <w:multiLevelType w:val="hybridMultilevel"/>
    <w:tmpl w:val="8408C7D4"/>
    <w:lvl w:ilvl="0" w:tplc="BEC05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8CC1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2B6F9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8A6C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C0DA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8433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2EAB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0004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984E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87884"/>
    <w:multiLevelType w:val="hybridMultilevel"/>
    <w:tmpl w:val="AA3E9F70"/>
    <w:lvl w:ilvl="0" w:tplc="F6001980">
      <w:start w:val="1"/>
      <w:numFmt w:val="decimal"/>
      <w:lvlText w:val="%1."/>
      <w:lvlJc w:val="left"/>
      <w:pPr>
        <w:ind w:left="720" w:hanging="360"/>
      </w:pPr>
    </w:lvl>
    <w:lvl w:ilvl="1" w:tplc="C9043AB0">
      <w:start w:val="1"/>
      <w:numFmt w:val="lowerLetter"/>
      <w:lvlText w:val="%2."/>
      <w:lvlJc w:val="left"/>
      <w:pPr>
        <w:ind w:left="1440" w:hanging="360"/>
      </w:pPr>
    </w:lvl>
    <w:lvl w:ilvl="2" w:tplc="D3FC0556">
      <w:start w:val="1"/>
      <w:numFmt w:val="lowerRoman"/>
      <w:lvlText w:val="%3."/>
      <w:lvlJc w:val="right"/>
      <w:pPr>
        <w:ind w:left="2160" w:hanging="180"/>
      </w:pPr>
    </w:lvl>
    <w:lvl w:ilvl="3" w:tplc="070CC444">
      <w:start w:val="1"/>
      <w:numFmt w:val="decimal"/>
      <w:lvlText w:val="%4."/>
      <w:lvlJc w:val="left"/>
      <w:pPr>
        <w:ind w:left="2880" w:hanging="360"/>
      </w:pPr>
    </w:lvl>
    <w:lvl w:ilvl="4" w:tplc="137E127C">
      <w:start w:val="1"/>
      <w:numFmt w:val="lowerLetter"/>
      <w:lvlText w:val="%5."/>
      <w:lvlJc w:val="left"/>
      <w:pPr>
        <w:ind w:left="3600" w:hanging="360"/>
      </w:pPr>
    </w:lvl>
    <w:lvl w:ilvl="5" w:tplc="7C6489BE">
      <w:start w:val="1"/>
      <w:numFmt w:val="lowerRoman"/>
      <w:lvlText w:val="%6."/>
      <w:lvlJc w:val="right"/>
      <w:pPr>
        <w:ind w:left="4320" w:hanging="180"/>
      </w:pPr>
    </w:lvl>
    <w:lvl w:ilvl="6" w:tplc="DD28C312">
      <w:start w:val="1"/>
      <w:numFmt w:val="decimal"/>
      <w:lvlText w:val="%7."/>
      <w:lvlJc w:val="left"/>
      <w:pPr>
        <w:ind w:left="5040" w:hanging="360"/>
      </w:pPr>
    </w:lvl>
    <w:lvl w:ilvl="7" w:tplc="3DD0E13A">
      <w:start w:val="1"/>
      <w:numFmt w:val="lowerLetter"/>
      <w:lvlText w:val="%8."/>
      <w:lvlJc w:val="left"/>
      <w:pPr>
        <w:ind w:left="5760" w:hanging="360"/>
      </w:pPr>
    </w:lvl>
    <w:lvl w:ilvl="8" w:tplc="0B10B93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76FFD"/>
    <w:multiLevelType w:val="multilevel"/>
    <w:tmpl w:val="292A8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D2CD8F4"/>
    <w:multiLevelType w:val="hybridMultilevel"/>
    <w:tmpl w:val="3E7ED30E"/>
    <w:lvl w:ilvl="0" w:tplc="80DAC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1804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F282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1ACF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4A71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ACC6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F461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2ACB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6ECD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981004">
    <w:abstractNumId w:val="3"/>
  </w:num>
  <w:num w:numId="2" w16cid:durableId="430904233">
    <w:abstractNumId w:val="1"/>
  </w:num>
  <w:num w:numId="3" w16cid:durableId="1575893053">
    <w:abstractNumId w:val="2"/>
  </w:num>
  <w:num w:numId="4" w16cid:durableId="1999847218">
    <w:abstractNumId w:val="4"/>
  </w:num>
  <w:num w:numId="5" w16cid:durableId="133108637">
    <w:abstractNumId w:val="7"/>
  </w:num>
  <w:num w:numId="6" w16cid:durableId="146170737">
    <w:abstractNumId w:val="0"/>
  </w:num>
  <w:num w:numId="7" w16cid:durableId="76366897">
    <w:abstractNumId w:val="5"/>
  </w:num>
  <w:num w:numId="8" w16cid:durableId="9059884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B26"/>
    <w:rsid w:val="0003D4DE"/>
    <w:rsid w:val="00057DB3"/>
    <w:rsid w:val="000C4283"/>
    <w:rsid w:val="00136DAF"/>
    <w:rsid w:val="00173308"/>
    <w:rsid w:val="001B26C3"/>
    <w:rsid w:val="00261B41"/>
    <w:rsid w:val="002CDFB5"/>
    <w:rsid w:val="002D7EAB"/>
    <w:rsid w:val="0030193B"/>
    <w:rsid w:val="00327506"/>
    <w:rsid w:val="0035252C"/>
    <w:rsid w:val="00374385"/>
    <w:rsid w:val="003C683D"/>
    <w:rsid w:val="003D78D3"/>
    <w:rsid w:val="00406652"/>
    <w:rsid w:val="004413FA"/>
    <w:rsid w:val="004C594D"/>
    <w:rsid w:val="004D2BE0"/>
    <w:rsid w:val="004E59D9"/>
    <w:rsid w:val="00552102"/>
    <w:rsid w:val="0057183A"/>
    <w:rsid w:val="0058411F"/>
    <w:rsid w:val="005E4E24"/>
    <w:rsid w:val="00603726"/>
    <w:rsid w:val="0061468C"/>
    <w:rsid w:val="006252B7"/>
    <w:rsid w:val="00665B7E"/>
    <w:rsid w:val="006C14ED"/>
    <w:rsid w:val="00706F2B"/>
    <w:rsid w:val="00723147"/>
    <w:rsid w:val="0077214C"/>
    <w:rsid w:val="007B27D7"/>
    <w:rsid w:val="00817549"/>
    <w:rsid w:val="00821B26"/>
    <w:rsid w:val="00833521"/>
    <w:rsid w:val="008336F3"/>
    <w:rsid w:val="00863A82"/>
    <w:rsid w:val="008B22C3"/>
    <w:rsid w:val="008B47EE"/>
    <w:rsid w:val="008F76BB"/>
    <w:rsid w:val="00935740"/>
    <w:rsid w:val="00947601"/>
    <w:rsid w:val="00960EF4"/>
    <w:rsid w:val="00970E82"/>
    <w:rsid w:val="009C02A3"/>
    <w:rsid w:val="00A20BF0"/>
    <w:rsid w:val="00A63971"/>
    <w:rsid w:val="00AE796E"/>
    <w:rsid w:val="00AF2059"/>
    <w:rsid w:val="00B23364"/>
    <w:rsid w:val="00B73427"/>
    <w:rsid w:val="00B82E0A"/>
    <w:rsid w:val="00BC676C"/>
    <w:rsid w:val="00BD4EB1"/>
    <w:rsid w:val="00C062CE"/>
    <w:rsid w:val="00C15C39"/>
    <w:rsid w:val="00CB0E70"/>
    <w:rsid w:val="00D024CB"/>
    <w:rsid w:val="00D3254C"/>
    <w:rsid w:val="00D653DC"/>
    <w:rsid w:val="00D65631"/>
    <w:rsid w:val="00E15EC6"/>
    <w:rsid w:val="00E34458"/>
    <w:rsid w:val="00E6444A"/>
    <w:rsid w:val="00EF249D"/>
    <w:rsid w:val="00F61DF8"/>
    <w:rsid w:val="00FE0B05"/>
    <w:rsid w:val="010AB40D"/>
    <w:rsid w:val="0183EC73"/>
    <w:rsid w:val="019C7F2F"/>
    <w:rsid w:val="02279291"/>
    <w:rsid w:val="02A8A552"/>
    <w:rsid w:val="02D56895"/>
    <w:rsid w:val="030B7504"/>
    <w:rsid w:val="03300383"/>
    <w:rsid w:val="03918EB5"/>
    <w:rsid w:val="040E3ED7"/>
    <w:rsid w:val="047138F6"/>
    <w:rsid w:val="04886DD2"/>
    <w:rsid w:val="0492951B"/>
    <w:rsid w:val="049827AA"/>
    <w:rsid w:val="05BBCFBF"/>
    <w:rsid w:val="05E8F47F"/>
    <w:rsid w:val="05F3E0FA"/>
    <w:rsid w:val="06A40EBF"/>
    <w:rsid w:val="070B1A76"/>
    <w:rsid w:val="07E947B8"/>
    <w:rsid w:val="07FD2907"/>
    <w:rsid w:val="08868E26"/>
    <w:rsid w:val="08B8059F"/>
    <w:rsid w:val="092C01C9"/>
    <w:rsid w:val="09457430"/>
    <w:rsid w:val="09A9BEFA"/>
    <w:rsid w:val="0B01B31F"/>
    <w:rsid w:val="0B56E7F2"/>
    <w:rsid w:val="0B603766"/>
    <w:rsid w:val="0B98CC72"/>
    <w:rsid w:val="0BBBF8D2"/>
    <w:rsid w:val="0C11B53F"/>
    <w:rsid w:val="0C12274E"/>
    <w:rsid w:val="0C3AFB15"/>
    <w:rsid w:val="0C7B75B4"/>
    <w:rsid w:val="0C9F456D"/>
    <w:rsid w:val="0D01C7A7"/>
    <w:rsid w:val="0E649F3F"/>
    <w:rsid w:val="0F2DFA97"/>
    <w:rsid w:val="0F92982D"/>
    <w:rsid w:val="0FDC0961"/>
    <w:rsid w:val="106DD8B8"/>
    <w:rsid w:val="10811330"/>
    <w:rsid w:val="115C983C"/>
    <w:rsid w:val="1303B86B"/>
    <w:rsid w:val="13AB1367"/>
    <w:rsid w:val="14B3B15B"/>
    <w:rsid w:val="1524D689"/>
    <w:rsid w:val="15717603"/>
    <w:rsid w:val="1595B36D"/>
    <w:rsid w:val="165222E1"/>
    <w:rsid w:val="16ABC59A"/>
    <w:rsid w:val="16C2A8AD"/>
    <w:rsid w:val="174CE08F"/>
    <w:rsid w:val="17594449"/>
    <w:rsid w:val="17E6EB59"/>
    <w:rsid w:val="1814208F"/>
    <w:rsid w:val="1818C866"/>
    <w:rsid w:val="181F6DE3"/>
    <w:rsid w:val="18327600"/>
    <w:rsid w:val="18872482"/>
    <w:rsid w:val="188C5A8C"/>
    <w:rsid w:val="193EA691"/>
    <w:rsid w:val="19A32969"/>
    <w:rsid w:val="1A367006"/>
    <w:rsid w:val="1A4F5AED"/>
    <w:rsid w:val="1AC14E95"/>
    <w:rsid w:val="1AED5B8B"/>
    <w:rsid w:val="1AF4E21A"/>
    <w:rsid w:val="1B44F70B"/>
    <w:rsid w:val="1B766380"/>
    <w:rsid w:val="1B8C9BB4"/>
    <w:rsid w:val="1BBD131B"/>
    <w:rsid w:val="1BC0089B"/>
    <w:rsid w:val="1BE37632"/>
    <w:rsid w:val="1C902359"/>
    <w:rsid w:val="1D351CCD"/>
    <w:rsid w:val="1E0A9099"/>
    <w:rsid w:val="1EAD28EC"/>
    <w:rsid w:val="1F0BB493"/>
    <w:rsid w:val="1F7F1DAC"/>
    <w:rsid w:val="1FA47F68"/>
    <w:rsid w:val="1FDA30B5"/>
    <w:rsid w:val="201BD6A0"/>
    <w:rsid w:val="211105E8"/>
    <w:rsid w:val="2124F74C"/>
    <w:rsid w:val="2135928C"/>
    <w:rsid w:val="220C1B1B"/>
    <w:rsid w:val="222F4A1F"/>
    <w:rsid w:val="223D9F53"/>
    <w:rsid w:val="225981D1"/>
    <w:rsid w:val="226AF7C7"/>
    <w:rsid w:val="22AB4C51"/>
    <w:rsid w:val="22BD408A"/>
    <w:rsid w:val="22C1912B"/>
    <w:rsid w:val="2331BB73"/>
    <w:rsid w:val="233D84F3"/>
    <w:rsid w:val="239D0BBA"/>
    <w:rsid w:val="23CB1A80"/>
    <w:rsid w:val="23FF0E4D"/>
    <w:rsid w:val="24872C7C"/>
    <w:rsid w:val="24B11CBF"/>
    <w:rsid w:val="25004233"/>
    <w:rsid w:val="25D34F63"/>
    <w:rsid w:val="25D99F03"/>
    <w:rsid w:val="25EDF2E7"/>
    <w:rsid w:val="25F7D80C"/>
    <w:rsid w:val="263900B0"/>
    <w:rsid w:val="2752F5D2"/>
    <w:rsid w:val="27720ED9"/>
    <w:rsid w:val="279FD19D"/>
    <w:rsid w:val="285239A7"/>
    <w:rsid w:val="2869A196"/>
    <w:rsid w:val="289317B0"/>
    <w:rsid w:val="28FB3DB3"/>
    <w:rsid w:val="2936D25D"/>
    <w:rsid w:val="2A2BD3D5"/>
    <w:rsid w:val="2A3A129D"/>
    <w:rsid w:val="2A48864F"/>
    <w:rsid w:val="2A5B7C9E"/>
    <w:rsid w:val="2AE3EA47"/>
    <w:rsid w:val="2AFAB210"/>
    <w:rsid w:val="2B0A8590"/>
    <w:rsid w:val="2B268AFD"/>
    <w:rsid w:val="2BD08EF2"/>
    <w:rsid w:val="2C12C309"/>
    <w:rsid w:val="2C5B0147"/>
    <w:rsid w:val="2C862759"/>
    <w:rsid w:val="2CD7F9CF"/>
    <w:rsid w:val="2DE1EE61"/>
    <w:rsid w:val="2FBD5FC9"/>
    <w:rsid w:val="30E81A7A"/>
    <w:rsid w:val="314EA169"/>
    <w:rsid w:val="324D5B6F"/>
    <w:rsid w:val="3280A816"/>
    <w:rsid w:val="32CE3E9F"/>
    <w:rsid w:val="32D47B33"/>
    <w:rsid w:val="333B68D1"/>
    <w:rsid w:val="33E8C510"/>
    <w:rsid w:val="33FA5C0F"/>
    <w:rsid w:val="3479B640"/>
    <w:rsid w:val="357D0413"/>
    <w:rsid w:val="35BA52E1"/>
    <w:rsid w:val="35C866AB"/>
    <w:rsid w:val="35CD272B"/>
    <w:rsid w:val="361DCE69"/>
    <w:rsid w:val="367B4583"/>
    <w:rsid w:val="36AD8F6A"/>
    <w:rsid w:val="36F083FD"/>
    <w:rsid w:val="36F4BF9C"/>
    <w:rsid w:val="376814B3"/>
    <w:rsid w:val="37E81852"/>
    <w:rsid w:val="3851AAB6"/>
    <w:rsid w:val="39EC7527"/>
    <w:rsid w:val="3A261202"/>
    <w:rsid w:val="3A41A1CC"/>
    <w:rsid w:val="3A91BB57"/>
    <w:rsid w:val="3B0F8A8A"/>
    <w:rsid w:val="3B26FD24"/>
    <w:rsid w:val="3BC1E263"/>
    <w:rsid w:val="3BD204CA"/>
    <w:rsid w:val="3BD3500B"/>
    <w:rsid w:val="3C59B214"/>
    <w:rsid w:val="3C852AE0"/>
    <w:rsid w:val="3CA04460"/>
    <w:rsid w:val="3EBF7ED5"/>
    <w:rsid w:val="3EF65433"/>
    <w:rsid w:val="3F0AF0CD"/>
    <w:rsid w:val="3FAD98DD"/>
    <w:rsid w:val="3FB83712"/>
    <w:rsid w:val="406E7D22"/>
    <w:rsid w:val="4087E28F"/>
    <w:rsid w:val="41EEBE72"/>
    <w:rsid w:val="428A30A4"/>
    <w:rsid w:val="42DCC217"/>
    <w:rsid w:val="43257483"/>
    <w:rsid w:val="4330591B"/>
    <w:rsid w:val="43626656"/>
    <w:rsid w:val="4386051B"/>
    <w:rsid w:val="43DE61F0"/>
    <w:rsid w:val="4461D97A"/>
    <w:rsid w:val="44C5912A"/>
    <w:rsid w:val="45C6A4C9"/>
    <w:rsid w:val="45DBB17F"/>
    <w:rsid w:val="464797EC"/>
    <w:rsid w:val="471182FE"/>
    <w:rsid w:val="472A4BC6"/>
    <w:rsid w:val="476BB7A7"/>
    <w:rsid w:val="477A8BAE"/>
    <w:rsid w:val="4822BB31"/>
    <w:rsid w:val="4A3F3685"/>
    <w:rsid w:val="4AD3385A"/>
    <w:rsid w:val="4AF85A32"/>
    <w:rsid w:val="4B7F96F3"/>
    <w:rsid w:val="4BF9D2AF"/>
    <w:rsid w:val="4D03E925"/>
    <w:rsid w:val="4D369A54"/>
    <w:rsid w:val="4DDF1EFD"/>
    <w:rsid w:val="4E80CC76"/>
    <w:rsid w:val="4F264D6E"/>
    <w:rsid w:val="4FB6F6DF"/>
    <w:rsid w:val="4FF4D26C"/>
    <w:rsid w:val="5027B090"/>
    <w:rsid w:val="503D0891"/>
    <w:rsid w:val="50F1F603"/>
    <w:rsid w:val="50F5965A"/>
    <w:rsid w:val="51349BE0"/>
    <w:rsid w:val="51903C48"/>
    <w:rsid w:val="51CA678E"/>
    <w:rsid w:val="5260A2DF"/>
    <w:rsid w:val="52EE39EF"/>
    <w:rsid w:val="538C6735"/>
    <w:rsid w:val="53D00C3B"/>
    <w:rsid w:val="54531445"/>
    <w:rsid w:val="54851BBD"/>
    <w:rsid w:val="55097201"/>
    <w:rsid w:val="5534FBF3"/>
    <w:rsid w:val="559343A6"/>
    <w:rsid w:val="55BE8475"/>
    <w:rsid w:val="55E72997"/>
    <w:rsid w:val="55F1BA7B"/>
    <w:rsid w:val="56132817"/>
    <w:rsid w:val="56B445C6"/>
    <w:rsid w:val="57257657"/>
    <w:rsid w:val="5728F4B6"/>
    <w:rsid w:val="57B2EDF5"/>
    <w:rsid w:val="58229411"/>
    <w:rsid w:val="58725F93"/>
    <w:rsid w:val="58CFB192"/>
    <w:rsid w:val="59AEDB4C"/>
    <w:rsid w:val="59E8C80E"/>
    <w:rsid w:val="59F78A75"/>
    <w:rsid w:val="5A564B0D"/>
    <w:rsid w:val="5AA94694"/>
    <w:rsid w:val="5AF2EFDC"/>
    <w:rsid w:val="5AFDBA94"/>
    <w:rsid w:val="5C6442B0"/>
    <w:rsid w:val="5CA011D9"/>
    <w:rsid w:val="5D545FBE"/>
    <w:rsid w:val="5E528B4A"/>
    <w:rsid w:val="5E865844"/>
    <w:rsid w:val="5F0058A7"/>
    <w:rsid w:val="5FAC8A6D"/>
    <w:rsid w:val="5FD9EEB7"/>
    <w:rsid w:val="60CE5C0E"/>
    <w:rsid w:val="60F17393"/>
    <w:rsid w:val="61171429"/>
    <w:rsid w:val="61687BE6"/>
    <w:rsid w:val="61755F4C"/>
    <w:rsid w:val="61940F1A"/>
    <w:rsid w:val="625EAB27"/>
    <w:rsid w:val="632825A0"/>
    <w:rsid w:val="63A7F7AC"/>
    <w:rsid w:val="63FA7B88"/>
    <w:rsid w:val="644F59C1"/>
    <w:rsid w:val="64F1D204"/>
    <w:rsid w:val="657B1D1E"/>
    <w:rsid w:val="66418E61"/>
    <w:rsid w:val="66779459"/>
    <w:rsid w:val="66DCD364"/>
    <w:rsid w:val="66FE600F"/>
    <w:rsid w:val="67492FD4"/>
    <w:rsid w:val="67BAC1E6"/>
    <w:rsid w:val="67CC5576"/>
    <w:rsid w:val="67FADBD1"/>
    <w:rsid w:val="6819B316"/>
    <w:rsid w:val="68B13595"/>
    <w:rsid w:val="68F9EE0E"/>
    <w:rsid w:val="69B58377"/>
    <w:rsid w:val="69FAE519"/>
    <w:rsid w:val="6A10F112"/>
    <w:rsid w:val="6A4402DD"/>
    <w:rsid w:val="6B59E0B4"/>
    <w:rsid w:val="6BFB0070"/>
    <w:rsid w:val="6C308A5D"/>
    <w:rsid w:val="6C6971E5"/>
    <w:rsid w:val="6CA38250"/>
    <w:rsid w:val="6CA7ED6A"/>
    <w:rsid w:val="6CB5823D"/>
    <w:rsid w:val="6D171FC3"/>
    <w:rsid w:val="6D19142D"/>
    <w:rsid w:val="6D5443D3"/>
    <w:rsid w:val="6DFD7680"/>
    <w:rsid w:val="6E3BEA36"/>
    <w:rsid w:val="6EE50AC5"/>
    <w:rsid w:val="6EE77FB6"/>
    <w:rsid w:val="6EFF85D5"/>
    <w:rsid w:val="6F29B0B2"/>
    <w:rsid w:val="6F48AF3E"/>
    <w:rsid w:val="701057D6"/>
    <w:rsid w:val="7016BBEA"/>
    <w:rsid w:val="702FB176"/>
    <w:rsid w:val="705C73F0"/>
    <w:rsid w:val="708C0666"/>
    <w:rsid w:val="70BCEEE5"/>
    <w:rsid w:val="70D7BED3"/>
    <w:rsid w:val="71884BDB"/>
    <w:rsid w:val="7193709C"/>
    <w:rsid w:val="71E14A01"/>
    <w:rsid w:val="72805EE3"/>
    <w:rsid w:val="729C8044"/>
    <w:rsid w:val="732F40FD"/>
    <w:rsid w:val="734E5CAC"/>
    <w:rsid w:val="73E97D94"/>
    <w:rsid w:val="74462A4E"/>
    <w:rsid w:val="744A7164"/>
    <w:rsid w:val="746555E2"/>
    <w:rsid w:val="7472CF5A"/>
    <w:rsid w:val="749659F0"/>
    <w:rsid w:val="74FFC216"/>
    <w:rsid w:val="754B2301"/>
    <w:rsid w:val="755605C6"/>
    <w:rsid w:val="75D7934D"/>
    <w:rsid w:val="75F2BC18"/>
    <w:rsid w:val="7621C297"/>
    <w:rsid w:val="764DB962"/>
    <w:rsid w:val="76507BE9"/>
    <w:rsid w:val="778887DC"/>
    <w:rsid w:val="797D0B5C"/>
    <w:rsid w:val="7B0763EE"/>
    <w:rsid w:val="7B54E4C6"/>
    <w:rsid w:val="7B596E91"/>
    <w:rsid w:val="7BB75F71"/>
    <w:rsid w:val="7BE0EE25"/>
    <w:rsid w:val="7C0D282B"/>
    <w:rsid w:val="7C12EEBF"/>
    <w:rsid w:val="7C594840"/>
    <w:rsid w:val="7C985C6B"/>
    <w:rsid w:val="7CD9A030"/>
    <w:rsid w:val="7CE592FA"/>
    <w:rsid w:val="7D4F4AB2"/>
    <w:rsid w:val="7DD4F159"/>
    <w:rsid w:val="7DF10AD0"/>
    <w:rsid w:val="7E910F53"/>
    <w:rsid w:val="7F79B2FA"/>
    <w:rsid w:val="7F9971E7"/>
    <w:rsid w:val="7FCB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41728D"/>
  <w15:docId w15:val="{7CFABC74-81B4-4938-83C4-89BB592BB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1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261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61B41"/>
  </w:style>
  <w:style w:type="character" w:customStyle="1" w:styleId="eop">
    <w:name w:val="eop"/>
    <w:basedOn w:val="DefaultParagraphFont"/>
    <w:rsid w:val="00261B41"/>
  </w:style>
  <w:style w:type="character" w:styleId="Strong">
    <w:name w:val="Strong"/>
    <w:basedOn w:val="DefaultParagraphFont"/>
    <w:uiPriority w:val="22"/>
    <w:qFormat/>
    <w:rsid w:val="00AE796E"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81754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656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56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56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6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63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656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8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pilsprofit.com/Eco_Refill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69157a-e436-44c7-90d0-0c26303821ea" xsi:nil="true"/>
    <lcf76f155ced4ddcb4097134ff3c332f xmlns="9ddc0668-cc34-42e7-bbdc-46c167ced2f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CE64B9D8B22643B05479F04D8E540F" ma:contentTypeVersion="15" ma:contentTypeDescription="Create a new document." ma:contentTypeScope="" ma:versionID="743f21594b3a65f1827eaf21e972a82f">
  <xsd:schema xmlns:xsd="http://www.w3.org/2001/XMLSchema" xmlns:xs="http://www.w3.org/2001/XMLSchema" xmlns:p="http://schemas.microsoft.com/office/2006/metadata/properties" xmlns:ns2="9ddc0668-cc34-42e7-bbdc-46c167ced2fe" xmlns:ns3="fa69157a-e436-44c7-90d0-0c26303821ea" targetNamespace="http://schemas.microsoft.com/office/2006/metadata/properties" ma:root="true" ma:fieldsID="d2a01043c942aaca94d1b598624db900" ns2:_="" ns3:_="">
    <xsd:import namespace="9ddc0668-cc34-42e7-bbdc-46c167ced2fe"/>
    <xsd:import namespace="fa69157a-e436-44c7-90d0-0c26303821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c0668-cc34-42e7-bbdc-46c167ced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993f56-752b-4db2-82ac-cb0b7a9c12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9157a-e436-44c7-90d0-0c26303821e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bdefc9f-242b-4e20-b68e-b4fd92c7eb21}" ma:internalName="TaxCatchAll" ma:showField="CatchAllData" ma:web="fa69157a-e436-44c7-90d0-0c26303821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DD0F6A-F347-4480-8528-D425483763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0D151C-485C-4406-A392-CA14BD244955}">
  <ds:schemaRefs>
    <ds:schemaRef ds:uri="http://schemas.microsoft.com/office/2006/metadata/properties"/>
    <ds:schemaRef ds:uri="http://schemas.microsoft.com/office/infopath/2007/PartnerControls"/>
    <ds:schemaRef ds:uri="fa69157a-e436-44c7-90d0-0c26303821ea"/>
    <ds:schemaRef ds:uri="9ddc0668-cc34-42e7-bbdc-46c167ced2fe"/>
  </ds:schemaRefs>
</ds:datastoreItem>
</file>

<file path=customXml/itemProps3.xml><?xml version="1.0" encoding="utf-8"?>
<ds:datastoreItem xmlns:ds="http://schemas.openxmlformats.org/officeDocument/2006/customXml" ds:itemID="{28BFAF35-1E53-4D25-8C8F-6E321759DC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dc0668-cc34-42e7-bbdc-46c167ced2fe"/>
    <ds:schemaRef ds:uri="fa69157a-e436-44c7-90d0-0c26303821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3270</Characters>
  <Application>Microsoft Office Word</Application>
  <DocSecurity>4</DocSecurity>
  <Lines>27</Lines>
  <Paragraphs>7</Paragraphs>
  <ScaleCrop>false</ScaleCrop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Williams</dc:creator>
  <cp:keywords/>
  <dc:description/>
  <cp:lastModifiedBy>Deirdre Pollard</cp:lastModifiedBy>
  <cp:revision>2</cp:revision>
  <cp:lastPrinted>2022-09-27T12:11:00Z</cp:lastPrinted>
  <dcterms:created xsi:type="dcterms:W3CDTF">2024-06-21T14:09:00Z</dcterms:created>
  <dcterms:modified xsi:type="dcterms:W3CDTF">2024-06-21T14:09:00Z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0x0101002FCE64B9D8B22643B05479F04D8E540F</vt:lpwstr>
  </property>
  <property fmtid="{D5CDD505-2E9C-101B-9397-08002B2CF9AE}" pid="3" name="MediaServiceImageTags">
    <vt:lpwstr/>
  </property>
</Properties>
</file>