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4405" w14:textId="776F6B6D" w:rsidR="008160ED" w:rsidRDefault="00C36678">
      <w:pPr>
        <w:pStyle w:val="Header"/>
        <w:rPr>
          <w:rFonts w:ascii="Arial" w:hAnsi="Arial"/>
          <w:bCs/>
        </w:rPr>
      </w:pPr>
      <w:r w:rsidRPr="00D33D75">
        <w:rPr>
          <w:rFonts w:ascii="Verdana" w:hAnsi="Verdana"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ADEF8" wp14:editId="64920EE7">
                <wp:simplePos x="0" y="0"/>
                <wp:positionH relativeFrom="column">
                  <wp:posOffset>4135755</wp:posOffset>
                </wp:positionH>
                <wp:positionV relativeFrom="paragraph">
                  <wp:posOffset>133350</wp:posOffset>
                </wp:positionV>
                <wp:extent cx="2171700" cy="1257300"/>
                <wp:effectExtent l="0" t="0" r="0" b="0"/>
                <wp:wrapNone/>
                <wp:docPr id="13542193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7518" w14:textId="77777777" w:rsidR="008160ED" w:rsidRPr="00DF21CF" w:rsidRDefault="008160ED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Ealing Council</w:t>
                            </w:r>
                          </w:p>
                          <w:p w14:paraId="7CA7D12A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Perceval House</w:t>
                            </w:r>
                          </w:p>
                          <w:p w14:paraId="4D1021FB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14-16 Uxbridge Road</w:t>
                            </w:r>
                          </w:p>
                          <w:p w14:paraId="7EF47F68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DF21CF">
                              <w:rPr>
                                <w:rFonts w:ascii="Verdana" w:hAnsi="Verdana" w:cs="Arial"/>
                              </w:rPr>
                              <w:t>London W5 2HL</w:t>
                            </w:r>
                          </w:p>
                          <w:p w14:paraId="04C8C833" w14:textId="77777777" w:rsidR="008160ED" w:rsidRPr="00DF21CF" w:rsidRDefault="008160ED">
                            <w:pPr>
                              <w:rPr>
                                <w:rFonts w:ascii="Verdana" w:hAnsi="Verdana" w:cs="Arial"/>
                              </w:rPr>
                            </w:pPr>
                          </w:p>
                          <w:p w14:paraId="25B4F31E" w14:textId="1606E721" w:rsidR="008160ED" w:rsidRPr="00DF21CF" w:rsidRDefault="00125785">
                            <w:pPr>
                              <w:pStyle w:val="Heading1"/>
                              <w:tabs>
                                <w:tab w:val="left" w:pos="284"/>
                              </w:tabs>
                              <w:rPr>
                                <w:rFonts w:ascii="Verdana" w:hAnsi="Verdana"/>
                                <w:b w:val="0"/>
                              </w:rPr>
                            </w:pPr>
                            <w:r w:rsidRPr="00DF21CF">
                              <w:rPr>
                                <w:rFonts w:ascii="Verdana" w:hAnsi="Verdana"/>
                              </w:rPr>
                              <w:t>Tel</w:t>
                            </w:r>
                            <w:r w:rsidR="008160ED" w:rsidRPr="00DF21C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8160ED" w:rsidRPr="00DF21CF">
                              <w:rPr>
                                <w:rFonts w:ascii="Verdana" w:hAnsi="Verdana"/>
                              </w:rPr>
                              <w:tab/>
                            </w:r>
                            <w:r w:rsidR="008160ED" w:rsidRPr="00DF21CF">
                              <w:rPr>
                                <w:rFonts w:ascii="Verdana" w:hAnsi="Verdana"/>
                                <w:b w:val="0"/>
                              </w:rPr>
                              <w:t>020 8825 5</w:t>
                            </w:r>
                            <w:r w:rsidR="00676E9E">
                              <w:rPr>
                                <w:rFonts w:ascii="Verdana" w:hAnsi="Verdana"/>
                                <w:b w:val="0"/>
                              </w:rPr>
                              <w:t>566</w:t>
                            </w:r>
                          </w:p>
                          <w:p w14:paraId="29DF8E48" w14:textId="77777777" w:rsidR="008160ED" w:rsidRPr="00DF21CF" w:rsidRDefault="008160ED">
                            <w:pPr>
                              <w:tabs>
                                <w:tab w:val="left" w:pos="284"/>
                              </w:tabs>
                              <w:rPr>
                                <w:rFonts w:ascii="Verdana" w:hAnsi="Verdan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DE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5.65pt;margin-top:10.5pt;width:171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" stroked="f">
                <v:textbox>
                  <w:txbxContent>
                    <w:p w14:paraId="115B7518" w14:textId="77777777" w:rsidR="008160ED" w:rsidRPr="00DF21CF" w:rsidRDefault="008160ED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Ealing Council</w:t>
                      </w:r>
                    </w:p>
                    <w:p w14:paraId="7CA7D12A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Perceval House</w:t>
                      </w:r>
                    </w:p>
                    <w:p w14:paraId="4D1021FB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14-16 Uxbridge Road</w:t>
                      </w:r>
                    </w:p>
                    <w:p w14:paraId="7EF47F68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  <w:r w:rsidRPr="00DF21CF">
                        <w:rPr>
                          <w:rFonts w:ascii="Verdana" w:hAnsi="Verdana" w:cs="Arial"/>
                        </w:rPr>
                        <w:t>London W5 2HL</w:t>
                      </w:r>
                    </w:p>
                    <w:p w14:paraId="04C8C833" w14:textId="77777777" w:rsidR="008160ED" w:rsidRPr="00DF21CF" w:rsidRDefault="008160ED">
                      <w:pPr>
                        <w:rPr>
                          <w:rFonts w:ascii="Verdana" w:hAnsi="Verdana" w:cs="Arial"/>
                        </w:rPr>
                      </w:pPr>
                    </w:p>
                    <w:p w14:paraId="25B4F31E" w14:textId="1606E721" w:rsidR="008160ED" w:rsidRPr="00DF21CF" w:rsidRDefault="00125785">
                      <w:pPr>
                        <w:pStyle w:val="Heading1"/>
                        <w:tabs>
                          <w:tab w:val="left" w:pos="284"/>
                        </w:tabs>
                        <w:rPr>
                          <w:rFonts w:ascii="Verdana" w:hAnsi="Verdana"/>
                          <w:b w:val="0"/>
                        </w:rPr>
                      </w:pPr>
                      <w:r w:rsidRPr="00DF21CF">
                        <w:rPr>
                          <w:rFonts w:ascii="Verdana" w:hAnsi="Verdana"/>
                        </w:rPr>
                        <w:t>Tel</w:t>
                      </w:r>
                      <w:r w:rsidR="008160ED" w:rsidRPr="00DF21CF">
                        <w:rPr>
                          <w:rFonts w:ascii="Verdana" w:hAnsi="Verdana"/>
                        </w:rPr>
                        <w:t xml:space="preserve"> </w:t>
                      </w:r>
                      <w:r w:rsidR="008160ED" w:rsidRPr="00DF21CF">
                        <w:rPr>
                          <w:rFonts w:ascii="Verdana" w:hAnsi="Verdana"/>
                        </w:rPr>
                        <w:tab/>
                      </w:r>
                      <w:r w:rsidR="008160ED" w:rsidRPr="00DF21CF">
                        <w:rPr>
                          <w:rFonts w:ascii="Verdana" w:hAnsi="Verdana"/>
                          <w:b w:val="0"/>
                        </w:rPr>
                        <w:t>020 8825 5</w:t>
                      </w:r>
                      <w:r w:rsidR="00676E9E">
                        <w:rPr>
                          <w:rFonts w:ascii="Verdana" w:hAnsi="Verdana"/>
                          <w:b w:val="0"/>
                        </w:rPr>
                        <w:t>566</w:t>
                      </w:r>
                    </w:p>
                    <w:p w14:paraId="29DF8E48" w14:textId="77777777" w:rsidR="008160ED" w:rsidRPr="00DF21CF" w:rsidRDefault="008160ED">
                      <w:pPr>
                        <w:tabs>
                          <w:tab w:val="left" w:pos="284"/>
                        </w:tabs>
                        <w:rPr>
                          <w:rFonts w:ascii="Verdana" w:hAnsi="Verdan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6B" w:rsidRPr="00D33D75">
        <w:rPr>
          <w:rFonts w:ascii="Verdana" w:hAnsi="Verdana"/>
          <w:bCs/>
        </w:rPr>
        <w:t>Parent/Carer</w:t>
      </w:r>
      <w:r w:rsidR="009076AC">
        <w:rPr>
          <w:rFonts w:ascii="Arial" w:hAnsi="Arial"/>
          <w:bCs/>
        </w:rPr>
        <w:t>:</w:t>
      </w:r>
    </w:p>
    <w:p w14:paraId="64F33E71" w14:textId="77777777" w:rsidR="008160ED" w:rsidRDefault="008160ED">
      <w:pPr>
        <w:pStyle w:val="Header"/>
        <w:rPr>
          <w:rFonts w:ascii="Arial" w:hAnsi="Arial"/>
          <w:bCs/>
        </w:rPr>
      </w:pPr>
    </w:p>
    <w:p w14:paraId="62AF71F4" w14:textId="77777777" w:rsidR="008160ED" w:rsidRDefault="008160ED">
      <w:pPr>
        <w:pStyle w:val="Header"/>
        <w:rPr>
          <w:rFonts w:ascii="Arial" w:hAnsi="Arial"/>
          <w:bCs/>
        </w:rPr>
      </w:pPr>
    </w:p>
    <w:p w14:paraId="7FB395F9" w14:textId="77777777" w:rsidR="008160ED" w:rsidRDefault="008160ED">
      <w:pPr>
        <w:pStyle w:val="Header"/>
        <w:rPr>
          <w:rFonts w:ascii="Arial" w:hAnsi="Arial"/>
          <w:bCs/>
        </w:rPr>
      </w:pPr>
    </w:p>
    <w:p w14:paraId="278D66B9" w14:textId="77777777" w:rsidR="008160ED" w:rsidRDefault="008160ED">
      <w:pPr>
        <w:pStyle w:val="Header"/>
        <w:rPr>
          <w:rFonts w:ascii="Arial" w:hAnsi="Arial"/>
          <w:bCs/>
        </w:rPr>
      </w:pPr>
    </w:p>
    <w:p w14:paraId="445A1E2E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5044A885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7501E00A" w14:textId="77777777" w:rsidR="00D90CAB" w:rsidRPr="00EA74B8" w:rsidRDefault="00D90CAB" w:rsidP="00D90CAB">
      <w:pPr>
        <w:pStyle w:val="Header"/>
        <w:rPr>
          <w:rFonts w:ascii="Verdana" w:hAnsi="Verdana"/>
          <w:bCs/>
        </w:rPr>
      </w:pPr>
    </w:p>
    <w:p w14:paraId="63FCC4C9" w14:textId="77777777" w:rsidR="00D90CAB" w:rsidRPr="00EA74B8" w:rsidRDefault="00D90CA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  <w:tab w:val="left" w:pos="6946"/>
        </w:tabs>
        <w:rPr>
          <w:rFonts w:ascii="Verdana" w:hAnsi="Verdana"/>
          <w:bCs/>
        </w:rPr>
      </w:pPr>
      <w:r w:rsidRPr="00EA74B8">
        <w:rPr>
          <w:rFonts w:ascii="Verdana" w:hAnsi="Verdana"/>
          <w:bCs/>
        </w:rPr>
        <w:t>Your ref</w:t>
      </w:r>
      <w:r w:rsidRPr="00EA74B8">
        <w:rPr>
          <w:rFonts w:ascii="Verdana" w:hAnsi="Verdana"/>
          <w:bCs/>
        </w:rPr>
        <w:tab/>
        <w:t>My ref</w:t>
      </w:r>
      <w:r w:rsidRPr="00EA74B8">
        <w:rPr>
          <w:rFonts w:ascii="Verdana" w:hAnsi="Verdana"/>
          <w:bCs/>
        </w:rPr>
        <w:tab/>
        <w:t>Extension</w:t>
      </w:r>
      <w:r w:rsidRPr="00EA74B8">
        <w:rPr>
          <w:rFonts w:ascii="Verdana" w:hAnsi="Verdana"/>
          <w:bCs/>
        </w:rPr>
        <w:tab/>
        <w:t>Date</w:t>
      </w:r>
    </w:p>
    <w:p w14:paraId="7316353F" w14:textId="5DE18E40" w:rsidR="00D90CAB" w:rsidRPr="009076AC" w:rsidRDefault="00D90CA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  <w:r w:rsidRPr="00EA74B8">
        <w:rPr>
          <w:rFonts w:ascii="Verdana" w:hAnsi="Verdana"/>
          <w:b/>
        </w:rPr>
        <w:tab/>
      </w:r>
      <w:r w:rsidR="00436A3E" w:rsidRPr="009076AC">
        <w:rPr>
          <w:rFonts w:ascii="Verdana" w:hAnsi="Verdana"/>
          <w:bCs/>
        </w:rPr>
        <w:t>UFSM/Ren</w:t>
      </w:r>
      <w:r w:rsidRPr="009076AC">
        <w:rPr>
          <w:rFonts w:ascii="Verdana" w:hAnsi="Verdana"/>
          <w:bCs/>
        </w:rPr>
        <w:tab/>
      </w:r>
      <w:r w:rsidR="00436A3E" w:rsidRPr="009076AC">
        <w:rPr>
          <w:rFonts w:ascii="Verdana" w:hAnsi="Verdana"/>
          <w:bCs/>
        </w:rPr>
        <w:t>5566</w:t>
      </w:r>
      <w:r w:rsidRPr="009076AC">
        <w:rPr>
          <w:rFonts w:ascii="Verdana" w:hAnsi="Verdana"/>
          <w:bCs/>
        </w:rPr>
        <w:tab/>
      </w:r>
      <w:r w:rsidRPr="009076AC">
        <w:rPr>
          <w:rFonts w:ascii="Verdana" w:hAnsi="Verdana"/>
          <w:bCs/>
        </w:rPr>
        <w:tab/>
      </w:r>
      <w:r w:rsidR="00676E9E" w:rsidRPr="009076AC">
        <w:rPr>
          <w:rFonts w:ascii="Verdana" w:hAnsi="Verdana"/>
          <w:bCs/>
        </w:rPr>
        <w:t>July 2024</w:t>
      </w:r>
    </w:p>
    <w:p w14:paraId="5A848535" w14:textId="77777777" w:rsidR="0039666B" w:rsidRDefault="0039666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/>
        </w:rPr>
      </w:pPr>
    </w:p>
    <w:p w14:paraId="776CD22F" w14:textId="77777777" w:rsidR="00436A3E" w:rsidRDefault="00436A3E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</w:p>
    <w:p w14:paraId="2A232039" w14:textId="311B17CD" w:rsidR="0039666B" w:rsidRPr="009076AC" w:rsidRDefault="0039666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  <w:r w:rsidRPr="009076AC">
        <w:rPr>
          <w:rFonts w:ascii="Verdana" w:hAnsi="Verdana"/>
          <w:bCs/>
        </w:rPr>
        <w:t>Dear Parent/Carer</w:t>
      </w:r>
    </w:p>
    <w:p w14:paraId="45AD7A3E" w14:textId="77777777" w:rsidR="0039666B" w:rsidRPr="009076AC" w:rsidRDefault="0039666B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Cs/>
        </w:rPr>
      </w:pPr>
    </w:p>
    <w:p w14:paraId="0C79604B" w14:textId="1F34471C" w:rsidR="0039666B" w:rsidRPr="009076AC" w:rsidRDefault="006779A8" w:rsidP="00D90CAB">
      <w:pPr>
        <w:pStyle w:val="Header"/>
        <w:tabs>
          <w:tab w:val="clear" w:pos="4320"/>
          <w:tab w:val="clear" w:pos="8640"/>
          <w:tab w:val="left" w:pos="1985"/>
          <w:tab w:val="center" w:pos="2552"/>
          <w:tab w:val="left" w:pos="4111"/>
          <w:tab w:val="right" w:pos="5245"/>
          <w:tab w:val="left" w:pos="6237"/>
        </w:tabs>
        <w:ind w:right="-23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London Mayor’s </w:t>
      </w:r>
      <w:r w:rsidR="0039666B" w:rsidRPr="009076AC">
        <w:rPr>
          <w:rFonts w:ascii="Verdana" w:hAnsi="Verdana"/>
          <w:b/>
        </w:rPr>
        <w:t xml:space="preserve">Universal </w:t>
      </w:r>
      <w:r w:rsidR="00CF6791">
        <w:rPr>
          <w:rFonts w:ascii="Verdana" w:hAnsi="Verdana"/>
          <w:b/>
        </w:rPr>
        <w:t xml:space="preserve">Primary </w:t>
      </w:r>
      <w:r w:rsidR="0039666B" w:rsidRPr="009076AC">
        <w:rPr>
          <w:rFonts w:ascii="Verdana" w:hAnsi="Verdana"/>
          <w:b/>
        </w:rPr>
        <w:t xml:space="preserve">Free School </w:t>
      </w:r>
      <w:r w:rsidR="00CF6791">
        <w:rPr>
          <w:rFonts w:ascii="Verdana" w:hAnsi="Verdana"/>
          <w:b/>
        </w:rPr>
        <w:t>M</w:t>
      </w:r>
      <w:r w:rsidR="0039666B" w:rsidRPr="009076AC">
        <w:rPr>
          <w:rFonts w:ascii="Verdana" w:hAnsi="Verdana"/>
          <w:b/>
        </w:rPr>
        <w:t xml:space="preserve">eals </w:t>
      </w:r>
      <w:r w:rsidR="007806FB" w:rsidRPr="009076AC">
        <w:rPr>
          <w:rFonts w:ascii="Verdana" w:hAnsi="Verdana"/>
          <w:b/>
        </w:rPr>
        <w:t>–</w:t>
      </w:r>
      <w:r w:rsidR="0039666B" w:rsidRPr="009076AC">
        <w:rPr>
          <w:rFonts w:ascii="Verdana" w:hAnsi="Verdana"/>
          <w:b/>
        </w:rPr>
        <w:t xml:space="preserve"> </w:t>
      </w:r>
      <w:r w:rsidR="007806FB" w:rsidRPr="009076AC">
        <w:rPr>
          <w:rFonts w:ascii="Verdana" w:hAnsi="Verdana"/>
          <w:b/>
        </w:rPr>
        <w:t>Academic Year 2024/25</w:t>
      </w:r>
    </w:p>
    <w:p w14:paraId="3605B71C" w14:textId="77777777" w:rsidR="00D90CAB" w:rsidRPr="009076AC" w:rsidRDefault="00D90CAB" w:rsidP="00D90CAB">
      <w:pPr>
        <w:pStyle w:val="Header"/>
        <w:tabs>
          <w:tab w:val="clear" w:pos="4320"/>
          <w:tab w:val="clear" w:pos="8640"/>
        </w:tabs>
        <w:spacing w:line="280" w:lineRule="exact"/>
        <w:ind w:right="-471"/>
        <w:rPr>
          <w:rFonts w:ascii="Verdana" w:hAnsi="Verdana" w:cs="Arial"/>
        </w:rPr>
      </w:pPr>
    </w:p>
    <w:p w14:paraId="37F3937B" w14:textId="77382899" w:rsidR="00F073BA" w:rsidRPr="009076AC" w:rsidRDefault="00F073BA" w:rsidP="00F073BA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  <w:r w:rsidRPr="009076AC">
        <w:rPr>
          <w:rFonts w:ascii="Verdana" w:eastAsia="Calibri" w:hAnsi="Verdana" w:cs="Arial"/>
          <w:szCs w:val="24"/>
        </w:rPr>
        <w:t>This letter is to confirm that</w:t>
      </w:r>
      <w:r w:rsidR="00E1780A">
        <w:rPr>
          <w:rFonts w:ascii="Verdana" w:eastAsia="Calibri" w:hAnsi="Verdana" w:cs="Arial"/>
          <w:szCs w:val="24"/>
        </w:rPr>
        <w:t xml:space="preserve"> </w:t>
      </w:r>
      <w:r w:rsidR="006C5F36">
        <w:rPr>
          <w:rFonts w:ascii="Verdana" w:eastAsia="Calibri" w:hAnsi="Verdana" w:cs="Arial"/>
          <w:szCs w:val="24"/>
        </w:rPr>
        <w:t>all</w:t>
      </w:r>
      <w:r w:rsidR="006C5F36" w:rsidRPr="009076AC">
        <w:rPr>
          <w:rFonts w:ascii="Verdana" w:eastAsia="Calibri" w:hAnsi="Verdana" w:cs="Arial"/>
          <w:szCs w:val="24"/>
        </w:rPr>
        <w:t xml:space="preserve"> </w:t>
      </w:r>
      <w:r w:rsidRPr="009076AC">
        <w:rPr>
          <w:rFonts w:ascii="Verdana" w:eastAsia="Calibri" w:hAnsi="Verdana" w:cs="Arial"/>
          <w:szCs w:val="24"/>
        </w:rPr>
        <w:t>child</w:t>
      </w:r>
      <w:r w:rsidR="000450E8">
        <w:rPr>
          <w:rFonts w:ascii="Verdana" w:eastAsia="Calibri" w:hAnsi="Verdana" w:cs="Arial"/>
          <w:szCs w:val="24"/>
        </w:rPr>
        <w:t>ren</w:t>
      </w:r>
      <w:r w:rsidRPr="009076AC">
        <w:rPr>
          <w:rFonts w:ascii="Verdana" w:eastAsia="Calibri" w:hAnsi="Verdana" w:cs="Arial"/>
          <w:szCs w:val="24"/>
        </w:rPr>
        <w:t xml:space="preserve"> </w:t>
      </w:r>
      <w:r w:rsidR="006C5F36">
        <w:rPr>
          <w:rFonts w:ascii="Verdana" w:eastAsia="Calibri" w:hAnsi="Verdana" w:cs="Arial"/>
          <w:szCs w:val="24"/>
        </w:rPr>
        <w:t>in year</w:t>
      </w:r>
      <w:r w:rsidR="001C3011">
        <w:rPr>
          <w:rFonts w:ascii="Verdana" w:eastAsia="Calibri" w:hAnsi="Verdana" w:cs="Arial"/>
          <w:szCs w:val="24"/>
        </w:rPr>
        <w:t xml:space="preserve"> groups</w:t>
      </w:r>
      <w:r w:rsidR="006C5F36">
        <w:rPr>
          <w:rFonts w:ascii="Verdana" w:eastAsia="Calibri" w:hAnsi="Verdana" w:cs="Arial"/>
          <w:szCs w:val="24"/>
        </w:rPr>
        <w:t xml:space="preserve"> 3 to 6 in state funded schools </w:t>
      </w:r>
      <w:r w:rsidRPr="009076AC">
        <w:rPr>
          <w:rFonts w:ascii="Verdana" w:eastAsia="Calibri" w:hAnsi="Verdana" w:cs="Arial"/>
          <w:szCs w:val="24"/>
        </w:rPr>
        <w:t xml:space="preserve">will continue to </w:t>
      </w:r>
      <w:r w:rsidR="006C5F36">
        <w:rPr>
          <w:rFonts w:ascii="Verdana" w:eastAsia="Calibri" w:hAnsi="Verdana" w:cs="Arial"/>
          <w:szCs w:val="24"/>
        </w:rPr>
        <w:t xml:space="preserve">be entitled to </w:t>
      </w:r>
      <w:r w:rsidRPr="009076AC">
        <w:rPr>
          <w:rFonts w:ascii="Verdana" w:eastAsia="Calibri" w:hAnsi="Verdana" w:cs="Arial"/>
          <w:szCs w:val="24"/>
        </w:rPr>
        <w:t xml:space="preserve">receive free school meals under </w:t>
      </w:r>
      <w:r w:rsidR="000450E8">
        <w:rPr>
          <w:rFonts w:ascii="Verdana" w:eastAsia="Calibri" w:hAnsi="Verdana" w:cs="Arial"/>
          <w:szCs w:val="24"/>
        </w:rPr>
        <w:t>the London Mayor</w:t>
      </w:r>
      <w:r w:rsidR="00C17BD6">
        <w:rPr>
          <w:rFonts w:ascii="Verdana" w:eastAsia="Calibri" w:hAnsi="Verdana" w:cs="Arial"/>
          <w:szCs w:val="24"/>
        </w:rPr>
        <w:t>’s</w:t>
      </w:r>
      <w:r w:rsidR="000450E8">
        <w:rPr>
          <w:rFonts w:ascii="Verdana" w:eastAsia="Calibri" w:hAnsi="Verdana" w:cs="Arial"/>
          <w:szCs w:val="24"/>
        </w:rPr>
        <w:t xml:space="preserve"> </w:t>
      </w:r>
      <w:r w:rsidRPr="009076AC">
        <w:rPr>
          <w:rFonts w:ascii="Verdana" w:eastAsia="Calibri" w:hAnsi="Verdana" w:cs="Arial"/>
          <w:szCs w:val="24"/>
        </w:rPr>
        <w:t xml:space="preserve">scheme for the 2024/2025 academic year. </w:t>
      </w:r>
      <w:r w:rsidR="00C86A44">
        <w:rPr>
          <w:rFonts w:ascii="Verdana" w:eastAsia="Calibri" w:hAnsi="Verdana" w:cs="Arial"/>
          <w:szCs w:val="24"/>
        </w:rPr>
        <w:t xml:space="preserve">This means </w:t>
      </w:r>
      <w:r w:rsidR="006C5F36">
        <w:rPr>
          <w:rFonts w:ascii="Verdana" w:eastAsia="Calibri" w:hAnsi="Verdana" w:cs="Arial"/>
          <w:szCs w:val="24"/>
        </w:rPr>
        <w:t xml:space="preserve">families who are not eligible for benefit-related free school meals </w:t>
      </w:r>
      <w:r w:rsidR="00C86A44">
        <w:rPr>
          <w:rFonts w:ascii="Verdana" w:eastAsia="Calibri" w:hAnsi="Verdana" w:cs="Arial"/>
          <w:szCs w:val="24"/>
        </w:rPr>
        <w:t xml:space="preserve">will not have to pay for </w:t>
      </w:r>
      <w:r w:rsidR="00F81D40">
        <w:rPr>
          <w:rFonts w:ascii="Verdana" w:eastAsia="Calibri" w:hAnsi="Verdana" w:cs="Arial"/>
          <w:szCs w:val="24"/>
        </w:rPr>
        <w:t>s</w:t>
      </w:r>
      <w:r w:rsidR="00C86A44">
        <w:rPr>
          <w:rFonts w:ascii="Verdana" w:eastAsia="Calibri" w:hAnsi="Verdana" w:cs="Arial"/>
          <w:szCs w:val="24"/>
        </w:rPr>
        <w:t xml:space="preserve">chool </w:t>
      </w:r>
      <w:r w:rsidR="00F81D40">
        <w:rPr>
          <w:rFonts w:ascii="Verdana" w:eastAsia="Calibri" w:hAnsi="Verdana" w:cs="Arial"/>
          <w:szCs w:val="24"/>
        </w:rPr>
        <w:t>meals</w:t>
      </w:r>
      <w:r w:rsidR="00A52073">
        <w:rPr>
          <w:rFonts w:ascii="Verdana" w:eastAsia="Calibri" w:hAnsi="Verdana" w:cs="Arial"/>
          <w:szCs w:val="24"/>
        </w:rPr>
        <w:t xml:space="preserve"> for another year.</w:t>
      </w:r>
    </w:p>
    <w:p w14:paraId="423DCEFF" w14:textId="77777777" w:rsidR="00885F7F" w:rsidRDefault="00885F7F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5FC5C9C1" w14:textId="2FBC820C" w:rsidR="00885F7F" w:rsidRPr="00885F7F" w:rsidRDefault="00885F7F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eastAsia="Calibri" w:hAnsi="Verdana" w:cs="Arial"/>
          <w:szCs w:val="24"/>
        </w:rPr>
      </w:pPr>
      <w:r w:rsidRPr="00885F7F">
        <w:rPr>
          <w:rFonts w:ascii="Verdana" w:eastAsia="Calibri" w:hAnsi="Verdana" w:cs="Arial"/>
          <w:szCs w:val="24"/>
        </w:rPr>
        <w:t>If you are receiving a qualifying benefit</w:t>
      </w:r>
      <w:r w:rsidR="006C5F36">
        <w:rPr>
          <w:rFonts w:ascii="Verdana" w:eastAsia="Calibri" w:hAnsi="Verdana" w:cs="Arial"/>
          <w:szCs w:val="24"/>
        </w:rPr>
        <w:t xml:space="preserve"> and have not previously </w:t>
      </w:r>
      <w:r w:rsidR="00EE5F3B">
        <w:rPr>
          <w:rFonts w:ascii="Verdana" w:eastAsia="Calibri" w:hAnsi="Verdana" w:cs="Arial"/>
          <w:szCs w:val="24"/>
        </w:rPr>
        <w:t>been identified as eligible for</w:t>
      </w:r>
      <w:r w:rsidR="006C5F36">
        <w:rPr>
          <w:rFonts w:ascii="Verdana" w:eastAsia="Calibri" w:hAnsi="Verdana" w:cs="Arial"/>
          <w:szCs w:val="24"/>
        </w:rPr>
        <w:t xml:space="preserve"> free school meals</w:t>
      </w:r>
      <w:r w:rsidR="00CA3F5D">
        <w:rPr>
          <w:rFonts w:ascii="Verdana" w:eastAsia="Calibri" w:hAnsi="Verdana" w:cs="Arial"/>
          <w:szCs w:val="24"/>
        </w:rPr>
        <w:t>,</w:t>
      </w:r>
      <w:r w:rsidR="006C5F36">
        <w:rPr>
          <w:rFonts w:ascii="Verdana" w:eastAsia="Calibri" w:hAnsi="Verdana" w:cs="Arial"/>
          <w:szCs w:val="24"/>
        </w:rPr>
        <w:t xml:space="preserve"> p</w:t>
      </w:r>
      <w:r w:rsidRPr="00885F7F">
        <w:rPr>
          <w:rFonts w:ascii="Verdana" w:eastAsia="Calibri" w:hAnsi="Verdana" w:cs="Arial"/>
          <w:szCs w:val="24"/>
        </w:rPr>
        <w:t>lease use the following link</w:t>
      </w:r>
      <w:r w:rsidR="00EE5F3B">
        <w:rPr>
          <w:rFonts w:ascii="Verdana" w:eastAsia="Calibri" w:hAnsi="Verdana" w:cs="Arial"/>
          <w:szCs w:val="24"/>
        </w:rPr>
        <w:t xml:space="preserve"> to make an </w:t>
      </w:r>
      <w:r w:rsidR="00E1780A">
        <w:rPr>
          <w:rFonts w:ascii="Verdana" w:eastAsia="Calibri" w:hAnsi="Verdana" w:cs="Arial"/>
          <w:szCs w:val="24"/>
        </w:rPr>
        <w:t>application,</w:t>
      </w:r>
      <w:r w:rsidR="00E1780A" w:rsidRPr="00885F7F">
        <w:rPr>
          <w:rFonts w:ascii="Verdana" w:eastAsia="Calibri" w:hAnsi="Verdana" w:cs="Arial"/>
          <w:szCs w:val="24"/>
        </w:rPr>
        <w:t xml:space="preserve"> and</w:t>
      </w:r>
      <w:r w:rsidRPr="00885F7F">
        <w:rPr>
          <w:rFonts w:ascii="Verdana" w:eastAsia="Calibri" w:hAnsi="Verdana" w:cs="Arial"/>
          <w:szCs w:val="24"/>
        </w:rPr>
        <w:t xml:space="preserve"> upload evidence of the benefit you are receiving</w:t>
      </w:r>
      <w:r w:rsidR="006C62BA">
        <w:rPr>
          <w:rFonts w:ascii="Verdana" w:eastAsia="Calibri" w:hAnsi="Verdana" w:cs="Arial"/>
          <w:szCs w:val="24"/>
        </w:rPr>
        <w:t xml:space="preserve"> where required</w:t>
      </w:r>
      <w:r w:rsidRPr="00885F7F">
        <w:rPr>
          <w:rFonts w:ascii="Verdana" w:eastAsia="Calibri" w:hAnsi="Verdana" w:cs="Arial"/>
          <w:szCs w:val="24"/>
        </w:rPr>
        <w:t>.</w:t>
      </w:r>
    </w:p>
    <w:p w14:paraId="41D9DCEF" w14:textId="77777777" w:rsidR="00885F7F" w:rsidRPr="00885F7F" w:rsidRDefault="00885F7F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5DFDA546" w14:textId="77777777" w:rsidR="00885F7F" w:rsidRPr="00885F7F" w:rsidRDefault="00607432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eastAsia="Calibri" w:hAnsi="Verdana" w:cs="Arial"/>
          <w:szCs w:val="24"/>
        </w:rPr>
      </w:pPr>
      <w:hyperlink r:id="rId12" w:history="1">
        <w:r w:rsidR="00885F7F" w:rsidRPr="00885F7F">
          <w:rPr>
            <w:rFonts w:ascii="Verdana" w:eastAsia="Calibri" w:hAnsi="Verdana" w:cs="Arial"/>
            <w:color w:val="0000FF"/>
            <w:szCs w:val="24"/>
            <w:u w:val="single"/>
          </w:rPr>
          <w:t>Free school meals | Free school meals | Ealing Council</w:t>
        </w:r>
      </w:hyperlink>
    </w:p>
    <w:p w14:paraId="66BA5036" w14:textId="77777777" w:rsidR="00885F7F" w:rsidRPr="00885F7F" w:rsidRDefault="00885F7F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14A40308" w14:textId="584E5133" w:rsidR="00885F7F" w:rsidRPr="00885F7F" w:rsidRDefault="00885F7F" w:rsidP="00885F7F">
      <w:pPr>
        <w:tabs>
          <w:tab w:val="left" w:pos="720"/>
          <w:tab w:val="center" w:pos="4320"/>
          <w:tab w:val="right" w:pos="8640"/>
        </w:tabs>
        <w:spacing w:after="40"/>
        <w:ind w:right="-3"/>
        <w:rPr>
          <w:rFonts w:ascii="Verdana" w:hAnsi="Verdana"/>
        </w:rPr>
      </w:pPr>
      <w:r w:rsidRPr="00885F7F">
        <w:rPr>
          <w:rFonts w:ascii="Verdana" w:eastAsia="Calibri" w:hAnsi="Verdana" w:cs="Arial"/>
          <w:szCs w:val="24"/>
        </w:rPr>
        <w:t xml:space="preserve">It is importance to apply for benefit-related free school meals if you are receiving a qualifying benefit.  Your child(ren) and school will benefit from </w:t>
      </w:r>
      <w:r>
        <w:rPr>
          <w:rFonts w:ascii="Verdana" w:eastAsia="Calibri" w:hAnsi="Verdana" w:cs="Arial"/>
          <w:szCs w:val="24"/>
        </w:rPr>
        <w:t>P</w:t>
      </w:r>
      <w:r w:rsidRPr="00885F7F">
        <w:rPr>
          <w:rFonts w:ascii="Verdana" w:eastAsia="Calibri" w:hAnsi="Verdana" w:cs="Arial"/>
          <w:szCs w:val="24"/>
        </w:rPr>
        <w:t xml:space="preserve">upil </w:t>
      </w:r>
      <w:r>
        <w:rPr>
          <w:rFonts w:ascii="Verdana" w:eastAsia="Calibri" w:hAnsi="Verdana" w:cs="Arial"/>
          <w:szCs w:val="24"/>
        </w:rPr>
        <w:t>P</w:t>
      </w:r>
      <w:r w:rsidRPr="00885F7F">
        <w:rPr>
          <w:rFonts w:ascii="Verdana" w:eastAsia="Calibri" w:hAnsi="Verdana" w:cs="Arial"/>
          <w:szCs w:val="24"/>
        </w:rPr>
        <w:t>remium</w:t>
      </w:r>
      <w:r w:rsidR="006C5F36" w:rsidRPr="006C5F36">
        <w:rPr>
          <w:rFonts w:ascii="Verdana" w:eastAsia="Calibri" w:hAnsi="Verdana" w:cs="Arial"/>
          <w:szCs w:val="24"/>
        </w:rPr>
        <w:t xml:space="preserve"> </w:t>
      </w:r>
      <w:r w:rsidR="006C5F36">
        <w:rPr>
          <w:rFonts w:ascii="Verdana" w:eastAsia="Calibri" w:hAnsi="Verdana" w:cs="Arial"/>
          <w:szCs w:val="24"/>
        </w:rPr>
        <w:t>and other additional funding and support</w:t>
      </w:r>
      <w:r w:rsidRPr="00885F7F">
        <w:rPr>
          <w:rFonts w:ascii="Verdana" w:eastAsia="Calibri" w:hAnsi="Verdana" w:cs="Arial"/>
          <w:szCs w:val="24"/>
        </w:rPr>
        <w:t>.</w:t>
      </w:r>
    </w:p>
    <w:p w14:paraId="166D9E5E" w14:textId="77777777" w:rsidR="00F073BA" w:rsidRPr="009076AC" w:rsidRDefault="00F073BA" w:rsidP="00F073BA">
      <w:pPr>
        <w:pStyle w:val="Header"/>
        <w:tabs>
          <w:tab w:val="left" w:pos="720"/>
        </w:tabs>
        <w:spacing w:after="40"/>
        <w:ind w:right="-3"/>
        <w:rPr>
          <w:rFonts w:ascii="Verdana" w:eastAsia="Calibri" w:hAnsi="Verdana" w:cs="Arial"/>
          <w:szCs w:val="24"/>
        </w:rPr>
      </w:pPr>
    </w:p>
    <w:p w14:paraId="77A09AC8" w14:textId="77777777" w:rsidR="00F073BA" w:rsidRPr="009076AC" w:rsidRDefault="00F073BA" w:rsidP="00F073BA">
      <w:pPr>
        <w:spacing w:after="160" w:line="259" w:lineRule="auto"/>
        <w:rPr>
          <w:rFonts w:ascii="Verdana" w:eastAsia="Calibri" w:hAnsi="Verdana" w:cs="Arial"/>
          <w:b/>
          <w:szCs w:val="24"/>
        </w:rPr>
      </w:pPr>
      <w:r w:rsidRPr="009076AC">
        <w:rPr>
          <w:rFonts w:ascii="Verdana" w:eastAsia="Calibri" w:hAnsi="Verdana" w:cs="Arial"/>
          <w:szCs w:val="24"/>
        </w:rPr>
        <w:t>To qualify for benefit-related free school meals you must be in receipt of one of the following support benefits:</w:t>
      </w:r>
    </w:p>
    <w:p w14:paraId="675EDD98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 Support (IS)</w:t>
      </w:r>
    </w:p>
    <w:p w14:paraId="3D6802A2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 Based Jobseekers Allowance (IBJSA)</w:t>
      </w:r>
    </w:p>
    <w:p w14:paraId="5A39E8B3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Income-related Employment and Support Allowance (IRESA)</w:t>
      </w:r>
    </w:p>
    <w:p w14:paraId="7AA111C9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Child Tax Credit, provided parents are not entitled to Working Tax Credit and have an annual household income, as assessed by HMRC, that does not exceed £16,190</w:t>
      </w:r>
    </w:p>
    <w:p w14:paraId="10344867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Guaranteed Element of State Pension Credit</w:t>
      </w:r>
    </w:p>
    <w:p w14:paraId="40CA5EFA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lastRenderedPageBreak/>
        <w:t>Universal Credit with an annual net earned income of no more than £7,400</w:t>
      </w:r>
    </w:p>
    <w:p w14:paraId="2EAA6235" w14:textId="77777777" w:rsidR="00F073BA" w:rsidRPr="009076AC" w:rsidRDefault="00F073BA" w:rsidP="00F073BA">
      <w:pPr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Support under part VI of the Immigration and Asylum Act 1999</w:t>
      </w:r>
    </w:p>
    <w:p w14:paraId="0F46906B" w14:textId="77777777" w:rsidR="00F073BA" w:rsidRPr="009076AC" w:rsidRDefault="00F073BA" w:rsidP="00F073BA">
      <w:pPr>
        <w:rPr>
          <w:rFonts w:ascii="Verdana" w:hAnsi="Verdana" w:cs="Arial"/>
          <w:szCs w:val="24"/>
        </w:rPr>
      </w:pPr>
    </w:p>
    <w:p w14:paraId="0640026A" w14:textId="4FB43D40" w:rsidR="001B035D" w:rsidRPr="009076AC" w:rsidRDefault="00F073BA" w:rsidP="00F073BA">
      <w:pPr>
        <w:rPr>
          <w:rFonts w:ascii="Verdana" w:hAnsi="Verdana" w:cs="Arial"/>
          <w:szCs w:val="24"/>
        </w:rPr>
      </w:pPr>
      <w:r w:rsidRPr="009076AC">
        <w:rPr>
          <w:rFonts w:ascii="Verdana" w:hAnsi="Verdana" w:cs="Arial"/>
          <w:szCs w:val="24"/>
        </w:rPr>
        <w:t>Yours sincerely</w:t>
      </w:r>
    </w:p>
    <w:p w14:paraId="35998254" w14:textId="77777777" w:rsidR="00CA792C" w:rsidRDefault="00CA792C" w:rsidP="001B035D">
      <w:pPr>
        <w:spacing w:line="280" w:lineRule="exact"/>
        <w:ind w:right="-471"/>
        <w:outlineLvl w:val="0"/>
        <w:rPr>
          <w:rFonts w:ascii="Verdana" w:eastAsia="Times New Roman" w:hAnsi="Verdana"/>
          <w:b/>
          <w:color w:val="000000"/>
          <w:szCs w:val="24"/>
          <w:lang w:val="en-US" w:bidi="x-none"/>
        </w:rPr>
      </w:pPr>
    </w:p>
    <w:p w14:paraId="137FACEE" w14:textId="0C3DB01A" w:rsidR="001B035D" w:rsidRPr="001B035D" w:rsidRDefault="007331E1" w:rsidP="001B035D">
      <w:pPr>
        <w:spacing w:line="280" w:lineRule="exact"/>
        <w:ind w:right="-471"/>
        <w:outlineLvl w:val="0"/>
        <w:rPr>
          <w:rFonts w:ascii="Verdana" w:eastAsia="Times New Roman" w:hAnsi="Verdana"/>
          <w:b/>
          <w:color w:val="000000"/>
          <w:szCs w:val="24"/>
          <w:lang w:val="en-US" w:bidi="x-none"/>
        </w:rPr>
      </w:pPr>
      <w:r w:rsidRPr="009076AC">
        <w:rPr>
          <w:rFonts w:ascii="Verdana" w:eastAsia="Times New Roman" w:hAnsi="Verdana"/>
          <w:b/>
          <w:color w:val="000000"/>
          <w:szCs w:val="24"/>
          <w:lang w:val="en-US" w:bidi="x-none"/>
        </w:rPr>
        <w:t>Pupil Support Services</w:t>
      </w:r>
    </w:p>
    <w:p w14:paraId="43EA173E" w14:textId="70C13798" w:rsidR="001B035D" w:rsidRPr="001B035D" w:rsidRDefault="001B035D" w:rsidP="001B035D">
      <w:pPr>
        <w:tabs>
          <w:tab w:val="left" w:pos="270"/>
          <w:tab w:val="left" w:pos="990"/>
        </w:tabs>
        <w:rPr>
          <w:rFonts w:ascii="Verdana" w:eastAsia="Times New Roman" w:hAnsi="Verdana"/>
          <w:color w:val="FF0000"/>
          <w:szCs w:val="24"/>
          <w:lang w:val="en-US" w:bidi="x-none"/>
        </w:rPr>
      </w:pPr>
      <w:r w:rsidRPr="001B035D">
        <w:rPr>
          <w:rFonts w:ascii="Verdana" w:eastAsia="Times New Roman" w:hAnsi="Verdana"/>
          <w:b/>
          <w:color w:val="000000"/>
          <w:szCs w:val="24"/>
          <w:lang w:val="en-US" w:bidi="x-none"/>
        </w:rPr>
        <w:t>Tel</w:t>
      </w:r>
      <w:r w:rsidRPr="001B035D">
        <w:rPr>
          <w:rFonts w:ascii="Verdana" w:eastAsia="Times New Roman" w:hAnsi="Verdana"/>
          <w:color w:val="000000"/>
          <w:szCs w:val="24"/>
          <w:lang w:val="en-US" w:bidi="x-none"/>
        </w:rPr>
        <w:tab/>
        <w:t xml:space="preserve">020 8825 </w:t>
      </w:r>
      <w:r w:rsidR="007331E1" w:rsidRPr="009076AC">
        <w:rPr>
          <w:rFonts w:ascii="Verdana" w:eastAsia="Times New Roman" w:hAnsi="Verdana"/>
          <w:color w:val="000000"/>
          <w:szCs w:val="24"/>
          <w:lang w:val="en-US" w:bidi="x-none"/>
        </w:rPr>
        <w:t>5566</w:t>
      </w:r>
    </w:p>
    <w:p w14:paraId="068A7ADF" w14:textId="5D7C0EC5" w:rsidR="001B035D" w:rsidRPr="001B035D" w:rsidRDefault="001B035D" w:rsidP="001B035D">
      <w:pPr>
        <w:tabs>
          <w:tab w:val="left" w:pos="270"/>
          <w:tab w:val="left" w:pos="990"/>
        </w:tabs>
        <w:rPr>
          <w:rFonts w:ascii="Verdana" w:eastAsia="Times New Roman" w:hAnsi="Verdana"/>
          <w:color w:val="000000"/>
          <w:szCs w:val="24"/>
          <w:lang w:val="en-US" w:bidi="x-none"/>
        </w:rPr>
      </w:pPr>
      <w:r w:rsidRPr="001B035D">
        <w:rPr>
          <w:rFonts w:ascii="Verdana" w:eastAsia="Times New Roman" w:hAnsi="Verdana"/>
          <w:b/>
          <w:color w:val="000000"/>
          <w:szCs w:val="24"/>
          <w:lang w:val="en-US" w:bidi="x-none"/>
        </w:rPr>
        <w:t>Email</w:t>
      </w:r>
      <w:r w:rsidRPr="001B035D">
        <w:rPr>
          <w:rFonts w:ascii="Verdana" w:eastAsia="Times New Roman" w:hAnsi="Verdana"/>
          <w:color w:val="000000"/>
          <w:szCs w:val="24"/>
          <w:lang w:val="en-US" w:bidi="x-none"/>
        </w:rPr>
        <w:tab/>
      </w:r>
      <w:r w:rsidR="007331E1" w:rsidRPr="009076AC">
        <w:rPr>
          <w:rFonts w:ascii="Verdana" w:eastAsia="Times New Roman" w:hAnsi="Verdana"/>
          <w:color w:val="0000FF"/>
          <w:szCs w:val="24"/>
          <w:u w:val="single"/>
          <w:lang w:val="en-US" w:bidi="x-none"/>
        </w:rPr>
        <w:t>pupilsupport@</w:t>
      </w:r>
      <w:r w:rsidRPr="001B035D">
        <w:rPr>
          <w:rFonts w:ascii="Verdana" w:eastAsia="Times New Roman" w:hAnsi="Verdana"/>
          <w:color w:val="0000FF"/>
          <w:szCs w:val="24"/>
          <w:u w:val="single"/>
          <w:lang w:val="en-US" w:bidi="x-none"/>
        </w:rPr>
        <w:t>ealing.gov.uk</w:t>
      </w:r>
    </w:p>
    <w:p w14:paraId="09986C38" w14:textId="77777777" w:rsidR="001B035D" w:rsidRPr="001B035D" w:rsidRDefault="001B035D" w:rsidP="001B035D">
      <w:pPr>
        <w:spacing w:after="100" w:afterAutospacing="1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BC458D4" w14:textId="77777777" w:rsidR="001B035D" w:rsidRDefault="001B035D" w:rsidP="00F073BA">
      <w:pPr>
        <w:rPr>
          <w:rFonts w:ascii="Calibri" w:hAnsi="Calibri"/>
          <w:sz w:val="22"/>
          <w:szCs w:val="22"/>
        </w:rPr>
      </w:pPr>
    </w:p>
    <w:p w14:paraId="3F5781EF" w14:textId="77777777" w:rsidR="00F073BA" w:rsidRDefault="00F073BA" w:rsidP="00F073BA">
      <w:pPr>
        <w:rPr>
          <w:rFonts w:ascii="Arial" w:hAnsi="Arial" w:cs="Arial"/>
          <w:szCs w:val="24"/>
        </w:rPr>
      </w:pPr>
    </w:p>
    <w:p w14:paraId="4B8E0495" w14:textId="77514CE7" w:rsidR="00F073BA" w:rsidRPr="00D339E4" w:rsidRDefault="00F073BA" w:rsidP="00F073BA">
      <w:pPr>
        <w:rPr>
          <w:rFonts w:ascii="Arial" w:hAnsi="Arial" w:cs="Arial"/>
          <w:szCs w:val="24"/>
        </w:rPr>
      </w:pPr>
      <w:r w:rsidRPr="00D339E4">
        <w:rPr>
          <w:rFonts w:ascii="Arial" w:hAnsi="Arial" w:cs="Arial"/>
          <w:szCs w:val="24"/>
        </w:rPr>
        <w:t xml:space="preserve">    </w:t>
      </w:r>
    </w:p>
    <w:p w14:paraId="2252A844" w14:textId="77777777" w:rsidR="00F073BA" w:rsidRPr="00D339E4" w:rsidRDefault="00F073BA" w:rsidP="00F073BA">
      <w:pPr>
        <w:spacing w:after="40"/>
        <w:ind w:right="-3"/>
        <w:rPr>
          <w:rFonts w:ascii="Arial" w:hAnsi="Arial" w:cs="Arial"/>
          <w:szCs w:val="24"/>
        </w:rPr>
      </w:pPr>
    </w:p>
    <w:p w14:paraId="580DEDE7" w14:textId="77777777" w:rsidR="00F073BA" w:rsidRDefault="00F073BA" w:rsidP="00F073BA">
      <w:pPr>
        <w:spacing w:after="40"/>
        <w:ind w:right="-3"/>
        <w:rPr>
          <w:rFonts w:ascii="Arial" w:hAnsi="Arial"/>
        </w:rPr>
      </w:pPr>
    </w:p>
    <w:p w14:paraId="144E8584" w14:textId="77777777" w:rsidR="00D90CAB" w:rsidRPr="00EA74B8" w:rsidRDefault="00D90CAB" w:rsidP="00D90CAB">
      <w:pPr>
        <w:pStyle w:val="Header"/>
        <w:tabs>
          <w:tab w:val="clear" w:pos="4320"/>
          <w:tab w:val="clear" w:pos="8640"/>
        </w:tabs>
        <w:spacing w:line="280" w:lineRule="exact"/>
        <w:ind w:right="-471"/>
        <w:rPr>
          <w:rFonts w:ascii="Verdana" w:hAnsi="Verdana" w:cs="Arial"/>
        </w:rPr>
      </w:pPr>
    </w:p>
    <w:sectPr w:rsidR="00D90CAB" w:rsidRPr="00EA74B8" w:rsidSect="006C19D7">
      <w:headerReference w:type="default" r:id="rId13"/>
      <w:headerReference w:type="first" r:id="rId14"/>
      <w:footerReference w:type="first" r:id="rId15"/>
      <w:pgSz w:w="11899" w:h="16838" w:code="1"/>
      <w:pgMar w:top="1593" w:right="1327" w:bottom="567" w:left="1797" w:header="709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AD7D" w14:textId="77777777" w:rsidR="00723375" w:rsidRDefault="00723375">
      <w:r>
        <w:separator/>
      </w:r>
    </w:p>
  </w:endnote>
  <w:endnote w:type="continuationSeparator" w:id="0">
    <w:p w14:paraId="79A52D25" w14:textId="77777777" w:rsidR="00723375" w:rsidRDefault="0072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55C6" w14:textId="5C7041E1" w:rsidR="00991C36" w:rsidRDefault="00DB4338" w:rsidP="00732288">
    <w:pPr>
      <w:pStyle w:val="Footer"/>
      <w:ind w:left="-1797"/>
    </w:pPr>
    <w:r>
      <w:rPr>
        <w:noProof/>
      </w:rPr>
      <w:drawing>
        <wp:inline distT="0" distB="0" distL="0" distR="0" wp14:anchorId="599C4235" wp14:editId="0C248673">
          <wp:extent cx="7569079" cy="614012"/>
          <wp:effectExtent l="0" t="0" r="0" b="0"/>
          <wp:docPr id="210711435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11435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6137" cy="624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3F022" w14:textId="77777777" w:rsidR="00723375" w:rsidRDefault="00723375">
      <w:r>
        <w:separator/>
      </w:r>
    </w:p>
  </w:footnote>
  <w:footnote w:type="continuationSeparator" w:id="0">
    <w:p w14:paraId="43E103FD" w14:textId="77777777" w:rsidR="00723375" w:rsidRDefault="0072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F127" w14:textId="77777777" w:rsidR="008160ED" w:rsidRDefault="008160ED">
    <w:pPr>
      <w:pStyle w:val="Header"/>
      <w:tabs>
        <w:tab w:val="clear" w:pos="4320"/>
        <w:tab w:val="clear" w:pos="8640"/>
        <w:tab w:val="left" w:pos="1985"/>
        <w:tab w:val="center" w:pos="2552"/>
        <w:tab w:val="left" w:pos="4111"/>
        <w:tab w:val="right" w:pos="5245"/>
        <w:tab w:val="left" w:pos="6237"/>
      </w:tabs>
      <w:ind w:right="-23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56427" w14:textId="57859B04" w:rsidR="00AF5AE1" w:rsidRPr="00563F63" w:rsidRDefault="00C36678" w:rsidP="00AF5AE1">
    <w:pPr>
      <w:pStyle w:val="Header"/>
      <w:rPr>
        <w:rFonts w:ascii="Verdana" w:hAnsi="Verdana"/>
        <w:color w:val="DF7931"/>
        <w:sz w:val="28"/>
        <w:szCs w:val="22"/>
      </w:rPr>
    </w:pPr>
    <w:r w:rsidRPr="00563F63">
      <w:rPr>
        <w:rFonts w:ascii="Verdana" w:hAnsi="Verdana"/>
        <w:b/>
        <w:noProof/>
        <w:color w:val="DF7931"/>
        <w:szCs w:val="22"/>
        <w:lang w:eastAsia="en-GB" w:bidi="x-non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4F6610" wp14:editId="57257B71">
              <wp:simplePos x="0" y="0"/>
              <wp:positionH relativeFrom="column">
                <wp:posOffset>4136390</wp:posOffset>
              </wp:positionH>
              <wp:positionV relativeFrom="paragraph">
                <wp:posOffset>-166671</wp:posOffset>
              </wp:positionV>
              <wp:extent cx="1711960" cy="1094105"/>
              <wp:effectExtent l="0" t="0" r="0" b="0"/>
              <wp:wrapNone/>
              <wp:docPr id="50401889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1094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9030C" w14:textId="502C36F5" w:rsidR="00AF5AE1" w:rsidRDefault="00257886" w:rsidP="00AF5AE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453D3B" wp14:editId="7046A232">
                                <wp:extent cx="1196067" cy="648201"/>
                                <wp:effectExtent l="0" t="0" r="4445" b="0"/>
                                <wp:docPr id="1555349512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349512" name="Picture 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0870" cy="65080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F661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25.7pt;margin-top:-13.1pt;width:134.8pt;height:8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/ZC4AEAAKIDAAAOAAAAZHJzL2Uyb0RvYy54bWysU9tu2zAMfR+wfxD0vtgO0nYx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" filled="f" stroked="f">
              <v:textbox>
                <w:txbxContent>
                  <w:p w14:paraId="60A9030C" w14:textId="502C36F5" w:rsidR="00AF5AE1" w:rsidRDefault="00257886" w:rsidP="00AF5AE1">
                    <w:r>
                      <w:rPr>
                        <w:noProof/>
                      </w:rPr>
                      <w:drawing>
                        <wp:inline distT="0" distB="0" distL="0" distR="0" wp14:anchorId="4B453D3B" wp14:editId="7046A232">
                          <wp:extent cx="1196067" cy="648201"/>
                          <wp:effectExtent l="0" t="0" r="4445" b="0"/>
                          <wp:docPr id="1555349512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5349512" name="Picture 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0870" cy="65080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63F63" w:rsidRPr="00563F63">
      <w:rPr>
        <w:rFonts w:ascii="Verdana" w:hAnsi="Verdana"/>
        <w:b/>
        <w:color w:val="DF7931"/>
        <w:szCs w:val="22"/>
      </w:rPr>
      <w:t>CHILDREN</w:t>
    </w:r>
  </w:p>
  <w:p w14:paraId="0EFFF347" w14:textId="77777777" w:rsidR="00991C36" w:rsidRDefault="00991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05F49"/>
    <w:multiLevelType w:val="hybridMultilevel"/>
    <w:tmpl w:val="61B6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CF"/>
    <w:rsid w:val="000016D3"/>
    <w:rsid w:val="00002A53"/>
    <w:rsid w:val="000122C6"/>
    <w:rsid w:val="00013A57"/>
    <w:rsid w:val="00043957"/>
    <w:rsid w:val="000450E8"/>
    <w:rsid w:val="00057645"/>
    <w:rsid w:val="000D5BFD"/>
    <w:rsid w:val="000F1966"/>
    <w:rsid w:val="00125785"/>
    <w:rsid w:val="001B035D"/>
    <w:rsid w:val="001B2A2D"/>
    <w:rsid w:val="001C3011"/>
    <w:rsid w:val="001D1A04"/>
    <w:rsid w:val="001F0FBA"/>
    <w:rsid w:val="00206C5A"/>
    <w:rsid w:val="002267BF"/>
    <w:rsid w:val="00257886"/>
    <w:rsid w:val="002A4A3E"/>
    <w:rsid w:val="002D4788"/>
    <w:rsid w:val="003046F1"/>
    <w:rsid w:val="003166A6"/>
    <w:rsid w:val="00317DC9"/>
    <w:rsid w:val="00374852"/>
    <w:rsid w:val="0039666B"/>
    <w:rsid w:val="003D771E"/>
    <w:rsid w:val="00426D3F"/>
    <w:rsid w:val="00436A3E"/>
    <w:rsid w:val="004B297E"/>
    <w:rsid w:val="004D356D"/>
    <w:rsid w:val="00563F63"/>
    <w:rsid w:val="005C2C05"/>
    <w:rsid w:val="00607432"/>
    <w:rsid w:val="006315CC"/>
    <w:rsid w:val="0064146B"/>
    <w:rsid w:val="00651D90"/>
    <w:rsid w:val="006736A1"/>
    <w:rsid w:val="00676E9E"/>
    <w:rsid w:val="006779A8"/>
    <w:rsid w:val="006C19D7"/>
    <w:rsid w:val="006C5F36"/>
    <w:rsid w:val="006C62BA"/>
    <w:rsid w:val="006E137D"/>
    <w:rsid w:val="006E7A23"/>
    <w:rsid w:val="006F65AF"/>
    <w:rsid w:val="00723375"/>
    <w:rsid w:val="00732288"/>
    <w:rsid w:val="007331E1"/>
    <w:rsid w:val="00733EA3"/>
    <w:rsid w:val="00765CF2"/>
    <w:rsid w:val="0077651F"/>
    <w:rsid w:val="007806FB"/>
    <w:rsid w:val="0078110B"/>
    <w:rsid w:val="007A2EEF"/>
    <w:rsid w:val="007B6380"/>
    <w:rsid w:val="008160ED"/>
    <w:rsid w:val="0084401D"/>
    <w:rsid w:val="00873390"/>
    <w:rsid w:val="00875A94"/>
    <w:rsid w:val="00885F7F"/>
    <w:rsid w:val="008B0A6A"/>
    <w:rsid w:val="008B3FBE"/>
    <w:rsid w:val="008E3526"/>
    <w:rsid w:val="008E369B"/>
    <w:rsid w:val="009076AC"/>
    <w:rsid w:val="00942A77"/>
    <w:rsid w:val="009477BB"/>
    <w:rsid w:val="00991C36"/>
    <w:rsid w:val="0099456B"/>
    <w:rsid w:val="009C21C9"/>
    <w:rsid w:val="00A056A6"/>
    <w:rsid w:val="00A500BC"/>
    <w:rsid w:val="00A52073"/>
    <w:rsid w:val="00A62A42"/>
    <w:rsid w:val="00A9193C"/>
    <w:rsid w:val="00AB7D60"/>
    <w:rsid w:val="00AE05C3"/>
    <w:rsid w:val="00AE493D"/>
    <w:rsid w:val="00AF08CB"/>
    <w:rsid w:val="00AF5AE1"/>
    <w:rsid w:val="00B2703C"/>
    <w:rsid w:val="00B46D1F"/>
    <w:rsid w:val="00C17BD6"/>
    <w:rsid w:val="00C33451"/>
    <w:rsid w:val="00C36678"/>
    <w:rsid w:val="00C51953"/>
    <w:rsid w:val="00C86A44"/>
    <w:rsid w:val="00CA3F5D"/>
    <w:rsid w:val="00CA792C"/>
    <w:rsid w:val="00CF6791"/>
    <w:rsid w:val="00CF789D"/>
    <w:rsid w:val="00D03AFF"/>
    <w:rsid w:val="00D067E3"/>
    <w:rsid w:val="00D24CE5"/>
    <w:rsid w:val="00D33D75"/>
    <w:rsid w:val="00D90CAB"/>
    <w:rsid w:val="00D974E8"/>
    <w:rsid w:val="00DB4338"/>
    <w:rsid w:val="00DE02B9"/>
    <w:rsid w:val="00DF21CF"/>
    <w:rsid w:val="00E16318"/>
    <w:rsid w:val="00E1780A"/>
    <w:rsid w:val="00EE5F3B"/>
    <w:rsid w:val="00F073BA"/>
    <w:rsid w:val="00F81D40"/>
    <w:rsid w:val="00FD541A"/>
    <w:rsid w:val="00FD5F57"/>
    <w:rsid w:val="00FE0D8D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F123E"/>
  <w14:defaultImageDpi w14:val="300"/>
  <w15:chartTrackingRefBased/>
  <w15:docId w15:val="{80E4B892-8DB8-4404-A9BF-8845F9B5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erChar">
    <w:name w:val="Header Char"/>
    <w:link w:val="Header"/>
    <w:rsid w:val="00DE02B9"/>
    <w:rPr>
      <w:sz w:val="24"/>
    </w:rPr>
  </w:style>
  <w:style w:type="character" w:styleId="UnresolvedMention">
    <w:name w:val="Unresolved Mention"/>
    <w:uiPriority w:val="47"/>
    <w:rsid w:val="00002A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10B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6C5F3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aling.gov.uk/info/201111/education_grants_and_financial_assistance/701/free_school_meals/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lteszm\Documents\Templates\Ealing_Council_letterhead_2021__colour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1793f-4d4a-44f3-a075-56bcac3d3589" xsi:nil="true"/>
    <SharedWithUsers xmlns="1fc1793f-4d4a-44f3-a075-56bcac3d3589">
      <UserInfo>
        <DisplayName>Marion Latch</DisplayName>
        <AccountId>1768</AccountId>
        <AccountType/>
      </UserInfo>
    </SharedWithUsers>
    <_dlc_DocIdPersistId xmlns="1fc1793f-4d4a-44f3-a075-56bcac3d3589" xsi:nil="true"/>
    <IsSensitive xmlns="1fc1793f-4d4a-44f3-a075-56bcac3d3589">No</IsSensitive>
    <jb5fba4fb73f4fc2812b05e62bcdb963 xmlns="1fc1793f-4d4a-44f3-a075-56bcac3d3589">
      <Terms xmlns="http://schemas.microsoft.com/office/infopath/2007/PartnerControls"/>
    </jb5fba4fb73f4fc2812b05e62bcdb963>
    <_dlc_DocId xmlns="1fc1793f-4d4a-44f3-a075-56bcac3d3589">N3YP2NMNCP5Y-2131185207-281</_dlc_DocId>
    <_dlc_DocIdUrl xmlns="1fc1793f-4d4a-44f3-a075-56bcac3d3589">
      <Url>https://ealingcouncil.sharepoint.com/Chiefexecs/Strategy_and_engagement/Communications/_layouts/15/DocIdRedir.aspx?ID=N3YP2NMNCP5Y-2131185207-281</Url>
      <Description>N3YP2NMNCP5Y-2131185207-281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aling Documents" ma:contentTypeID="0x010100C4D8376D72EFBF4FBB1F430BCF06D661001EE451F82C542245AE648EDB5B55EBC2" ma:contentTypeVersion="404" ma:contentTypeDescription="" ma:contentTypeScope="" ma:versionID="2c5b50ff2cd814186f2610455cca4684">
  <xsd:schema xmlns:xsd="http://www.w3.org/2001/XMLSchema" xmlns:xs="http://www.w3.org/2001/XMLSchema" xmlns:p="http://schemas.microsoft.com/office/2006/metadata/properties" xmlns:ns2="1fc1793f-4d4a-44f3-a075-56bcac3d3589" xmlns:ns3="6ce0dffd-716a-48c0-8299-19f43f395ffe" targetNamespace="http://schemas.microsoft.com/office/2006/metadata/properties" ma:root="true" ma:fieldsID="d55513470ed4fb17baee5090931a5a03" ns2:_="" ns3:_="">
    <xsd:import namespace="1fc1793f-4d4a-44f3-a075-56bcac3d3589"/>
    <xsd:import namespace="6ce0dffd-716a-48c0-8299-19f43f395f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b5fba4fb73f4fc2812b05e62bcdb963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IsSensitiv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793f-4d4a-44f3-a075-56bcac3d35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jb5fba4fb73f4fc2812b05e62bcdb963" ma:index="11" nillable="true" ma:taxonomy="true" ma:internalName="jb5fba4fb73f4fc2812b05e62bcdb963" ma:taxonomyFieldName="Ealing_Category" ma:displayName="Ealing Category" ma:readOnly="false" ma:default="" ma:fieldId="{3b5fba4f-b73f-4fc2-812b-05e62bcdb963}" ma:taxonomyMulti="true" ma:sspId="65efd349-4fc2-4c40-bc86-6aac66f77ae7" ma:termSetId="a9fdb968-1dea-471a-ac4c-41e8ae7cd731" ma:anchorId="bb9056df-aacf-4db8-a1cf-e5f34e1ed67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bdd3c3b-03c7-430a-99a5-a8697aa34aec}" ma:internalName="TaxCatchAll" ma:readOnly="false" ma:showField="CatchAllData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bdd3c3b-03c7-430a-99a5-a8697aa34aec}" ma:internalName="TaxCatchAllLabel" ma:readOnly="true" ma:showField="CatchAllDataLabel" ma:web="1fc1793f-4d4a-44f3-a075-56bcac3d3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Sensitive" ma:index="17" nillable="true" ma:displayName="IsSensitive" ma:default="No" ma:format="Dropdown" ma:internalName="IsSensitive" ma:readOnly="false">
      <xsd:simpleType>
        <xsd:restriction base="dms:Choice">
          <xsd:enumeration value="No"/>
          <xsd:enumeration value="Yes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dffd-716a-48c0-8299-19f43f39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5F421C-EBAB-48CD-B749-BEEC97F95242}">
  <ds:schemaRefs>
    <ds:schemaRef ds:uri="http://schemas.microsoft.com/office/2006/metadata/properties"/>
    <ds:schemaRef ds:uri="http://schemas.microsoft.com/office/infopath/2007/PartnerControls"/>
    <ds:schemaRef ds:uri="1fc1793f-4d4a-44f3-a075-56bcac3d3589"/>
  </ds:schemaRefs>
</ds:datastoreItem>
</file>

<file path=customXml/itemProps2.xml><?xml version="1.0" encoding="utf-8"?>
<ds:datastoreItem xmlns:ds="http://schemas.openxmlformats.org/officeDocument/2006/customXml" ds:itemID="{77B73D41-2DD8-4A12-AB7D-043BB2CE3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793f-4d4a-44f3-a075-56bcac3d3589"/>
    <ds:schemaRef ds:uri="6ce0dffd-716a-48c0-8299-19f43f395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46EFE-BE04-45BA-9705-B9432D404B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98E39-A67B-45C9-A2CE-C48443323A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B2B5AC-7656-4010-887D-E290E9FCB0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Ealing_Council_letterhead_2021__colour_</Template>
  <TotalTime>1</TotalTime>
  <Pages>2</Pages>
  <Words>266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Ealing Council letterhead (colour) - Children</vt:lpstr>
    </vt:vector>
  </TitlesOfParts>
  <Company>Fonda</Company>
  <LinksUpToDate>false</LinksUpToDate>
  <CharactersWithSpaces>1821</CharactersWithSpaces>
  <SharedDoc>false</SharedDoc>
  <HLinks>
    <vt:vector size="12" baseType="variant">
      <vt:variant>
        <vt:i4>4587573</vt:i4>
      </vt:variant>
      <vt:variant>
        <vt:i4>3129</vt:i4>
      </vt:variant>
      <vt:variant>
        <vt:i4>1025</vt:i4>
      </vt:variant>
      <vt:variant>
        <vt:i4>1</vt:i4>
      </vt:variant>
      <vt:variant>
        <vt:lpwstr>Col%20letterhead%20footer</vt:lpwstr>
      </vt:variant>
      <vt:variant>
        <vt:lpwstr/>
      </vt:variant>
      <vt:variant>
        <vt:i4>983141</vt:i4>
      </vt:variant>
      <vt:variant>
        <vt:i4>3220</vt:i4>
      </vt:variant>
      <vt:variant>
        <vt:i4>1026</vt:i4>
      </vt:variant>
      <vt:variant>
        <vt:i4>1</vt:i4>
      </vt:variant>
      <vt:variant>
        <vt:lpwstr>EALING GREEN 354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Ealing Council letterhead (colour) - Children</dc:title>
  <dc:subject/>
  <dc:creator>Michaella Moultesz</dc:creator>
  <cp:keywords/>
  <cp:lastModifiedBy>Deirdre Pollard</cp:lastModifiedBy>
  <cp:revision>2</cp:revision>
  <cp:lastPrinted>2011-02-22T16:36:00Z</cp:lastPrinted>
  <dcterms:created xsi:type="dcterms:W3CDTF">2024-07-16T10:53:00Z</dcterms:created>
  <dcterms:modified xsi:type="dcterms:W3CDTF">2024-07-16T10:53:00Z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N3YP2NMNCP5Y-673067871-94</vt:lpwstr>
  </property>
  <property fmtid="{D5CDD505-2E9C-101B-9397-08002B2CF9AE}" pid="3" name="_dlc_DocIdItemGuid">
    <vt:lpwstr>752bfe2e-0703-4739-acd3-f59eef1686c4</vt:lpwstr>
  </property>
  <property fmtid="{D5CDD505-2E9C-101B-9397-08002B2CF9AE}" pid="4" name="_dlc_DocIdUrl">
    <vt:lpwstr>https://ealingcouncil.sharepoint.com/Chiefexecs/Strategy_and_engagement/PrintOut/_layouts/15/DocIdRedir.aspx?ID=N3YP2NMNCP5Y-673067871-94, N3YP2NMNCP5Y-673067871-94</vt:lpwstr>
  </property>
  <property fmtid="{D5CDD505-2E9C-101B-9397-08002B2CF9AE}" pid="5" name="Ealing_Category">
    <vt:lpwstr/>
  </property>
  <property fmtid="{D5CDD505-2E9C-101B-9397-08002B2CF9AE}" pid="6" name="display_urn:schemas-microsoft-com:office:office#SharedWithUsers">
    <vt:lpwstr>Marion Latch</vt:lpwstr>
  </property>
  <property fmtid="{D5CDD505-2E9C-101B-9397-08002B2CF9AE}" pid="7" name="SharedWithUsers">
    <vt:lpwstr>1768;#Marion Latch</vt:lpwstr>
  </property>
  <property fmtid="{D5CDD505-2E9C-101B-9397-08002B2CF9AE}" pid="8" name="ContentTypeId">
    <vt:lpwstr>0x010100C4D8376D72EFBF4FBB1F430BCF06D661001EE451F82C542245AE648EDB5B55EBC2</vt:lpwstr>
  </property>
  <property fmtid="{D5CDD505-2E9C-101B-9397-08002B2CF9AE}" pid="9" name="ob01e65d93a94e64824284a58cfa88e2">
    <vt:lpwstr/>
  </property>
  <property fmtid="{D5CDD505-2E9C-101B-9397-08002B2CF9AE}" pid="10" name="Service_Line">
    <vt:lpwstr/>
  </property>
  <property fmtid="{D5CDD505-2E9C-101B-9397-08002B2CF9AE}" pid="11" name="Directorate">
    <vt:lpwstr/>
  </property>
  <property fmtid="{D5CDD505-2E9C-101B-9397-08002B2CF9AE}" pid="12" name="b3bf2861ee794fdc9d73643b1f721b4b">
    <vt:lpwstr/>
  </property>
  <property fmtid="{D5CDD505-2E9C-101B-9397-08002B2CF9AE}" pid="13" name="MediaServiceImageTags">
    <vt:lpwstr/>
  </property>
</Properties>
</file>