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C7A18" w14:textId="77777777" w:rsidR="00A4675A" w:rsidRDefault="006F0110" w:rsidP="00B66DCE">
      <w:pPr>
        <w:jc w:val="center"/>
      </w:pPr>
      <w:bookmarkStart w:id="0" w:name="_Hlk92701670"/>
      <w:r w:rsidRPr="00C269D6">
        <w:rPr>
          <w:noProof/>
        </w:rPr>
        <w:drawing>
          <wp:inline distT="0" distB="0" distL="0" distR="0" wp14:anchorId="414DF148" wp14:editId="662E1C9D">
            <wp:extent cx="5734050" cy="1171575"/>
            <wp:effectExtent l="0" t="0" r="0" b="0"/>
            <wp:docPr id="1" name="Picture 1" descr="Pyramid Word doc masthead revised 050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yramid Word doc masthead revised 0504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43A8B" w14:textId="77777777" w:rsidR="00325C76" w:rsidRDefault="00325C76" w:rsidP="00BE6393"/>
    <w:p w14:paraId="1AC6F310" w14:textId="78803E89" w:rsidR="00413555" w:rsidRPr="00413555" w:rsidRDefault="00B7453C" w:rsidP="0041355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Pyramid clubs in Ealing schools</w:t>
      </w:r>
      <w:r w:rsidR="00C12BE4">
        <w:rPr>
          <w:rFonts w:ascii="Verdana" w:hAnsi="Verdana"/>
          <w:b/>
        </w:rPr>
        <w:t>: WER funded opportunity 2022</w:t>
      </w:r>
    </w:p>
    <w:p w14:paraId="5D677D5C" w14:textId="77777777" w:rsidR="00413555" w:rsidRDefault="00413555" w:rsidP="00413555">
      <w:pPr>
        <w:rPr>
          <w:rFonts w:ascii="Verdana" w:hAnsi="Verdana"/>
          <w:sz w:val="20"/>
          <w:szCs w:val="20"/>
        </w:rPr>
      </w:pPr>
    </w:p>
    <w:p w14:paraId="2FAC195C" w14:textId="77777777" w:rsidR="006E482E" w:rsidRDefault="006E482E" w:rsidP="00413555">
      <w:pPr>
        <w:rPr>
          <w:rFonts w:ascii="Arial" w:hAnsi="Arial" w:cs="Arial"/>
          <w:b/>
          <w:color w:val="548DD4"/>
          <w:sz w:val="22"/>
          <w:szCs w:val="22"/>
        </w:rPr>
      </w:pPr>
    </w:p>
    <w:p w14:paraId="5F7A0588" w14:textId="77777777" w:rsidR="006E482E" w:rsidRPr="00023DF0" w:rsidRDefault="006E482E" w:rsidP="006E482E">
      <w:pPr>
        <w:rPr>
          <w:rFonts w:ascii="Arial" w:hAnsi="Arial" w:cs="Arial"/>
          <w:b/>
          <w:color w:val="548DD4"/>
          <w:sz w:val="22"/>
          <w:szCs w:val="22"/>
        </w:rPr>
      </w:pPr>
      <w:r>
        <w:rPr>
          <w:rFonts w:ascii="Arial" w:hAnsi="Arial" w:cs="Arial"/>
          <w:b/>
          <w:color w:val="548DD4"/>
          <w:sz w:val="22"/>
          <w:szCs w:val="22"/>
        </w:rPr>
        <w:t>Wellbeing for Education Return (WER) – the Pyramid offer to Ealing schools</w:t>
      </w:r>
    </w:p>
    <w:p w14:paraId="4A8EE1E4" w14:textId="77777777" w:rsidR="00897209" w:rsidRDefault="006E482E" w:rsidP="006E48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</w:t>
      </w:r>
      <w:r w:rsidR="00897209">
        <w:rPr>
          <w:rFonts w:ascii="Arial" w:hAnsi="Arial" w:cs="Arial"/>
          <w:sz w:val="22"/>
          <w:szCs w:val="22"/>
        </w:rPr>
        <w:t xml:space="preserve">recognition of the impact on children’s mental health of </w:t>
      </w:r>
      <w:r>
        <w:rPr>
          <w:rFonts w:ascii="Arial" w:hAnsi="Arial" w:cs="Arial"/>
          <w:sz w:val="22"/>
          <w:szCs w:val="22"/>
        </w:rPr>
        <w:t>the disruption of the Covid-19 lockdowns</w:t>
      </w:r>
      <w:r w:rsidR="00897209">
        <w:rPr>
          <w:rFonts w:ascii="Arial" w:hAnsi="Arial" w:cs="Arial"/>
          <w:sz w:val="22"/>
          <w:szCs w:val="22"/>
        </w:rPr>
        <w:t xml:space="preserve"> and the partial closure of schools</w:t>
      </w:r>
      <w:r>
        <w:rPr>
          <w:rFonts w:ascii="Arial" w:hAnsi="Arial" w:cs="Arial"/>
          <w:sz w:val="22"/>
          <w:szCs w:val="22"/>
        </w:rPr>
        <w:t xml:space="preserve">, the Department for Education </w:t>
      </w:r>
      <w:r w:rsidR="00897209">
        <w:rPr>
          <w:rFonts w:ascii="Arial" w:hAnsi="Arial" w:cs="Arial"/>
          <w:sz w:val="22"/>
          <w:szCs w:val="22"/>
        </w:rPr>
        <w:t xml:space="preserve">has </w:t>
      </w:r>
      <w:r>
        <w:rPr>
          <w:rFonts w:ascii="Arial" w:hAnsi="Arial" w:cs="Arial"/>
          <w:sz w:val="22"/>
          <w:szCs w:val="22"/>
        </w:rPr>
        <w:t>allocated funding to local authorities to deliver a package of support</w:t>
      </w:r>
      <w:r w:rsidR="00897209">
        <w:rPr>
          <w:rFonts w:ascii="Arial" w:hAnsi="Arial" w:cs="Arial"/>
          <w:sz w:val="22"/>
          <w:szCs w:val="22"/>
        </w:rPr>
        <w:t xml:space="preserve"> to schools</w:t>
      </w:r>
      <w:r>
        <w:rPr>
          <w:rFonts w:ascii="Arial" w:hAnsi="Arial" w:cs="Arial"/>
          <w:sz w:val="22"/>
          <w:szCs w:val="22"/>
        </w:rPr>
        <w:t xml:space="preserve"> to meet local need. In 2022 some of this money will be used to deliver Pyramid clubs or Pyramid club leader training for </w:t>
      </w:r>
      <w:r w:rsidR="00897209">
        <w:rPr>
          <w:rFonts w:ascii="Arial" w:hAnsi="Arial" w:cs="Arial"/>
          <w:sz w:val="22"/>
          <w:szCs w:val="22"/>
        </w:rPr>
        <w:t xml:space="preserve">primary and high </w:t>
      </w:r>
      <w:r>
        <w:rPr>
          <w:rFonts w:ascii="Arial" w:hAnsi="Arial" w:cs="Arial"/>
          <w:sz w:val="22"/>
          <w:szCs w:val="22"/>
        </w:rPr>
        <w:t>schools</w:t>
      </w:r>
      <w:r w:rsidR="00897209">
        <w:rPr>
          <w:rFonts w:ascii="Arial" w:hAnsi="Arial" w:cs="Arial"/>
          <w:sz w:val="22"/>
          <w:szCs w:val="22"/>
        </w:rPr>
        <w:t xml:space="preserve">. </w:t>
      </w:r>
    </w:p>
    <w:p w14:paraId="5C99FDB8" w14:textId="77777777" w:rsidR="00897209" w:rsidRDefault="00897209" w:rsidP="006E482E">
      <w:pPr>
        <w:rPr>
          <w:rFonts w:ascii="Arial" w:hAnsi="Arial" w:cs="Arial"/>
          <w:sz w:val="22"/>
          <w:szCs w:val="22"/>
        </w:rPr>
      </w:pPr>
    </w:p>
    <w:p w14:paraId="7A5A7B41" w14:textId="2EADAA50" w:rsidR="00E322FF" w:rsidRDefault="006E482E" w:rsidP="008735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Schools in Ealing can normally purchase either a complete club staffed by students from the University of West London </w:t>
      </w:r>
      <w:r w:rsidR="00A71F85">
        <w:rPr>
          <w:rFonts w:ascii="Arial" w:hAnsi="Arial" w:cs="Arial"/>
          <w:sz w:val="22"/>
          <w:szCs w:val="22"/>
        </w:rPr>
        <w:t xml:space="preserve">(at a cost of £900 in 2022/3) </w:t>
      </w:r>
      <w:r>
        <w:rPr>
          <w:rFonts w:ascii="Arial" w:hAnsi="Arial" w:cs="Arial"/>
          <w:sz w:val="22"/>
          <w:szCs w:val="22"/>
        </w:rPr>
        <w:t>or can buy in training for their own staff to run clubs</w:t>
      </w:r>
      <w:r w:rsidR="00A71F85">
        <w:rPr>
          <w:rFonts w:ascii="Arial" w:hAnsi="Arial" w:cs="Arial"/>
          <w:sz w:val="22"/>
          <w:szCs w:val="22"/>
        </w:rPr>
        <w:t xml:space="preserve"> (£95 per person, minimum two staff, plus £75pa licence fee and £175 for the initial resources package)</w:t>
      </w:r>
      <w:r>
        <w:rPr>
          <w:rFonts w:ascii="Arial" w:hAnsi="Arial" w:cs="Arial"/>
          <w:sz w:val="22"/>
          <w:szCs w:val="22"/>
        </w:rPr>
        <w:t xml:space="preserve">, through the Services to Schools site. </w:t>
      </w:r>
      <w:r w:rsidR="00897209">
        <w:rPr>
          <w:rFonts w:ascii="Arial" w:hAnsi="Arial" w:cs="Arial"/>
          <w:sz w:val="22"/>
          <w:szCs w:val="22"/>
        </w:rPr>
        <w:t>Under the WER offer</w:t>
      </w:r>
      <w:r w:rsidR="00A71F85">
        <w:rPr>
          <w:rFonts w:ascii="Arial" w:hAnsi="Arial" w:cs="Arial"/>
          <w:sz w:val="22"/>
          <w:szCs w:val="22"/>
        </w:rPr>
        <w:t>, a limited number of schools will be offered either a club or the training free of charge.</w:t>
      </w:r>
      <w:r w:rsidR="00E322FF">
        <w:rPr>
          <w:rFonts w:ascii="Arial" w:hAnsi="Arial" w:cs="Arial"/>
          <w:sz w:val="22"/>
          <w:szCs w:val="22"/>
        </w:rPr>
        <w:t xml:space="preserve"> </w:t>
      </w:r>
    </w:p>
    <w:p w14:paraId="0A00E5BC" w14:textId="77777777" w:rsidR="006E482E" w:rsidRDefault="006E482E" w:rsidP="00413555">
      <w:pPr>
        <w:rPr>
          <w:rFonts w:ascii="Arial" w:hAnsi="Arial" w:cs="Arial"/>
          <w:b/>
          <w:color w:val="548DD4"/>
          <w:sz w:val="22"/>
          <w:szCs w:val="22"/>
        </w:rPr>
      </w:pPr>
    </w:p>
    <w:p w14:paraId="66411660" w14:textId="7855ADFE" w:rsidR="007668C8" w:rsidRPr="00023DF0" w:rsidRDefault="007668C8" w:rsidP="00413555">
      <w:pPr>
        <w:rPr>
          <w:rFonts w:ascii="Arial" w:hAnsi="Arial" w:cs="Arial"/>
          <w:b/>
          <w:color w:val="548DD4"/>
          <w:sz w:val="22"/>
          <w:szCs w:val="22"/>
        </w:rPr>
      </w:pPr>
      <w:r w:rsidRPr="00023DF0">
        <w:rPr>
          <w:rFonts w:ascii="Arial" w:hAnsi="Arial" w:cs="Arial"/>
          <w:b/>
          <w:color w:val="548DD4"/>
          <w:sz w:val="22"/>
          <w:szCs w:val="22"/>
        </w:rPr>
        <w:t xml:space="preserve">Who Pyramid clubs are </w:t>
      </w:r>
      <w:proofErr w:type="gramStart"/>
      <w:r w:rsidRPr="00023DF0">
        <w:rPr>
          <w:rFonts w:ascii="Arial" w:hAnsi="Arial" w:cs="Arial"/>
          <w:b/>
          <w:color w:val="548DD4"/>
          <w:sz w:val="22"/>
          <w:szCs w:val="22"/>
        </w:rPr>
        <w:t>for</w:t>
      </w:r>
      <w:proofErr w:type="gramEnd"/>
    </w:p>
    <w:p w14:paraId="6A04468D" w14:textId="4E668EC1" w:rsidR="007668C8" w:rsidRDefault="00B7453C" w:rsidP="00413555">
      <w:pPr>
        <w:rPr>
          <w:rFonts w:ascii="Arial" w:hAnsi="Arial" w:cs="Arial"/>
          <w:sz w:val="22"/>
          <w:szCs w:val="22"/>
        </w:rPr>
      </w:pPr>
      <w:r w:rsidRPr="00B7453C">
        <w:rPr>
          <w:rFonts w:ascii="Arial" w:hAnsi="Arial" w:cs="Arial"/>
          <w:sz w:val="22"/>
          <w:szCs w:val="22"/>
        </w:rPr>
        <w:t>Pyramid clubs a</w:t>
      </w:r>
      <w:r w:rsidR="00BB07DF">
        <w:rPr>
          <w:rFonts w:ascii="Arial" w:hAnsi="Arial" w:cs="Arial"/>
          <w:sz w:val="22"/>
          <w:szCs w:val="22"/>
        </w:rPr>
        <w:t>re therapeutic groups bringing</w:t>
      </w:r>
      <w:r w:rsidRPr="00B7453C">
        <w:rPr>
          <w:rFonts w:ascii="Arial" w:hAnsi="Arial" w:cs="Arial"/>
          <w:sz w:val="22"/>
          <w:szCs w:val="22"/>
        </w:rPr>
        <w:t xml:space="preserve"> together children </w:t>
      </w:r>
      <w:r w:rsidR="009C6A93">
        <w:rPr>
          <w:rFonts w:ascii="Arial" w:hAnsi="Arial" w:cs="Arial"/>
          <w:sz w:val="22"/>
          <w:szCs w:val="22"/>
        </w:rPr>
        <w:t xml:space="preserve">or young people </w:t>
      </w:r>
      <w:r w:rsidRPr="00B7453C">
        <w:rPr>
          <w:rFonts w:ascii="Arial" w:hAnsi="Arial" w:cs="Arial"/>
          <w:sz w:val="22"/>
          <w:szCs w:val="22"/>
        </w:rPr>
        <w:t>who seldom get noticed in school. They are the children who rarely get into trouble because of their behaviour but who school staff often worry about, perhaps because of a difficult situation at home, bullying inside or out of school, or general difficulties in making and</w:t>
      </w:r>
      <w:r w:rsidR="007668C8">
        <w:rPr>
          <w:rFonts w:ascii="Arial" w:hAnsi="Arial" w:cs="Arial"/>
          <w:sz w:val="22"/>
          <w:szCs w:val="22"/>
        </w:rPr>
        <w:t xml:space="preserve"> keeping friends. They can be</w:t>
      </w:r>
      <w:r w:rsidRPr="00B7453C">
        <w:rPr>
          <w:rFonts w:ascii="Arial" w:hAnsi="Arial" w:cs="Arial"/>
          <w:sz w:val="22"/>
          <w:szCs w:val="22"/>
        </w:rPr>
        <w:t xml:space="preserve"> very quiet, even withdrawn, so often miss out on opportunities that are snapped up </w:t>
      </w:r>
      <w:r w:rsidR="007668C8">
        <w:rPr>
          <w:rFonts w:ascii="Arial" w:hAnsi="Arial" w:cs="Arial"/>
          <w:sz w:val="22"/>
          <w:szCs w:val="22"/>
        </w:rPr>
        <w:t>by more confident children. Children who come to Pyramid clubs</w:t>
      </w:r>
      <w:r w:rsidRPr="00B7453C">
        <w:rPr>
          <w:rFonts w:ascii="Arial" w:hAnsi="Arial" w:cs="Arial"/>
          <w:sz w:val="22"/>
          <w:szCs w:val="22"/>
        </w:rPr>
        <w:t xml:space="preserve"> may under-perform in school, but </w:t>
      </w:r>
      <w:r w:rsidR="007668C8">
        <w:rPr>
          <w:rFonts w:ascii="Arial" w:hAnsi="Arial" w:cs="Arial"/>
          <w:sz w:val="22"/>
          <w:szCs w:val="22"/>
        </w:rPr>
        <w:t>sometimes</w:t>
      </w:r>
      <w:r w:rsidRPr="00B7453C">
        <w:rPr>
          <w:rFonts w:ascii="Arial" w:hAnsi="Arial" w:cs="Arial"/>
          <w:sz w:val="22"/>
          <w:szCs w:val="22"/>
        </w:rPr>
        <w:t xml:space="preserve"> excel academically while struggling socially. </w:t>
      </w:r>
      <w:r w:rsidR="00473F01">
        <w:rPr>
          <w:rFonts w:ascii="Arial" w:hAnsi="Arial" w:cs="Arial"/>
          <w:sz w:val="22"/>
          <w:szCs w:val="22"/>
        </w:rPr>
        <w:t>Clubs are suitable for children in Years 3 through to Year 9</w:t>
      </w:r>
      <w:r w:rsidR="00E21D67">
        <w:rPr>
          <w:rFonts w:ascii="Arial" w:hAnsi="Arial" w:cs="Arial"/>
          <w:sz w:val="22"/>
          <w:szCs w:val="22"/>
        </w:rPr>
        <w:t>, although they work particularly well at transition points</w:t>
      </w:r>
      <w:r w:rsidR="00473F01">
        <w:rPr>
          <w:rFonts w:ascii="Arial" w:hAnsi="Arial" w:cs="Arial"/>
          <w:sz w:val="22"/>
          <w:szCs w:val="22"/>
        </w:rPr>
        <w:t>, and normally run for a single year group at a time, for groups of up to 12 children</w:t>
      </w:r>
      <w:r w:rsidR="00E21D67">
        <w:rPr>
          <w:rFonts w:ascii="Arial" w:hAnsi="Arial" w:cs="Arial"/>
          <w:sz w:val="22"/>
          <w:szCs w:val="22"/>
        </w:rPr>
        <w:t>.</w:t>
      </w:r>
    </w:p>
    <w:p w14:paraId="07C38F34" w14:textId="77777777" w:rsidR="00E322FF" w:rsidRDefault="00E322FF" w:rsidP="00413555">
      <w:pPr>
        <w:rPr>
          <w:rFonts w:ascii="Arial" w:hAnsi="Arial" w:cs="Arial"/>
          <w:b/>
          <w:color w:val="548DD4"/>
          <w:sz w:val="22"/>
          <w:szCs w:val="22"/>
        </w:rPr>
      </w:pPr>
    </w:p>
    <w:p w14:paraId="237E1C49" w14:textId="5A7CFB5A" w:rsidR="007668C8" w:rsidRPr="00023DF0" w:rsidRDefault="007668C8" w:rsidP="00413555">
      <w:pPr>
        <w:rPr>
          <w:rFonts w:ascii="Arial" w:hAnsi="Arial" w:cs="Arial"/>
          <w:b/>
          <w:color w:val="548DD4"/>
          <w:sz w:val="22"/>
          <w:szCs w:val="22"/>
        </w:rPr>
      </w:pPr>
      <w:r w:rsidRPr="00023DF0">
        <w:rPr>
          <w:rFonts w:ascii="Arial" w:hAnsi="Arial" w:cs="Arial"/>
          <w:b/>
          <w:color w:val="548DD4"/>
          <w:sz w:val="22"/>
          <w:szCs w:val="22"/>
        </w:rPr>
        <w:t>The format of Pyramid clubs</w:t>
      </w:r>
    </w:p>
    <w:p w14:paraId="380FD936" w14:textId="2A43F8A4" w:rsidR="007668C8" w:rsidRDefault="007668C8" w:rsidP="004135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Clubs generally take place immediately after school, for 90 minutes, once a week for 10 weeks. </w:t>
      </w:r>
      <w:r w:rsidR="00BE6393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ometimes they take place during the school day if after school is a difficult time for schools, </w:t>
      </w:r>
      <w:proofErr w:type="gramStart"/>
      <w:r>
        <w:rPr>
          <w:rFonts w:ascii="Arial" w:hAnsi="Arial" w:cs="Arial"/>
          <w:sz w:val="22"/>
          <w:szCs w:val="22"/>
        </w:rPr>
        <w:t>children</w:t>
      </w:r>
      <w:proofErr w:type="gramEnd"/>
      <w:r>
        <w:rPr>
          <w:rFonts w:ascii="Arial" w:hAnsi="Arial" w:cs="Arial"/>
          <w:sz w:val="22"/>
          <w:szCs w:val="22"/>
        </w:rPr>
        <w:t xml:space="preserve"> or parents.  Pyramid clubs give children and young people</w:t>
      </w:r>
      <w:r w:rsidR="00B7453C" w:rsidRPr="00B7453C">
        <w:rPr>
          <w:rFonts w:ascii="Arial" w:hAnsi="Arial" w:cs="Arial"/>
          <w:sz w:val="22"/>
          <w:szCs w:val="22"/>
        </w:rPr>
        <w:t xml:space="preserve"> an opportunity to have fun with their peers under the guidance of a trained group of leaders </w:t>
      </w:r>
      <w:r w:rsidR="00E322FF">
        <w:rPr>
          <w:rFonts w:ascii="Arial" w:hAnsi="Arial" w:cs="Arial"/>
          <w:sz w:val="22"/>
          <w:szCs w:val="22"/>
        </w:rPr>
        <w:t>–</w:t>
      </w:r>
      <w:r w:rsidR="00B7453C" w:rsidRPr="00B7453C">
        <w:rPr>
          <w:rFonts w:ascii="Arial" w:hAnsi="Arial" w:cs="Arial"/>
          <w:sz w:val="22"/>
          <w:szCs w:val="22"/>
        </w:rPr>
        <w:t xml:space="preserve"> </w:t>
      </w:r>
      <w:r w:rsidR="00E322FF">
        <w:rPr>
          <w:rFonts w:ascii="Arial" w:hAnsi="Arial" w:cs="Arial"/>
          <w:sz w:val="22"/>
          <w:szCs w:val="22"/>
        </w:rPr>
        <w:t>in a ratio of one adult to every 3 or 4</w:t>
      </w:r>
      <w:r w:rsidR="00B7453C" w:rsidRPr="00B7453C">
        <w:rPr>
          <w:rFonts w:ascii="Arial" w:hAnsi="Arial" w:cs="Arial"/>
          <w:sz w:val="22"/>
          <w:szCs w:val="22"/>
        </w:rPr>
        <w:t xml:space="preserve"> children - through art and craft, games, food-based activities, and circle time. </w:t>
      </w:r>
      <w:r w:rsidRPr="00B7453C">
        <w:rPr>
          <w:rFonts w:ascii="Arial" w:hAnsi="Arial" w:cs="Arial"/>
          <w:sz w:val="22"/>
          <w:szCs w:val="22"/>
        </w:rPr>
        <w:t xml:space="preserve">The club leaders plan the activities each week </w:t>
      </w:r>
      <w:r w:rsidR="009C6A93">
        <w:rPr>
          <w:rFonts w:ascii="Arial" w:hAnsi="Arial" w:cs="Arial"/>
          <w:sz w:val="22"/>
          <w:szCs w:val="22"/>
        </w:rPr>
        <w:t>using the Pyramid materials</w:t>
      </w:r>
      <w:r w:rsidR="00773842">
        <w:rPr>
          <w:rFonts w:ascii="Arial" w:hAnsi="Arial" w:cs="Arial"/>
          <w:sz w:val="22"/>
          <w:szCs w:val="22"/>
        </w:rPr>
        <w:t>,</w:t>
      </w:r>
      <w:r w:rsidR="009C6A93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B7453C">
        <w:rPr>
          <w:rFonts w:ascii="Arial" w:hAnsi="Arial" w:cs="Arial"/>
          <w:sz w:val="22"/>
          <w:szCs w:val="22"/>
        </w:rPr>
        <w:t>taking into account</w:t>
      </w:r>
      <w:proofErr w:type="gramEnd"/>
      <w:r w:rsidRPr="00B7453C">
        <w:rPr>
          <w:rFonts w:ascii="Arial" w:hAnsi="Arial" w:cs="Arial"/>
          <w:sz w:val="22"/>
          <w:szCs w:val="22"/>
        </w:rPr>
        <w:t xml:space="preserve"> their observations of the group in the previous session, the </w:t>
      </w:r>
      <w:r w:rsidR="00F01381">
        <w:rPr>
          <w:rFonts w:ascii="Arial" w:hAnsi="Arial" w:cs="Arial"/>
          <w:sz w:val="22"/>
          <w:szCs w:val="22"/>
        </w:rPr>
        <w:t xml:space="preserve">particular </w:t>
      </w:r>
      <w:r w:rsidRPr="00B7453C">
        <w:rPr>
          <w:rFonts w:ascii="Arial" w:hAnsi="Arial" w:cs="Arial"/>
          <w:sz w:val="22"/>
          <w:szCs w:val="22"/>
        </w:rPr>
        <w:t xml:space="preserve">interests and requests from the children, and the facilities available to them. </w:t>
      </w:r>
      <w:r w:rsidR="00773842">
        <w:rPr>
          <w:rFonts w:ascii="Arial" w:hAnsi="Arial" w:cs="Arial"/>
          <w:sz w:val="22"/>
          <w:szCs w:val="22"/>
        </w:rPr>
        <w:t xml:space="preserve"> If the University runs the clubs, all the volunteers will be vetted and trained and will receive supervision from the University.  </w:t>
      </w:r>
    </w:p>
    <w:p w14:paraId="27A0E656" w14:textId="77777777" w:rsidR="00E322FF" w:rsidRDefault="00E322FF" w:rsidP="00413555">
      <w:pPr>
        <w:rPr>
          <w:rFonts w:ascii="Arial" w:hAnsi="Arial" w:cs="Arial"/>
          <w:b/>
          <w:color w:val="548DD4"/>
          <w:sz w:val="22"/>
          <w:szCs w:val="22"/>
        </w:rPr>
      </w:pPr>
    </w:p>
    <w:p w14:paraId="2CE3FFA4" w14:textId="745979C1" w:rsidR="007668C8" w:rsidRPr="00023DF0" w:rsidRDefault="007668C8" w:rsidP="00413555">
      <w:pPr>
        <w:rPr>
          <w:rFonts w:ascii="Arial" w:hAnsi="Arial" w:cs="Arial"/>
          <w:b/>
          <w:color w:val="548DD4"/>
          <w:sz w:val="22"/>
          <w:szCs w:val="22"/>
        </w:rPr>
      </w:pPr>
      <w:r w:rsidRPr="00023DF0">
        <w:rPr>
          <w:rFonts w:ascii="Arial" w:hAnsi="Arial" w:cs="Arial"/>
          <w:b/>
          <w:color w:val="548DD4"/>
          <w:sz w:val="22"/>
          <w:szCs w:val="22"/>
        </w:rPr>
        <w:t>How Pyramid clubs benefit children</w:t>
      </w:r>
    </w:p>
    <w:p w14:paraId="41D30C85" w14:textId="49CB9E3B" w:rsidR="007668C8" w:rsidRDefault="00B7453C" w:rsidP="00413555">
      <w:pPr>
        <w:rPr>
          <w:rFonts w:ascii="Arial" w:hAnsi="Arial" w:cs="Arial"/>
          <w:sz w:val="22"/>
          <w:szCs w:val="22"/>
        </w:rPr>
      </w:pPr>
      <w:r w:rsidRPr="00B7453C">
        <w:rPr>
          <w:rFonts w:ascii="Arial" w:hAnsi="Arial" w:cs="Arial"/>
          <w:sz w:val="22"/>
          <w:szCs w:val="22"/>
        </w:rPr>
        <w:t>Children flourish in the supportive environment, while being increasingly challenged to take ownership of the group and to develop their own support network f</w:t>
      </w:r>
      <w:r w:rsidR="00F232D4">
        <w:rPr>
          <w:rFonts w:ascii="Arial" w:hAnsi="Arial" w:cs="Arial"/>
          <w:sz w:val="22"/>
          <w:szCs w:val="22"/>
        </w:rPr>
        <w:t xml:space="preserve">or when the club </w:t>
      </w:r>
      <w:r w:rsidRPr="00B7453C">
        <w:rPr>
          <w:rFonts w:ascii="Arial" w:hAnsi="Arial" w:cs="Arial"/>
          <w:sz w:val="22"/>
          <w:szCs w:val="22"/>
        </w:rPr>
        <w:t>end</w:t>
      </w:r>
      <w:r w:rsidR="00F232D4">
        <w:rPr>
          <w:rFonts w:ascii="Arial" w:hAnsi="Arial" w:cs="Arial"/>
          <w:sz w:val="22"/>
          <w:szCs w:val="22"/>
        </w:rPr>
        <w:t>s</w:t>
      </w:r>
      <w:r w:rsidRPr="00B7453C">
        <w:rPr>
          <w:rFonts w:ascii="Arial" w:hAnsi="Arial" w:cs="Arial"/>
          <w:sz w:val="22"/>
          <w:szCs w:val="22"/>
        </w:rPr>
        <w:t>. By experiencing the whole cycle of nervousness and uncertainty, followed by a growing sense of belonging and fitting in, the children who attend clubs generally leave them feeling enthusiastic about joining other groups. Children who do not normally speak up in</w:t>
      </w:r>
      <w:r w:rsidR="00F232D4">
        <w:rPr>
          <w:rFonts w:ascii="Arial" w:hAnsi="Arial" w:cs="Arial"/>
          <w:sz w:val="22"/>
          <w:szCs w:val="22"/>
        </w:rPr>
        <w:t xml:space="preserve"> class, or ask for help, are </w:t>
      </w:r>
      <w:r w:rsidRPr="00B7453C">
        <w:rPr>
          <w:rFonts w:ascii="Arial" w:hAnsi="Arial" w:cs="Arial"/>
          <w:sz w:val="22"/>
          <w:szCs w:val="22"/>
        </w:rPr>
        <w:t xml:space="preserve">more involved in the classroom and learn more effectively as a result. </w:t>
      </w:r>
      <w:r w:rsidR="00C12BE4">
        <w:rPr>
          <w:rFonts w:ascii="Arial" w:hAnsi="Arial" w:cs="Arial"/>
          <w:sz w:val="22"/>
          <w:szCs w:val="22"/>
        </w:rPr>
        <w:t xml:space="preserve"> Pyramid clubs are an evidence-based intervention (Early Intervention Foundation </w:t>
      </w:r>
      <w:hyperlink r:id="rId8" w:history="1">
        <w:r w:rsidR="00C12BE4" w:rsidRPr="007314C2">
          <w:rPr>
            <w:rStyle w:val="Hyperlink"/>
            <w:rFonts w:ascii="Arial" w:hAnsi="Arial" w:cs="Arial"/>
            <w:sz w:val="22"/>
            <w:szCs w:val="22"/>
          </w:rPr>
          <w:t>www.eif.org.uk</w:t>
        </w:r>
      </w:hyperlink>
      <w:r w:rsidR="00C12BE4">
        <w:rPr>
          <w:rFonts w:ascii="Arial" w:hAnsi="Arial" w:cs="Arial"/>
          <w:sz w:val="22"/>
          <w:szCs w:val="22"/>
        </w:rPr>
        <w:t xml:space="preserve"> Guidebook, Mentally Healthy Schools </w:t>
      </w:r>
      <w:hyperlink r:id="rId9" w:history="1">
        <w:r w:rsidR="00C12BE4" w:rsidRPr="007314C2">
          <w:rPr>
            <w:rStyle w:val="Hyperlink"/>
            <w:rFonts w:ascii="Arial" w:hAnsi="Arial" w:cs="Arial"/>
            <w:sz w:val="22"/>
            <w:szCs w:val="22"/>
          </w:rPr>
          <w:t>www.mentallyhealthyschools.org.uk</w:t>
        </w:r>
      </w:hyperlink>
      <w:r w:rsidR="00C12BE4">
        <w:rPr>
          <w:rFonts w:ascii="Arial" w:hAnsi="Arial" w:cs="Arial"/>
          <w:sz w:val="22"/>
          <w:szCs w:val="22"/>
        </w:rPr>
        <w:t xml:space="preserve"> website)</w:t>
      </w:r>
      <w:r w:rsidR="006665DC">
        <w:rPr>
          <w:rFonts w:ascii="Arial" w:hAnsi="Arial" w:cs="Arial"/>
          <w:sz w:val="22"/>
          <w:szCs w:val="22"/>
        </w:rPr>
        <w:t>.</w:t>
      </w:r>
    </w:p>
    <w:p w14:paraId="7C6E6A34" w14:textId="707FF13A" w:rsidR="00E322FF" w:rsidRPr="00023DF0" w:rsidRDefault="00E322FF" w:rsidP="00E322FF">
      <w:pPr>
        <w:rPr>
          <w:rFonts w:ascii="Arial" w:hAnsi="Arial" w:cs="Arial"/>
          <w:b/>
          <w:color w:val="548DD4"/>
          <w:sz w:val="22"/>
          <w:szCs w:val="22"/>
        </w:rPr>
      </w:pPr>
      <w:r w:rsidRPr="00023DF0">
        <w:rPr>
          <w:rFonts w:ascii="Arial" w:hAnsi="Arial" w:cs="Arial"/>
          <w:b/>
          <w:color w:val="548DD4"/>
          <w:sz w:val="22"/>
          <w:szCs w:val="22"/>
        </w:rPr>
        <w:lastRenderedPageBreak/>
        <w:t>T</w:t>
      </w:r>
      <w:r>
        <w:rPr>
          <w:rFonts w:ascii="Arial" w:hAnsi="Arial" w:cs="Arial"/>
          <w:b/>
          <w:color w:val="548DD4"/>
          <w:sz w:val="22"/>
          <w:szCs w:val="22"/>
        </w:rPr>
        <w:t>aking up the WER offer</w:t>
      </w:r>
    </w:p>
    <w:p w14:paraId="23EAA952" w14:textId="3D144A87" w:rsidR="00E322FF" w:rsidRDefault="00E322FF" w:rsidP="00A02D27">
      <w:pPr>
        <w:rPr>
          <w:rFonts w:ascii="Arial" w:hAnsi="Arial" w:cs="Arial"/>
          <w:sz w:val="22"/>
          <w:szCs w:val="22"/>
        </w:rPr>
      </w:pPr>
      <w:r w:rsidRPr="00A02D27">
        <w:rPr>
          <w:rFonts w:ascii="Arial" w:hAnsi="Arial" w:cs="Arial"/>
          <w:sz w:val="22"/>
          <w:szCs w:val="22"/>
        </w:rPr>
        <w:t xml:space="preserve">Schools need to register their interest </w:t>
      </w:r>
      <w:r w:rsidR="00A02D27" w:rsidRPr="00A02D27">
        <w:rPr>
          <w:rFonts w:ascii="Arial" w:hAnsi="Arial" w:cs="Arial"/>
          <w:sz w:val="22"/>
          <w:szCs w:val="22"/>
        </w:rPr>
        <w:t xml:space="preserve">by completing the information requested below. </w:t>
      </w:r>
      <w:r w:rsidR="00185E1C">
        <w:rPr>
          <w:rFonts w:ascii="Arial" w:hAnsi="Arial" w:cs="Arial"/>
          <w:sz w:val="22"/>
          <w:szCs w:val="22"/>
        </w:rPr>
        <w:t xml:space="preserve">Email </w:t>
      </w:r>
      <w:r w:rsidR="00185E1C" w:rsidRPr="00BC4BC3">
        <w:rPr>
          <w:rFonts w:ascii="Arial" w:hAnsi="Arial" w:cs="Arial"/>
          <w:sz w:val="22"/>
          <w:szCs w:val="22"/>
        </w:rPr>
        <w:t xml:space="preserve">to </w:t>
      </w:r>
      <w:hyperlink r:id="rId10" w:history="1">
        <w:r w:rsidR="00185E1C" w:rsidRPr="00BC4BC3">
          <w:rPr>
            <w:rStyle w:val="Hyperlink"/>
            <w:rFonts w:ascii="Arial" w:hAnsi="Arial" w:cs="Arial"/>
            <w:sz w:val="22"/>
            <w:szCs w:val="22"/>
            <w:lang w:val="en-US"/>
          </w:rPr>
          <w:t>Bronach.Hughes@uwl.ac.uk</w:t>
        </w:r>
      </w:hyperlink>
      <w:r w:rsidR="00185E1C" w:rsidRPr="00BC4BC3">
        <w:rPr>
          <w:rFonts w:ascii="Arial" w:hAnsi="Arial" w:cs="Arial"/>
          <w:sz w:val="22"/>
          <w:szCs w:val="22"/>
          <w:lang w:val="en-US"/>
        </w:rPr>
        <w:t xml:space="preserve"> by </w:t>
      </w:r>
      <w:r w:rsidR="00185E1C" w:rsidRPr="00BC4BC3">
        <w:rPr>
          <w:rFonts w:ascii="Arial" w:hAnsi="Arial" w:cs="Arial"/>
          <w:sz w:val="22"/>
          <w:szCs w:val="22"/>
        </w:rPr>
        <w:t>midday Friday 21 January</w:t>
      </w:r>
      <w:r w:rsidR="00185E1C">
        <w:rPr>
          <w:lang w:val="en-US"/>
        </w:rPr>
        <w:br/>
      </w:r>
    </w:p>
    <w:p w14:paraId="3EAFD6BB" w14:textId="7ACD875E" w:rsidR="00A02D27" w:rsidRDefault="00A02D27" w:rsidP="00A02D27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336"/>
        <w:gridCol w:w="3020"/>
      </w:tblGrid>
      <w:tr w:rsidR="00873501" w14:paraId="78AE3BB8" w14:textId="77777777" w:rsidTr="00873501">
        <w:tc>
          <w:tcPr>
            <w:tcW w:w="704" w:type="dxa"/>
          </w:tcPr>
          <w:p w14:paraId="23E4ACDE" w14:textId="77777777" w:rsidR="00873501" w:rsidRPr="00873501" w:rsidRDefault="00873501" w:rsidP="00A02D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336" w:type="dxa"/>
          </w:tcPr>
          <w:p w14:paraId="16C87B2C" w14:textId="61358B2F" w:rsidR="00873501" w:rsidRPr="00873501" w:rsidRDefault="00873501" w:rsidP="00A02D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What the school needs to do</w:t>
            </w:r>
          </w:p>
        </w:tc>
        <w:tc>
          <w:tcPr>
            <w:tcW w:w="3020" w:type="dxa"/>
          </w:tcPr>
          <w:p w14:paraId="2429F524" w14:textId="7539F089" w:rsidR="00873501" w:rsidRPr="00873501" w:rsidRDefault="00873501" w:rsidP="00A02D2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School details or tick to confirm c</w:t>
            </w:r>
            <w:r w:rsidR="006665DC">
              <w:rPr>
                <w:rFonts w:ascii="Arial" w:hAnsi="Arial" w:cs="Arial"/>
                <w:b/>
                <w:bCs/>
                <w:sz w:val="22"/>
                <w:szCs w:val="22"/>
              </w:rPr>
              <w:t>ompliance</w:t>
            </w:r>
          </w:p>
        </w:tc>
      </w:tr>
      <w:tr w:rsidR="00873501" w14:paraId="268BC1AC" w14:textId="77777777" w:rsidTr="00E21D67">
        <w:trPr>
          <w:trHeight w:val="1329"/>
        </w:trPr>
        <w:tc>
          <w:tcPr>
            <w:tcW w:w="704" w:type="dxa"/>
          </w:tcPr>
          <w:p w14:paraId="4F35F349" w14:textId="7553C7F7" w:rsidR="00873501" w:rsidRDefault="00873501" w:rsidP="00A02D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336" w:type="dxa"/>
          </w:tcPr>
          <w:p w14:paraId="63C311A8" w14:textId="343D27E3" w:rsidR="00873501" w:rsidRDefault="00873501" w:rsidP="00A02D27">
            <w:pPr>
              <w:rPr>
                <w:rFonts w:ascii="Arial" w:hAnsi="Arial" w:cs="Arial"/>
                <w:sz w:val="22"/>
                <w:szCs w:val="22"/>
              </w:rPr>
            </w:pPr>
            <w:r w:rsidRPr="00873501">
              <w:rPr>
                <w:rFonts w:ascii="Arial" w:hAnsi="Arial" w:cs="Arial"/>
                <w:sz w:val="22"/>
                <w:szCs w:val="22"/>
              </w:rPr>
              <w:t>Provide the name of a contact in the school who will liaise with the University to set up the club, including identifying suitable children, obtaining parental consents, organising a suitable venue etc.</w:t>
            </w:r>
          </w:p>
        </w:tc>
        <w:tc>
          <w:tcPr>
            <w:tcW w:w="3020" w:type="dxa"/>
          </w:tcPr>
          <w:p w14:paraId="4D894793" w14:textId="14678F7A" w:rsidR="00873501" w:rsidRDefault="00873501" w:rsidP="00A02D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(Name of individual)</w:t>
            </w:r>
          </w:p>
        </w:tc>
      </w:tr>
      <w:tr w:rsidR="00873501" w14:paraId="29197AD9" w14:textId="77777777" w:rsidTr="00873501">
        <w:tc>
          <w:tcPr>
            <w:tcW w:w="704" w:type="dxa"/>
          </w:tcPr>
          <w:p w14:paraId="5A91B335" w14:textId="67A68CF5" w:rsidR="00873501" w:rsidRDefault="00873501" w:rsidP="00A02D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336" w:type="dxa"/>
          </w:tcPr>
          <w:p w14:paraId="20511D4F" w14:textId="77777777" w:rsidR="00873501" w:rsidRDefault="00873501" w:rsidP="00A02D27">
            <w:pPr>
              <w:rPr>
                <w:rFonts w:ascii="Arial" w:hAnsi="Arial" w:cs="Arial"/>
                <w:sz w:val="22"/>
                <w:szCs w:val="22"/>
              </w:rPr>
            </w:pPr>
            <w:r w:rsidRPr="00873501">
              <w:rPr>
                <w:rFonts w:ascii="Arial" w:hAnsi="Arial" w:cs="Arial"/>
                <w:sz w:val="22"/>
                <w:szCs w:val="22"/>
              </w:rPr>
              <w:t xml:space="preserve">Complete a Goodman’s Strengths and Difficulties Questionnaire </w:t>
            </w:r>
            <w:r w:rsidR="00C95BD0">
              <w:rPr>
                <w:rFonts w:ascii="Arial" w:hAnsi="Arial" w:cs="Arial"/>
                <w:sz w:val="22"/>
                <w:szCs w:val="22"/>
              </w:rPr>
              <w:t xml:space="preserve">(SDQ) </w:t>
            </w:r>
            <w:r>
              <w:rPr>
                <w:rFonts w:ascii="Arial" w:hAnsi="Arial" w:cs="Arial"/>
                <w:sz w:val="22"/>
                <w:szCs w:val="22"/>
              </w:rPr>
              <w:t xml:space="preserve">at least two weeks before the required start date of the club </w:t>
            </w:r>
            <w:r w:rsidRPr="00873501">
              <w:rPr>
                <w:rFonts w:ascii="Arial" w:hAnsi="Arial" w:cs="Arial"/>
                <w:sz w:val="22"/>
                <w:szCs w:val="22"/>
              </w:rPr>
              <w:t>on children proposed for the club. Th</w:t>
            </w:r>
            <w:r w:rsidR="00C95BD0">
              <w:rPr>
                <w:rFonts w:ascii="Arial" w:hAnsi="Arial" w:cs="Arial"/>
                <w:sz w:val="22"/>
                <w:szCs w:val="22"/>
              </w:rPr>
              <w:t>e questionnaire</w:t>
            </w:r>
            <w:r w:rsidRPr="00873501">
              <w:rPr>
                <w:rFonts w:ascii="Arial" w:hAnsi="Arial" w:cs="Arial"/>
                <w:sz w:val="22"/>
                <w:szCs w:val="22"/>
              </w:rPr>
              <w:t xml:space="preserve"> will be provided as an Excel spreadsheet.</w:t>
            </w:r>
            <w:r>
              <w:rPr>
                <w:rFonts w:ascii="Arial" w:hAnsi="Arial" w:cs="Arial"/>
                <w:sz w:val="22"/>
                <w:szCs w:val="22"/>
              </w:rPr>
              <w:t xml:space="preserve"> Note that </w:t>
            </w:r>
            <w:r w:rsidR="00E21D67">
              <w:rPr>
                <w:rFonts w:ascii="Arial" w:hAnsi="Arial" w:cs="Arial"/>
                <w:sz w:val="22"/>
                <w:szCs w:val="22"/>
              </w:rPr>
              <w:t>guidance</w:t>
            </w:r>
            <w:r>
              <w:rPr>
                <w:rFonts w:ascii="Arial" w:hAnsi="Arial" w:cs="Arial"/>
                <w:sz w:val="22"/>
                <w:szCs w:val="22"/>
              </w:rPr>
              <w:t xml:space="preserve"> will be provided on how </w:t>
            </w:r>
            <w:r w:rsidR="00C95BD0">
              <w:rPr>
                <w:rFonts w:ascii="Arial" w:hAnsi="Arial" w:cs="Arial"/>
                <w:sz w:val="22"/>
                <w:szCs w:val="22"/>
              </w:rPr>
              <w:t>the spreadsheet works and how to interpret the results.</w:t>
            </w:r>
          </w:p>
          <w:p w14:paraId="2294DC49" w14:textId="3418390B" w:rsidR="00EB19B4" w:rsidRDefault="00EB19B4" w:rsidP="00A02D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0" w:type="dxa"/>
          </w:tcPr>
          <w:p w14:paraId="43D3A2CD" w14:textId="778A75F0" w:rsidR="00873501" w:rsidRDefault="00C95BD0" w:rsidP="00A02D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(Tick to confirm)</w:t>
            </w:r>
          </w:p>
        </w:tc>
      </w:tr>
      <w:tr w:rsidR="00873501" w14:paraId="208D2199" w14:textId="77777777" w:rsidTr="00873501">
        <w:tc>
          <w:tcPr>
            <w:tcW w:w="704" w:type="dxa"/>
          </w:tcPr>
          <w:p w14:paraId="518AB1A5" w14:textId="4C948699" w:rsidR="00873501" w:rsidRDefault="00873501" w:rsidP="00A02D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336" w:type="dxa"/>
          </w:tcPr>
          <w:p w14:paraId="71D2141C" w14:textId="77777777" w:rsidR="00C95BD0" w:rsidRDefault="00873501" w:rsidP="00A02D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Provide a</w:t>
            </w:r>
            <w:r w:rsidR="00933A6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venue for the club – suitable for craft,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games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and food, and where the group will not be disturbed during the session.</w:t>
            </w:r>
          </w:p>
          <w:p w14:paraId="50CDE679" w14:textId="00E5253C" w:rsidR="00EB19B4" w:rsidRDefault="00EB19B4" w:rsidP="00A02D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0" w:type="dxa"/>
          </w:tcPr>
          <w:p w14:paraId="060FA081" w14:textId="4D6D6163" w:rsidR="00873501" w:rsidRDefault="00873501" w:rsidP="00A02D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(Venue proposed)</w:t>
            </w:r>
          </w:p>
        </w:tc>
      </w:tr>
      <w:tr w:rsidR="00873501" w14:paraId="08A18785" w14:textId="77777777" w:rsidTr="00873501">
        <w:tc>
          <w:tcPr>
            <w:tcW w:w="704" w:type="dxa"/>
          </w:tcPr>
          <w:p w14:paraId="614EAEEA" w14:textId="5D989669" w:rsidR="00873501" w:rsidRDefault="00C95BD0" w:rsidP="00A02D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336" w:type="dxa"/>
          </w:tcPr>
          <w:p w14:paraId="72DBCEC6" w14:textId="77777777" w:rsidR="00873501" w:rsidRDefault="00C95BD0" w:rsidP="00A02D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Indicate which term and, if possible which day of the week/time of the day, they would like the club to run.</w:t>
            </w:r>
          </w:p>
          <w:p w14:paraId="22993A06" w14:textId="047AB76F" w:rsidR="00C95BD0" w:rsidRDefault="00C95BD0" w:rsidP="00A02D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0" w:type="dxa"/>
          </w:tcPr>
          <w:p w14:paraId="6B53CB0C" w14:textId="174FE064" w:rsidR="00873501" w:rsidRDefault="00C95BD0" w:rsidP="00A02D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(Term/day/time)</w:t>
            </w:r>
          </w:p>
        </w:tc>
      </w:tr>
      <w:tr w:rsidR="00C95BD0" w14:paraId="5ADA17A3" w14:textId="77777777" w:rsidTr="00873501">
        <w:tc>
          <w:tcPr>
            <w:tcW w:w="704" w:type="dxa"/>
          </w:tcPr>
          <w:p w14:paraId="495A7A42" w14:textId="5553B053" w:rsidR="00C95BD0" w:rsidRDefault="00C95BD0" w:rsidP="00A02D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336" w:type="dxa"/>
          </w:tcPr>
          <w:p w14:paraId="5426EC99" w14:textId="77777777" w:rsidR="00C95BD0" w:rsidRDefault="00C95BD0" w:rsidP="00A02D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Indicate which year group they would like the club to run for.</w:t>
            </w:r>
          </w:p>
          <w:p w14:paraId="2F1101A8" w14:textId="5D5D021D" w:rsidR="00EB19B4" w:rsidRDefault="00EB19B4" w:rsidP="00A02D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0" w:type="dxa"/>
          </w:tcPr>
          <w:p w14:paraId="3A794F0A" w14:textId="7FC8C39D" w:rsidR="00C95BD0" w:rsidRDefault="00C95BD0" w:rsidP="00A02D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(Year group)</w:t>
            </w:r>
          </w:p>
        </w:tc>
      </w:tr>
      <w:tr w:rsidR="00C95BD0" w14:paraId="09A9B4D9" w14:textId="77777777" w:rsidTr="00873501">
        <w:tc>
          <w:tcPr>
            <w:tcW w:w="704" w:type="dxa"/>
          </w:tcPr>
          <w:p w14:paraId="15849D33" w14:textId="4E8B9796" w:rsidR="00C95BD0" w:rsidRDefault="00C95BD0" w:rsidP="00A02D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336" w:type="dxa"/>
          </w:tcPr>
          <w:p w14:paraId="34199806" w14:textId="40C708E9" w:rsidR="00C95BD0" w:rsidRDefault="00C95BD0" w:rsidP="00A02D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Provide background information on the children proposed for the club and work with the Pyramid Project Co-ordinator to finalise the list of those to be invited to the club.</w:t>
            </w:r>
            <w:r w:rsidR="006665DC">
              <w:rPr>
                <w:rFonts w:ascii="Arial" w:hAnsi="Arial" w:cs="Arial"/>
                <w:sz w:val="22"/>
                <w:szCs w:val="22"/>
              </w:rPr>
              <w:t xml:space="preserve"> Also, obtain parental consent.</w:t>
            </w:r>
          </w:p>
          <w:p w14:paraId="1B8F5AB6" w14:textId="33A74BF4" w:rsidR="00C95BD0" w:rsidRDefault="00C95BD0" w:rsidP="00A02D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0" w:type="dxa"/>
          </w:tcPr>
          <w:p w14:paraId="6597BFE6" w14:textId="5984C25D" w:rsidR="00C95BD0" w:rsidRDefault="00C95BD0" w:rsidP="00A02D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(Tick to confirm)</w:t>
            </w:r>
          </w:p>
        </w:tc>
      </w:tr>
      <w:tr w:rsidR="00C95BD0" w14:paraId="160CE9AF" w14:textId="77777777" w:rsidTr="00873501">
        <w:tc>
          <w:tcPr>
            <w:tcW w:w="704" w:type="dxa"/>
          </w:tcPr>
          <w:p w14:paraId="27B79653" w14:textId="086D9C65" w:rsidR="00C95BD0" w:rsidRDefault="00C95BD0" w:rsidP="00A02D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336" w:type="dxa"/>
          </w:tcPr>
          <w:p w14:paraId="409FCA15" w14:textId="77777777" w:rsidR="00C95BD0" w:rsidRDefault="00C95BD0" w:rsidP="00A02D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Support the completion of post-club evaluation forms, including the SDQ by school staff, and </w:t>
            </w:r>
            <w:r w:rsidR="00933A6D">
              <w:rPr>
                <w:rFonts w:ascii="Arial" w:hAnsi="Arial" w:cs="Arial"/>
                <w:sz w:val="22"/>
                <w:szCs w:val="22"/>
              </w:rPr>
              <w:t xml:space="preserve">Pyramid </w:t>
            </w:r>
            <w:r>
              <w:rPr>
                <w:rFonts w:ascii="Arial" w:hAnsi="Arial" w:cs="Arial"/>
                <w:sz w:val="22"/>
                <w:szCs w:val="22"/>
              </w:rPr>
              <w:t>project parent and children evaluation forms.</w:t>
            </w:r>
          </w:p>
          <w:p w14:paraId="490EADB1" w14:textId="2B5A41EC" w:rsidR="00EB19B4" w:rsidRDefault="00EB19B4" w:rsidP="00A02D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0" w:type="dxa"/>
          </w:tcPr>
          <w:p w14:paraId="532A3A56" w14:textId="086EC7B2" w:rsidR="00C95BD0" w:rsidRDefault="00C95BD0" w:rsidP="00A02D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(Tick to confirm)</w:t>
            </w:r>
          </w:p>
        </w:tc>
      </w:tr>
      <w:tr w:rsidR="006665DC" w14:paraId="7CC8FC8F" w14:textId="77777777" w:rsidTr="00873501">
        <w:tc>
          <w:tcPr>
            <w:tcW w:w="704" w:type="dxa"/>
          </w:tcPr>
          <w:p w14:paraId="3C7CD286" w14:textId="458E064A" w:rsidR="006665DC" w:rsidRDefault="006665DC" w:rsidP="00A02D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336" w:type="dxa"/>
          </w:tcPr>
          <w:p w14:paraId="522ABD60" w14:textId="77777777" w:rsidR="00EB19B4" w:rsidRDefault="006665DC" w:rsidP="00185E1C">
            <w:pPr>
              <w:rPr>
                <w:rFonts w:ascii="Arial" w:hAnsi="Arial" w:cs="Arial"/>
                <w:color w:val="4472C4" w:themeColor="accent1"/>
                <w:sz w:val="22"/>
                <w:szCs w:val="22"/>
              </w:rPr>
            </w:pPr>
            <w:r w:rsidRPr="00E21D67">
              <w:rPr>
                <w:rFonts w:ascii="Arial" w:hAnsi="Arial" w:cs="Arial"/>
                <w:color w:val="4472C4" w:themeColor="accent1"/>
                <w:sz w:val="22"/>
                <w:szCs w:val="22"/>
              </w:rPr>
              <w:t>Schools opting to have their staff trained to run clubs themselves will need to follow the Pyramid model</w:t>
            </w:r>
            <w:r w:rsidR="00933A6D" w:rsidRPr="00E21D67">
              <w:rPr>
                <w:rFonts w:ascii="Arial" w:hAnsi="Arial" w:cs="Arial"/>
                <w:color w:val="4472C4" w:themeColor="accent1"/>
                <w:sz w:val="22"/>
                <w:szCs w:val="22"/>
              </w:rPr>
              <w:t xml:space="preserve"> and provide feedback to the University about clubs run and outcomes for children. At least two members of trained staff should run each club: the University may be able to provide a trained volunteer to work alongside school staff. </w:t>
            </w:r>
          </w:p>
          <w:p w14:paraId="1BA53599" w14:textId="3B088D8A" w:rsidR="00185E1C" w:rsidRPr="00E21D67" w:rsidRDefault="00185E1C" w:rsidP="00185E1C">
            <w:pPr>
              <w:rPr>
                <w:rFonts w:ascii="Arial" w:hAnsi="Arial" w:cs="Arial"/>
                <w:color w:val="4472C4" w:themeColor="accent1"/>
                <w:sz w:val="22"/>
                <w:szCs w:val="22"/>
              </w:rPr>
            </w:pPr>
          </w:p>
        </w:tc>
        <w:tc>
          <w:tcPr>
            <w:tcW w:w="3020" w:type="dxa"/>
          </w:tcPr>
          <w:p w14:paraId="2C05FD09" w14:textId="3158EC0D" w:rsidR="006665DC" w:rsidRDefault="00933A6D" w:rsidP="00A02D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(Tick to confirm)</w:t>
            </w:r>
          </w:p>
        </w:tc>
      </w:tr>
      <w:bookmarkEnd w:id="0"/>
    </w:tbl>
    <w:p w14:paraId="272493FC" w14:textId="215F278C" w:rsidR="00F01381" w:rsidRPr="00AC6709" w:rsidRDefault="00F01381" w:rsidP="00185E1C">
      <w:pPr>
        <w:rPr>
          <w:rFonts w:ascii="Arial" w:hAnsi="Arial" w:cs="Arial"/>
          <w:sz w:val="22"/>
          <w:szCs w:val="22"/>
        </w:rPr>
      </w:pPr>
    </w:p>
    <w:sectPr w:rsidR="00F01381" w:rsidRPr="00AC6709" w:rsidSect="00473F01"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AF173" w14:textId="77777777" w:rsidR="00C44FDE" w:rsidRDefault="00C44FDE">
      <w:r>
        <w:separator/>
      </w:r>
    </w:p>
  </w:endnote>
  <w:endnote w:type="continuationSeparator" w:id="0">
    <w:p w14:paraId="15836AB8" w14:textId="77777777" w:rsidR="00C44FDE" w:rsidRDefault="00C4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9D1B1" w14:textId="77777777" w:rsidR="00C44FDE" w:rsidRDefault="00C44FDE">
      <w:r>
        <w:separator/>
      </w:r>
    </w:p>
  </w:footnote>
  <w:footnote w:type="continuationSeparator" w:id="0">
    <w:p w14:paraId="135C0A56" w14:textId="77777777" w:rsidR="00C44FDE" w:rsidRDefault="00C44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1F3C"/>
    <w:multiLevelType w:val="hybridMultilevel"/>
    <w:tmpl w:val="6888ADC2"/>
    <w:lvl w:ilvl="0" w:tplc="FF90E4F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F5BE3"/>
    <w:multiLevelType w:val="multilevel"/>
    <w:tmpl w:val="A6AE0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890882"/>
    <w:multiLevelType w:val="multilevel"/>
    <w:tmpl w:val="0F7E9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115EF5"/>
    <w:multiLevelType w:val="hybridMultilevel"/>
    <w:tmpl w:val="5FA80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36597"/>
    <w:multiLevelType w:val="hybridMultilevel"/>
    <w:tmpl w:val="6346D5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6A6087"/>
    <w:multiLevelType w:val="hybridMultilevel"/>
    <w:tmpl w:val="D1847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41D68"/>
    <w:multiLevelType w:val="hybridMultilevel"/>
    <w:tmpl w:val="C6765462"/>
    <w:lvl w:ilvl="0" w:tplc="FFFFFFFF">
      <w:start w:val="1"/>
      <w:numFmt w:val="bullet"/>
      <w:pStyle w:val="Bulletlis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353DC"/>
    <w:multiLevelType w:val="hybridMultilevel"/>
    <w:tmpl w:val="E8968778"/>
    <w:lvl w:ilvl="0" w:tplc="FF90E4F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B3138"/>
    <w:multiLevelType w:val="hybridMultilevel"/>
    <w:tmpl w:val="E0CEED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8711B4"/>
    <w:multiLevelType w:val="hybridMultilevel"/>
    <w:tmpl w:val="B61AAC60"/>
    <w:lvl w:ilvl="0" w:tplc="FF90E4F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9"/>
  </w:num>
  <w:num w:numId="6">
    <w:abstractNumId w:val="7"/>
  </w:num>
  <w:num w:numId="7">
    <w:abstractNumId w:val="8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75A"/>
    <w:rsid w:val="00023DF0"/>
    <w:rsid w:val="00080D9A"/>
    <w:rsid w:val="00081239"/>
    <w:rsid w:val="000823E6"/>
    <w:rsid w:val="00085022"/>
    <w:rsid w:val="000D4A4A"/>
    <w:rsid w:val="00157CF6"/>
    <w:rsid w:val="00185E1C"/>
    <w:rsid w:val="00225D11"/>
    <w:rsid w:val="00233471"/>
    <w:rsid w:val="002412FC"/>
    <w:rsid w:val="0026253E"/>
    <w:rsid w:val="0028378D"/>
    <w:rsid w:val="00286B76"/>
    <w:rsid w:val="002A1046"/>
    <w:rsid w:val="00307254"/>
    <w:rsid w:val="00325C76"/>
    <w:rsid w:val="00341015"/>
    <w:rsid w:val="00371C96"/>
    <w:rsid w:val="00391CD5"/>
    <w:rsid w:val="003C12F9"/>
    <w:rsid w:val="003E146C"/>
    <w:rsid w:val="00413555"/>
    <w:rsid w:val="00435209"/>
    <w:rsid w:val="00455D8C"/>
    <w:rsid w:val="00473F01"/>
    <w:rsid w:val="004B1AAB"/>
    <w:rsid w:val="004F35E8"/>
    <w:rsid w:val="005755EE"/>
    <w:rsid w:val="005A5463"/>
    <w:rsid w:val="005A6C28"/>
    <w:rsid w:val="00601556"/>
    <w:rsid w:val="00604B06"/>
    <w:rsid w:val="006578CF"/>
    <w:rsid w:val="006665DC"/>
    <w:rsid w:val="006907FD"/>
    <w:rsid w:val="006E2D85"/>
    <w:rsid w:val="006E482E"/>
    <w:rsid w:val="006F0110"/>
    <w:rsid w:val="00716DFF"/>
    <w:rsid w:val="00730929"/>
    <w:rsid w:val="007668C8"/>
    <w:rsid w:val="00773842"/>
    <w:rsid w:val="007B6F1D"/>
    <w:rsid w:val="007D7184"/>
    <w:rsid w:val="00873501"/>
    <w:rsid w:val="00882733"/>
    <w:rsid w:val="00897209"/>
    <w:rsid w:val="008B2EBC"/>
    <w:rsid w:val="008F4543"/>
    <w:rsid w:val="00924F38"/>
    <w:rsid w:val="009335F0"/>
    <w:rsid w:val="00933A6D"/>
    <w:rsid w:val="00937C63"/>
    <w:rsid w:val="00975228"/>
    <w:rsid w:val="00981365"/>
    <w:rsid w:val="00992395"/>
    <w:rsid w:val="009923E3"/>
    <w:rsid w:val="009C6A93"/>
    <w:rsid w:val="009D7884"/>
    <w:rsid w:val="009F1BE2"/>
    <w:rsid w:val="00A02D27"/>
    <w:rsid w:val="00A416B9"/>
    <w:rsid w:val="00A4675A"/>
    <w:rsid w:val="00A71F85"/>
    <w:rsid w:val="00A94444"/>
    <w:rsid w:val="00AB5C9E"/>
    <w:rsid w:val="00AC6709"/>
    <w:rsid w:val="00AD1226"/>
    <w:rsid w:val="00AD25B3"/>
    <w:rsid w:val="00AF62EA"/>
    <w:rsid w:val="00B32D9A"/>
    <w:rsid w:val="00B41E15"/>
    <w:rsid w:val="00B42918"/>
    <w:rsid w:val="00B44251"/>
    <w:rsid w:val="00B66DCE"/>
    <w:rsid w:val="00B70364"/>
    <w:rsid w:val="00B7453C"/>
    <w:rsid w:val="00B75414"/>
    <w:rsid w:val="00BA0991"/>
    <w:rsid w:val="00BB07DF"/>
    <w:rsid w:val="00BB1B2D"/>
    <w:rsid w:val="00BE6393"/>
    <w:rsid w:val="00C12BE4"/>
    <w:rsid w:val="00C16ACC"/>
    <w:rsid w:val="00C44FDE"/>
    <w:rsid w:val="00C81998"/>
    <w:rsid w:val="00C95BD0"/>
    <w:rsid w:val="00CE1069"/>
    <w:rsid w:val="00D10633"/>
    <w:rsid w:val="00D13B1B"/>
    <w:rsid w:val="00D269CA"/>
    <w:rsid w:val="00D60A16"/>
    <w:rsid w:val="00DA781A"/>
    <w:rsid w:val="00DB1414"/>
    <w:rsid w:val="00DB2E28"/>
    <w:rsid w:val="00DF2E47"/>
    <w:rsid w:val="00DF5D8F"/>
    <w:rsid w:val="00E076AD"/>
    <w:rsid w:val="00E130E2"/>
    <w:rsid w:val="00E21D67"/>
    <w:rsid w:val="00E322FF"/>
    <w:rsid w:val="00E32CB4"/>
    <w:rsid w:val="00E40FD6"/>
    <w:rsid w:val="00E97D90"/>
    <w:rsid w:val="00EB19B4"/>
    <w:rsid w:val="00EE2BDC"/>
    <w:rsid w:val="00F01381"/>
    <w:rsid w:val="00F21AA6"/>
    <w:rsid w:val="00F232D4"/>
    <w:rsid w:val="00F65C26"/>
    <w:rsid w:val="00F74FEC"/>
    <w:rsid w:val="00FC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F1A8DE"/>
  <w15:chartTrackingRefBased/>
  <w15:docId w15:val="{326F2424-BEF3-4F3C-A870-5C9EED38D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B66DCE"/>
    <w:pPr>
      <w:keepNext/>
      <w:spacing w:before="200"/>
      <w:outlineLvl w:val="1"/>
    </w:pPr>
    <w:rPr>
      <w:rFonts w:ascii="Verdana" w:hAnsi="Verdana"/>
      <w:b/>
      <w:sz w:val="36"/>
      <w:szCs w:val="20"/>
      <w:lang w:eastAsia="en-US"/>
    </w:rPr>
  </w:style>
  <w:style w:type="paragraph" w:styleId="Heading3">
    <w:name w:val="heading 3"/>
    <w:basedOn w:val="Normal"/>
    <w:next w:val="Normal"/>
    <w:qFormat/>
    <w:rsid w:val="00B66DCE"/>
    <w:pPr>
      <w:keepNext/>
      <w:spacing w:before="160"/>
      <w:outlineLvl w:val="2"/>
    </w:pPr>
    <w:rPr>
      <w:rFonts w:ascii="Verdana" w:hAnsi="Verdana"/>
      <w:b/>
      <w:sz w:val="28"/>
      <w:szCs w:val="20"/>
      <w:lang w:eastAsia="en-US"/>
    </w:rPr>
  </w:style>
  <w:style w:type="paragraph" w:styleId="Heading4">
    <w:name w:val="heading 4"/>
    <w:basedOn w:val="Normal"/>
    <w:next w:val="Normal"/>
    <w:qFormat/>
    <w:rsid w:val="00B66DCE"/>
    <w:pPr>
      <w:keepNext/>
      <w:spacing w:before="120"/>
      <w:outlineLvl w:val="3"/>
    </w:pPr>
    <w:rPr>
      <w:rFonts w:ascii="Verdana" w:hAnsi="Verdana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66DCE"/>
    <w:rPr>
      <w:color w:val="0000FF"/>
      <w:u w:val="single"/>
    </w:rPr>
  </w:style>
  <w:style w:type="table" w:styleId="TableGrid">
    <w:name w:val="Table Grid"/>
    <w:basedOn w:val="TableNormal"/>
    <w:rsid w:val="00B66DCE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son">
    <w:name w:val="Person"/>
    <w:basedOn w:val="Normal"/>
    <w:rsid w:val="00B66DCE"/>
    <w:pPr>
      <w:keepNext/>
      <w:widowControl w:val="0"/>
      <w:tabs>
        <w:tab w:val="left" w:pos="90"/>
      </w:tabs>
      <w:autoSpaceDE w:val="0"/>
      <w:autoSpaceDN w:val="0"/>
      <w:adjustRightInd w:val="0"/>
      <w:spacing w:before="180"/>
    </w:pPr>
    <w:rPr>
      <w:rFonts w:ascii="Arial" w:hAnsi="Arial" w:cs="Arial"/>
      <w:b/>
      <w:bCs/>
      <w:color w:val="000000"/>
      <w:sz w:val="18"/>
      <w:szCs w:val="20"/>
      <w:lang w:val="en-US" w:eastAsia="en-US"/>
    </w:rPr>
  </w:style>
  <w:style w:type="paragraph" w:customStyle="1" w:styleId="Detls1">
    <w:name w:val="Detls1"/>
    <w:basedOn w:val="Normal"/>
    <w:rsid w:val="00B66DCE"/>
    <w:pPr>
      <w:keepLines/>
      <w:tabs>
        <w:tab w:val="left" w:pos="90"/>
      </w:tabs>
      <w:autoSpaceDE w:val="0"/>
      <w:autoSpaceDN w:val="0"/>
      <w:adjustRightInd w:val="0"/>
      <w:spacing w:before="60"/>
    </w:pPr>
    <w:rPr>
      <w:rFonts w:ascii="Arial" w:hAnsi="Arial" w:cs="Arial"/>
      <w:color w:val="000000"/>
      <w:sz w:val="18"/>
      <w:szCs w:val="20"/>
      <w:lang w:val="en-US" w:eastAsia="en-US"/>
    </w:rPr>
  </w:style>
  <w:style w:type="paragraph" w:customStyle="1" w:styleId="PersonSml">
    <w:name w:val="PersonSml"/>
    <w:basedOn w:val="Normal"/>
    <w:rsid w:val="00B66DCE"/>
    <w:pPr>
      <w:keepNext/>
      <w:widowControl w:val="0"/>
      <w:tabs>
        <w:tab w:val="left" w:pos="90"/>
      </w:tabs>
      <w:autoSpaceDE w:val="0"/>
      <w:autoSpaceDN w:val="0"/>
      <w:adjustRightInd w:val="0"/>
      <w:spacing w:before="120"/>
    </w:pPr>
    <w:rPr>
      <w:rFonts w:ascii="Arial" w:hAnsi="Arial" w:cs="Arial"/>
      <w:b/>
      <w:bCs/>
      <w:color w:val="000000"/>
      <w:sz w:val="18"/>
      <w:szCs w:val="20"/>
      <w:lang w:val="en-US" w:eastAsia="en-US"/>
    </w:rPr>
  </w:style>
  <w:style w:type="character" w:customStyle="1" w:styleId="melanieeustace">
    <w:name w:val="melanie.eustace"/>
    <w:semiHidden/>
    <w:rsid w:val="00B66DCE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Bulletlist1">
    <w:name w:val="Bullet list 1"/>
    <w:basedOn w:val="Normal"/>
    <w:rsid w:val="008B2EBC"/>
    <w:pPr>
      <w:numPr>
        <w:numId w:val="1"/>
      </w:numPr>
      <w:tabs>
        <w:tab w:val="left" w:pos="360"/>
      </w:tabs>
      <w:spacing w:before="80"/>
      <w:ind w:left="360"/>
    </w:pPr>
    <w:rPr>
      <w:rFonts w:ascii="Verdana" w:hAnsi="Verdana"/>
      <w:sz w:val="20"/>
      <w:szCs w:val="20"/>
      <w:lang w:eastAsia="en-US"/>
    </w:rPr>
  </w:style>
  <w:style w:type="paragraph" w:styleId="NormalWeb">
    <w:name w:val="Normal (Web)"/>
    <w:basedOn w:val="Normal"/>
    <w:rsid w:val="009923E3"/>
    <w:pPr>
      <w:spacing w:before="100" w:beforeAutospacing="1" w:after="100" w:afterAutospacing="1"/>
    </w:pPr>
  </w:style>
  <w:style w:type="paragraph" w:customStyle="1" w:styleId="ingredient">
    <w:name w:val="ingredient"/>
    <w:basedOn w:val="Normal"/>
    <w:rsid w:val="009923E3"/>
    <w:pPr>
      <w:spacing w:before="100" w:beforeAutospacing="1" w:after="100" w:afterAutospacing="1"/>
    </w:pPr>
  </w:style>
  <w:style w:type="paragraph" w:styleId="Header">
    <w:name w:val="header"/>
    <w:basedOn w:val="Normal"/>
    <w:rsid w:val="00FC4D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C4D8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01556"/>
  </w:style>
  <w:style w:type="paragraph" w:styleId="BalloonText">
    <w:name w:val="Balloon Text"/>
    <w:basedOn w:val="Normal"/>
    <w:link w:val="BalloonTextChar"/>
    <w:rsid w:val="00455D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5D8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413555"/>
    <w:rPr>
      <w:rFonts w:ascii="Arial" w:hAnsi="Arial" w:cs="Arial"/>
      <w:i/>
      <w:iCs/>
      <w:sz w:val="22"/>
    </w:rPr>
  </w:style>
  <w:style w:type="paragraph" w:customStyle="1" w:styleId="Default">
    <w:name w:val="Default"/>
    <w:rsid w:val="00F232D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12BE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32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2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if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ronach.Hughes@uwl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ntallyhealthyschool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881</Words>
  <Characters>4689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5559</CharactersWithSpaces>
  <SharedDoc>false</SharedDoc>
  <HLinks>
    <vt:vector size="24" baseType="variant">
      <vt:variant>
        <vt:i4>1900609</vt:i4>
      </vt:variant>
      <vt:variant>
        <vt:i4>9</vt:i4>
      </vt:variant>
      <vt:variant>
        <vt:i4>0</vt:i4>
      </vt:variant>
      <vt:variant>
        <vt:i4>5</vt:i4>
      </vt:variant>
      <vt:variant>
        <vt:lpwstr>http://www.uwl.ac.uk/pyramid</vt:lpwstr>
      </vt:variant>
      <vt:variant>
        <vt:lpwstr/>
      </vt:variant>
      <vt:variant>
        <vt:i4>5505076</vt:i4>
      </vt:variant>
      <vt:variant>
        <vt:i4>6</vt:i4>
      </vt:variant>
      <vt:variant>
        <vt:i4>0</vt:i4>
      </vt:variant>
      <vt:variant>
        <vt:i4>5</vt:i4>
      </vt:variant>
      <vt:variant>
        <vt:lpwstr>mailto:pyramid@uwl.ac.uk</vt:lpwstr>
      </vt:variant>
      <vt:variant>
        <vt:lpwstr/>
      </vt:variant>
      <vt:variant>
        <vt:i4>5767247</vt:i4>
      </vt:variant>
      <vt:variant>
        <vt:i4>3</vt:i4>
      </vt:variant>
      <vt:variant>
        <vt:i4>0</vt:i4>
      </vt:variant>
      <vt:variant>
        <vt:i4>5</vt:i4>
      </vt:variant>
      <vt:variant>
        <vt:lpwstr>http://www.mentallyhealthyschools.org.uk/</vt:lpwstr>
      </vt:variant>
      <vt:variant>
        <vt:lpwstr/>
      </vt:variant>
      <vt:variant>
        <vt:i4>7995424</vt:i4>
      </vt:variant>
      <vt:variant>
        <vt:i4>0</vt:i4>
      </vt:variant>
      <vt:variant>
        <vt:i4>0</vt:i4>
      </vt:variant>
      <vt:variant>
        <vt:i4>5</vt:i4>
      </vt:variant>
      <vt:variant>
        <vt:lpwstr>http://www.eif.org.uk/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 Mepham</dc:creator>
  <cp:keywords/>
  <dc:description/>
  <cp:lastModifiedBy>Deirdre Pollard</cp:lastModifiedBy>
  <cp:revision>2</cp:revision>
  <cp:lastPrinted>2019-01-18T13:24:00Z</cp:lastPrinted>
  <dcterms:created xsi:type="dcterms:W3CDTF">2022-01-10T10:10:00Z</dcterms:created>
  <dcterms:modified xsi:type="dcterms:W3CDTF">2022-01-10T10:10:00Z</dcterms:modified>
</cp:coreProperties>
</file>