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DEA9" w14:textId="77777777" w:rsidR="00ED6E18" w:rsidRDefault="00ED6E18">
      <w:pPr>
        <w:pStyle w:val="Heading1"/>
        <w:spacing w:after="0" w:line="240" w:lineRule="auto"/>
        <w:jc w:val="center"/>
        <w:rPr>
          <w:b w:val="0"/>
          <w:bCs w:val="0"/>
        </w:rPr>
      </w:pPr>
    </w:p>
    <w:p w14:paraId="778DE391" w14:textId="77777777" w:rsidR="00ED6E18" w:rsidRDefault="00E9602B">
      <w:pPr>
        <w:pStyle w:val="Heading1"/>
        <w:spacing w:after="0" w:line="240" w:lineRule="auto"/>
        <w:jc w:val="center"/>
      </w:pPr>
      <w:r>
        <w:t>Ealing Agreed Syllabus for Religious Education</w:t>
      </w:r>
    </w:p>
    <w:p w14:paraId="19601A47" w14:textId="77777777" w:rsidR="00ED6E18" w:rsidRDefault="00ED6E18">
      <w:pPr>
        <w:pStyle w:val="Default"/>
        <w:pBdr>
          <w:bottom w:val="single" w:sz="24" w:space="1" w:color="000000"/>
        </w:pBdr>
        <w:rPr>
          <w:rFonts w:ascii="Calibri" w:hAnsi="Calibri" w:cs="Calibri"/>
          <w:sz w:val="16"/>
          <w:szCs w:val="16"/>
        </w:rPr>
      </w:pPr>
    </w:p>
    <w:p w14:paraId="16DCDF27" w14:textId="77777777" w:rsidR="00ED6E18" w:rsidRDefault="00ED6E18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14:paraId="326987FA" w14:textId="77777777" w:rsidR="00ED6E18" w:rsidRDefault="00E9602B">
      <w:pPr>
        <w:pStyle w:val="Heading1"/>
        <w:spacing w:after="0" w:line="240" w:lineRule="auto"/>
      </w:pPr>
      <w:r>
        <w:t>RE Survey, Autumn 2021</w:t>
      </w:r>
    </w:p>
    <w:p w14:paraId="15924D20" w14:textId="77777777" w:rsidR="00ED6E18" w:rsidRDefault="00ED6E18">
      <w:pPr>
        <w:pStyle w:val="Default"/>
        <w:pBdr>
          <w:bottom w:val="single" w:sz="24" w:space="1" w:color="000000"/>
        </w:pBdr>
        <w:rPr>
          <w:rFonts w:ascii="Calibri" w:hAnsi="Calibri" w:cs="Calibri"/>
          <w:sz w:val="16"/>
          <w:szCs w:val="16"/>
        </w:rPr>
      </w:pPr>
    </w:p>
    <w:p w14:paraId="28A58D28" w14:textId="77777777" w:rsidR="00ED6E18" w:rsidRDefault="00ED6E18">
      <w:pPr>
        <w:rPr>
          <w:sz w:val="28"/>
          <w:szCs w:val="28"/>
        </w:rPr>
      </w:pPr>
    </w:p>
    <w:p w14:paraId="72250AC6" w14:textId="77777777" w:rsidR="00ED6E18" w:rsidRDefault="00E9602B">
      <w:pPr>
        <w:rPr>
          <w:lang w:eastAsia="en-US"/>
        </w:rPr>
      </w:pPr>
      <w:r>
        <w:rPr>
          <w:lang w:eastAsia="en-US"/>
        </w:rPr>
        <w:t>Implementation of the new agreed syllabus for RE</w:t>
      </w:r>
    </w:p>
    <w:p w14:paraId="121B4691" w14:textId="77777777" w:rsidR="00ED6E18" w:rsidRDefault="00ED6E18">
      <w:pPr>
        <w:rPr>
          <w:lang w:eastAsia="en-US"/>
        </w:rPr>
      </w:pPr>
    </w:p>
    <w:p w14:paraId="3B6EED3C" w14:textId="77777777" w:rsidR="00ED6E18" w:rsidRDefault="00E9602B">
      <w:r>
        <w:rPr>
          <w:lang w:eastAsia="en-US"/>
        </w:rPr>
        <w:t>Primary schools are invited to complete the ‘</w:t>
      </w:r>
      <w:r>
        <w:rPr>
          <w:b/>
          <w:bCs/>
          <w:lang w:eastAsia="en-US"/>
        </w:rPr>
        <w:t>RE survey, Autumn 2021</w:t>
      </w:r>
      <w:r>
        <w:rPr>
          <w:lang w:eastAsia="en-US"/>
        </w:rPr>
        <w:t xml:space="preserve">’ by </w:t>
      </w:r>
      <w:r>
        <w:rPr>
          <w:b/>
          <w:bCs/>
        </w:rPr>
        <w:t>15 October 2021</w:t>
      </w:r>
      <w:r>
        <w:t xml:space="preserve">. We will share the </w:t>
      </w:r>
      <w:r>
        <w:t>results with SACRE and use the information to plan further CPD sessions.</w:t>
      </w:r>
    </w:p>
    <w:p w14:paraId="298FF85B" w14:textId="77777777" w:rsidR="00ED6E18" w:rsidRDefault="00ED6E18">
      <w:pPr>
        <w:rPr>
          <w:lang w:eastAsia="en-US"/>
        </w:rPr>
      </w:pPr>
    </w:p>
    <w:p w14:paraId="13378192" w14:textId="77777777" w:rsidR="00ED6E18" w:rsidRDefault="00E9602B">
      <w:r>
        <w:t xml:space="preserve">PLEASE send your responses to </w:t>
      </w:r>
      <w:hyperlink r:id="rId7" w:history="1">
        <w:r>
          <w:rPr>
            <w:rStyle w:val="Hyperlink"/>
          </w:rPr>
          <w:t>elp@ealing.gov.uk</w:t>
        </w:r>
      </w:hyperlink>
      <w:r>
        <w:t xml:space="preserve"> </w:t>
      </w:r>
    </w:p>
    <w:p w14:paraId="53726E97" w14:textId="77777777" w:rsidR="00ED6E18" w:rsidRDefault="00E9602B">
      <w:r>
        <w:t>In your response ‘</w:t>
      </w:r>
      <w:r>
        <w:rPr>
          <w:b/>
          <w:bCs/>
        </w:rPr>
        <w:t>RE Survey, Autumn 2021</w:t>
      </w:r>
      <w:r>
        <w:t xml:space="preserve">’, please include the name of your school. </w:t>
      </w:r>
    </w:p>
    <w:p w14:paraId="68098BAB" w14:textId="77777777" w:rsidR="00ED6E18" w:rsidRDefault="00ED6E18">
      <w:pPr>
        <w:rPr>
          <w:lang w:eastAsia="en-US"/>
        </w:rPr>
      </w:pPr>
    </w:p>
    <w:tbl>
      <w:tblPr>
        <w:tblW w:w="90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632"/>
        <w:gridCol w:w="2598"/>
        <w:gridCol w:w="1139"/>
        <w:gridCol w:w="1216"/>
      </w:tblGrid>
      <w:tr w:rsidR="00ED6E18" w14:paraId="1F445B46" w14:textId="77777777">
        <w:tblPrEx>
          <w:tblCellMar>
            <w:top w:w="0" w:type="dxa"/>
            <w:bottom w:w="0" w:type="dxa"/>
          </w:tblCellMar>
        </w:tblPrEx>
        <w:tc>
          <w:tcPr>
            <w:tcW w:w="9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FFC7" w14:textId="77777777" w:rsidR="00ED6E18" w:rsidRDefault="00E9602B">
            <w:pPr>
              <w:pStyle w:val="xmsonormal"/>
            </w:pPr>
            <w:r>
              <w:rPr>
                <w:b/>
                <w:bCs/>
              </w:rPr>
              <w:t>Your school​</w:t>
            </w:r>
          </w:p>
        </w:tc>
      </w:tr>
      <w:tr w:rsidR="00ED6E18" w14:paraId="35888653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0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4813" w14:textId="77777777" w:rsidR="00ED6E18" w:rsidRDefault="00E9602B">
            <w:pPr>
              <w:pStyle w:val="xmsonormal"/>
            </w:pPr>
            <w:r>
              <w:t>Name of the school: </w:t>
            </w:r>
            <w:r>
              <w:rPr>
                <w:rStyle w:val="Strong"/>
              </w:rPr>
              <w:t xml:space="preserve">  </w:t>
            </w:r>
          </w:p>
          <w:p w14:paraId="4DCFCADB" w14:textId="77777777" w:rsidR="00ED6E18" w:rsidRDefault="00ED6E18">
            <w:pPr>
              <w:pStyle w:val="xmsonormal"/>
            </w:pPr>
          </w:p>
        </w:tc>
        <w:tc>
          <w:tcPr>
            <w:tcW w:w="4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6181D" w14:textId="77777777" w:rsidR="00ED6E18" w:rsidRDefault="00E9602B">
            <w:pPr>
              <w:pStyle w:val="xmsonormal"/>
            </w:pPr>
            <w:r>
              <w:t xml:space="preserve">RE lead: </w:t>
            </w:r>
          </w:p>
          <w:p w14:paraId="79F7E13B" w14:textId="77777777" w:rsidR="00ED6E18" w:rsidRDefault="00E9602B">
            <w:pPr>
              <w:pStyle w:val="xmsonormal"/>
            </w:pPr>
            <w:r>
              <w:t xml:space="preserve">Email: </w:t>
            </w:r>
          </w:p>
        </w:tc>
      </w:tr>
      <w:tr w:rsidR="00ED6E18" w14:paraId="04828D4D" w14:textId="77777777">
        <w:tblPrEx>
          <w:tblCellMar>
            <w:top w:w="0" w:type="dxa"/>
            <w:bottom w:w="0" w:type="dxa"/>
          </w:tblCellMar>
        </w:tblPrEx>
        <w:tc>
          <w:tcPr>
            <w:tcW w:w="665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5FB96" w14:textId="77777777" w:rsidR="00ED6E18" w:rsidRDefault="00E9602B">
            <w:pPr>
              <w:pStyle w:val="xmsonormal"/>
            </w:pPr>
            <w:r>
              <w:t>Are you new in the role?</w:t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196BE" w14:textId="77777777" w:rsidR="00ED6E18" w:rsidRDefault="00E9602B">
            <w:pPr>
              <w:pStyle w:val="xmsonormal"/>
            </w:pPr>
            <w:r>
              <w:rPr>
                <w:b/>
                <w:bCs/>
              </w:rPr>
              <w:t>Yes</w:t>
            </w:r>
          </w:p>
        </w:tc>
        <w:tc>
          <w:tcPr>
            <w:tcW w:w="12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0A40E" w14:textId="77777777" w:rsidR="00ED6E18" w:rsidRDefault="00E9602B">
            <w:pPr>
              <w:pStyle w:val="xmsonormal"/>
            </w:pPr>
            <w:r>
              <w:rPr>
                <w:b/>
                <w:bCs/>
              </w:rPr>
              <w:t>No</w:t>
            </w:r>
          </w:p>
        </w:tc>
      </w:tr>
      <w:tr w:rsidR="00ED6E18" w14:paraId="073981CE" w14:textId="77777777">
        <w:tblPrEx>
          <w:tblCellMar>
            <w:top w:w="0" w:type="dxa"/>
            <w:bottom w:w="0" w:type="dxa"/>
          </w:tblCellMar>
        </w:tblPrEx>
        <w:tc>
          <w:tcPr>
            <w:tcW w:w="665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36FC8" w14:textId="77777777" w:rsidR="00ED6E18" w:rsidRDefault="00ED6E18"/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16F6" w14:textId="77777777" w:rsidR="00ED6E18" w:rsidRDefault="00E9602B">
            <w:pPr>
              <w:pStyle w:val="xmsonormal"/>
            </w:pPr>
            <w:r>
              <w:t> </w:t>
            </w:r>
          </w:p>
        </w:tc>
        <w:tc>
          <w:tcPr>
            <w:tcW w:w="12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A3E7" w14:textId="77777777" w:rsidR="00ED6E18" w:rsidRDefault="00E9602B">
            <w:pPr>
              <w:pStyle w:val="xmsonormal"/>
            </w:pPr>
            <w:r>
              <w:t> </w:t>
            </w:r>
          </w:p>
        </w:tc>
      </w:tr>
      <w:tr w:rsidR="00ED6E18" w14:paraId="71DF3BBA" w14:textId="77777777">
        <w:tblPrEx>
          <w:tblCellMar>
            <w:top w:w="0" w:type="dxa"/>
            <w:bottom w:w="0" w:type="dxa"/>
          </w:tblCellMar>
        </w:tblPrEx>
        <w:tc>
          <w:tcPr>
            <w:tcW w:w="66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567BE" w14:textId="77777777" w:rsidR="00ED6E18" w:rsidRDefault="00E9602B">
            <w:pPr>
              <w:pStyle w:val="xmsonormal"/>
            </w:pPr>
            <w:r>
              <w:rPr>
                <w:b/>
                <w:bCs/>
                <w:color w:val="000000"/>
              </w:rPr>
              <w:t>Implementation of the new Agreed Syllabus (AS) for RE 2020 – 2025</w:t>
            </w:r>
          </w:p>
        </w:tc>
        <w:tc>
          <w:tcPr>
            <w:tcW w:w="23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CECC" w14:textId="77777777" w:rsidR="00ED6E18" w:rsidRDefault="00E9602B">
            <w:pPr>
              <w:pStyle w:val="xmsonormal"/>
            </w:pPr>
            <w:r>
              <w:rPr>
                <w:color w:val="000000"/>
              </w:rPr>
              <w:t xml:space="preserve">Please tick as relevant </w:t>
            </w:r>
          </w:p>
        </w:tc>
      </w:tr>
      <w:tr w:rsidR="00ED6E18" w14:paraId="444866D1" w14:textId="77777777">
        <w:tblPrEx>
          <w:tblCellMar>
            <w:top w:w="0" w:type="dxa"/>
            <w:bottom w:w="0" w:type="dxa"/>
          </w:tblCellMar>
        </w:tblPrEx>
        <w:tc>
          <w:tcPr>
            <w:tcW w:w="900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343B0" w14:textId="77777777" w:rsidR="00ED6E18" w:rsidRDefault="00E9602B">
            <w:pPr>
              <w:pStyle w:val="xmsonormal"/>
              <w:rPr>
                <w:b/>
                <w:bCs/>
              </w:rPr>
            </w:pPr>
            <w:r>
              <w:rPr>
                <w:b/>
                <w:bCs/>
              </w:rPr>
              <w:t>The school has been using the new AS since:</w:t>
            </w:r>
          </w:p>
        </w:tc>
      </w:tr>
      <w:tr w:rsidR="00ED6E18" w14:paraId="365B7387" w14:textId="77777777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D3C64" w14:textId="77777777" w:rsidR="00ED6E18" w:rsidRDefault="00E9602B">
            <w:pPr>
              <w:pStyle w:val="xmsonormal"/>
              <w:jc w:val="center"/>
            </w:pPr>
            <w:r>
              <w:t>1</w:t>
            </w:r>
          </w:p>
        </w:tc>
        <w:tc>
          <w:tcPr>
            <w:tcW w:w="62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2815A" w14:textId="77777777" w:rsidR="00ED6E18" w:rsidRDefault="00E9602B">
            <w:pPr>
              <w:pStyle w:val="xmso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Autumn Term 2020</w:t>
            </w:r>
          </w:p>
        </w:tc>
        <w:tc>
          <w:tcPr>
            <w:tcW w:w="23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915F0" w14:textId="77777777" w:rsidR="00ED6E18" w:rsidRDefault="00ED6E18">
            <w:pPr>
              <w:pStyle w:val="xmsonormal"/>
            </w:pPr>
          </w:p>
        </w:tc>
      </w:tr>
      <w:tr w:rsidR="00ED6E18" w14:paraId="3CD0EAAA" w14:textId="77777777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C5A0" w14:textId="77777777" w:rsidR="00ED6E18" w:rsidRDefault="00E9602B">
            <w:pPr>
              <w:pStyle w:val="xmsonormal"/>
              <w:jc w:val="center"/>
            </w:pPr>
            <w:r>
              <w:t>2</w:t>
            </w:r>
          </w:p>
        </w:tc>
        <w:tc>
          <w:tcPr>
            <w:tcW w:w="62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9852F" w14:textId="77777777" w:rsidR="00ED6E18" w:rsidRDefault="00E9602B">
            <w:pPr>
              <w:pStyle w:val="xmso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Spring Term 2021</w:t>
            </w:r>
          </w:p>
        </w:tc>
        <w:tc>
          <w:tcPr>
            <w:tcW w:w="23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731DD" w14:textId="77777777" w:rsidR="00ED6E18" w:rsidRDefault="00E9602B">
            <w:pPr>
              <w:pStyle w:val="xmsonormal"/>
            </w:pPr>
            <w:r>
              <w:t> </w:t>
            </w:r>
          </w:p>
        </w:tc>
      </w:tr>
      <w:tr w:rsidR="00ED6E18" w14:paraId="72DA99B0" w14:textId="77777777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74D81" w14:textId="77777777" w:rsidR="00ED6E18" w:rsidRDefault="00E9602B">
            <w:pPr>
              <w:pStyle w:val="xmsonormal"/>
              <w:jc w:val="center"/>
            </w:pPr>
            <w:r>
              <w:t>3</w:t>
            </w:r>
          </w:p>
        </w:tc>
        <w:tc>
          <w:tcPr>
            <w:tcW w:w="62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2E39" w14:textId="77777777" w:rsidR="00ED6E18" w:rsidRDefault="00E9602B">
            <w:pPr>
              <w:pStyle w:val="xmso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Summer Term 2021</w:t>
            </w:r>
          </w:p>
        </w:tc>
        <w:tc>
          <w:tcPr>
            <w:tcW w:w="23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B0AD1" w14:textId="77777777" w:rsidR="00ED6E18" w:rsidRDefault="00E9602B">
            <w:pPr>
              <w:pStyle w:val="xmsonormal"/>
            </w:pPr>
            <w:r>
              <w:t> </w:t>
            </w:r>
          </w:p>
        </w:tc>
      </w:tr>
      <w:tr w:rsidR="00ED6E18" w14:paraId="57DDE027" w14:textId="77777777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6E3C2" w14:textId="77777777" w:rsidR="00ED6E18" w:rsidRDefault="00E9602B">
            <w:pPr>
              <w:pStyle w:val="xmsonormal"/>
              <w:jc w:val="center"/>
            </w:pPr>
            <w:r>
              <w:t>4</w:t>
            </w:r>
          </w:p>
        </w:tc>
        <w:tc>
          <w:tcPr>
            <w:tcW w:w="62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55D5" w14:textId="77777777" w:rsidR="00ED6E18" w:rsidRDefault="00E9602B">
            <w:pPr>
              <w:pStyle w:val="xmso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Autumn Term 2021</w:t>
            </w:r>
          </w:p>
        </w:tc>
        <w:tc>
          <w:tcPr>
            <w:tcW w:w="23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8360" w14:textId="77777777" w:rsidR="00ED6E18" w:rsidRDefault="00E9602B">
            <w:pPr>
              <w:pStyle w:val="xmsonormal"/>
            </w:pPr>
            <w:r>
              <w:t> </w:t>
            </w:r>
          </w:p>
        </w:tc>
      </w:tr>
      <w:tr w:rsidR="00ED6E18" w14:paraId="634B4F39" w14:textId="77777777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0FAE" w14:textId="77777777" w:rsidR="00ED6E18" w:rsidRDefault="00E9602B">
            <w:pPr>
              <w:pStyle w:val="xmsonormal"/>
              <w:jc w:val="center"/>
            </w:pPr>
            <w:r>
              <w:t>5</w:t>
            </w:r>
          </w:p>
        </w:tc>
        <w:tc>
          <w:tcPr>
            <w:tcW w:w="62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8C69" w14:textId="77777777" w:rsidR="00ED6E18" w:rsidRDefault="00E9602B">
            <w:pPr>
              <w:pStyle w:val="xmsonormal"/>
            </w:pPr>
            <w:r>
              <w:t>The school</w:t>
            </w:r>
            <w:r>
              <w:rPr>
                <w:b/>
                <w:bCs/>
                <w:i/>
                <w:iCs/>
                <w:u w:val="single"/>
              </w:rPr>
              <w:t xml:space="preserve"> has not yet</w:t>
            </w:r>
            <w:r>
              <w:t xml:space="preserve"> started using the new AS</w:t>
            </w:r>
          </w:p>
        </w:tc>
        <w:tc>
          <w:tcPr>
            <w:tcW w:w="23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A57E9" w14:textId="77777777" w:rsidR="00ED6E18" w:rsidRDefault="00E9602B">
            <w:pPr>
              <w:pStyle w:val="xmsonormal"/>
            </w:pPr>
            <w:r>
              <w:t> </w:t>
            </w:r>
          </w:p>
        </w:tc>
      </w:tr>
      <w:tr w:rsidR="00ED6E18" w14:paraId="60C2FD05" w14:textId="77777777">
        <w:tblPrEx>
          <w:tblCellMar>
            <w:top w:w="0" w:type="dxa"/>
            <w:bottom w:w="0" w:type="dxa"/>
          </w:tblCellMar>
        </w:tblPrEx>
        <w:tc>
          <w:tcPr>
            <w:tcW w:w="900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B25C8" w14:textId="77777777" w:rsidR="00ED6E18" w:rsidRDefault="00E9602B">
            <w:pPr>
              <w:pStyle w:val="xmsonormal"/>
            </w:pPr>
            <w:r>
              <w:t>If your response is 5, please specify why and when the school plans to start using the new RE syllabus.</w:t>
            </w:r>
          </w:p>
          <w:p w14:paraId="21554EF6" w14:textId="77777777" w:rsidR="00ED6E18" w:rsidRDefault="00ED6E18">
            <w:pPr>
              <w:pStyle w:val="xmsonormal"/>
            </w:pPr>
          </w:p>
        </w:tc>
      </w:tr>
      <w:tr w:rsidR="00ED6E18" w14:paraId="3B4CB244" w14:textId="77777777">
        <w:tblPrEx>
          <w:tblCellMar>
            <w:top w:w="0" w:type="dxa"/>
            <w:bottom w:w="0" w:type="dxa"/>
          </w:tblCellMar>
        </w:tblPrEx>
        <w:tc>
          <w:tcPr>
            <w:tcW w:w="66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97DC" w14:textId="77777777" w:rsidR="00ED6E18" w:rsidRDefault="00E9602B">
            <w:pPr>
              <w:pStyle w:val="xmsonormal"/>
            </w:pPr>
            <w:r>
              <w:rPr>
                <w:b/>
                <w:bCs/>
                <w:color w:val="000000"/>
              </w:rPr>
              <w:t xml:space="preserve">Professional </w:t>
            </w:r>
            <w:r>
              <w:rPr>
                <w:b/>
                <w:bCs/>
                <w:color w:val="000000"/>
              </w:rPr>
              <w:t>development opportunities in Religious Education</w:t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BB41B" w14:textId="77777777" w:rsidR="00ED6E18" w:rsidRDefault="00E9602B">
            <w:pPr>
              <w:pStyle w:val="xmsonormal"/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2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939D7" w14:textId="77777777" w:rsidR="00ED6E18" w:rsidRDefault="00E9602B">
            <w:pPr>
              <w:pStyle w:val="xmsonormal"/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ED6E18" w14:paraId="4FE5E66D" w14:textId="77777777">
        <w:tblPrEx>
          <w:tblCellMar>
            <w:top w:w="0" w:type="dxa"/>
            <w:bottom w:w="0" w:type="dxa"/>
          </w:tblCellMar>
        </w:tblPrEx>
        <w:tc>
          <w:tcPr>
            <w:tcW w:w="665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A749" w14:textId="77777777" w:rsidR="00ED6E18" w:rsidRDefault="00E9602B">
            <w:pPr>
              <w:pStyle w:val="xmsonormal"/>
            </w:pPr>
            <w:r>
              <w:t>Are interested in attending relevant training?</w:t>
            </w:r>
          </w:p>
        </w:tc>
        <w:tc>
          <w:tcPr>
            <w:tcW w:w="113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410F" w14:textId="77777777" w:rsidR="00ED6E18" w:rsidRDefault="00ED6E18">
            <w:pPr>
              <w:pStyle w:val="xmsonormal"/>
            </w:pPr>
          </w:p>
        </w:tc>
        <w:tc>
          <w:tcPr>
            <w:tcW w:w="121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B65D" w14:textId="77777777" w:rsidR="00ED6E18" w:rsidRDefault="00E9602B">
            <w:pPr>
              <w:pStyle w:val="xmsonormal"/>
            </w:pPr>
            <w:r>
              <w:t> </w:t>
            </w:r>
          </w:p>
        </w:tc>
      </w:tr>
      <w:tr w:rsidR="00ED6E18" w14:paraId="33A8B5A1" w14:textId="77777777">
        <w:tblPrEx>
          <w:tblCellMar>
            <w:top w:w="0" w:type="dxa"/>
            <w:bottom w:w="0" w:type="dxa"/>
          </w:tblCellMar>
        </w:tblPrEx>
        <w:tc>
          <w:tcPr>
            <w:tcW w:w="66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B8DE" w14:textId="77777777" w:rsidR="00ED6E18" w:rsidRDefault="00E9602B">
            <w:pPr>
              <w:pStyle w:val="xmsonormal"/>
            </w:pPr>
            <w:r>
              <w:t>Where/ if possible, indicate themes/ foci you would be interested in.</w:t>
            </w:r>
          </w:p>
          <w:p w14:paraId="5951EB3F" w14:textId="77777777" w:rsidR="00ED6E18" w:rsidRDefault="00E9602B">
            <w:pPr>
              <w:pStyle w:val="xmsonormal"/>
            </w:pPr>
            <w:r>
              <w:t> </w:t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ABE7B" w14:textId="77777777" w:rsidR="00ED6E18" w:rsidRDefault="00E9602B">
            <w:pPr>
              <w:pStyle w:val="xmsonormal"/>
            </w:pPr>
            <w:r>
              <w:t> </w:t>
            </w:r>
          </w:p>
        </w:tc>
        <w:tc>
          <w:tcPr>
            <w:tcW w:w="12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526B" w14:textId="77777777" w:rsidR="00ED6E18" w:rsidRDefault="00E9602B">
            <w:pPr>
              <w:pStyle w:val="xmsonormal"/>
            </w:pPr>
            <w:r>
              <w:t> </w:t>
            </w:r>
          </w:p>
        </w:tc>
      </w:tr>
      <w:tr w:rsidR="00ED6E18" w14:paraId="3CD31866" w14:textId="77777777">
        <w:tblPrEx>
          <w:tblCellMar>
            <w:top w:w="0" w:type="dxa"/>
            <w:bottom w:w="0" w:type="dxa"/>
          </w:tblCellMar>
        </w:tblPrEx>
        <w:tc>
          <w:tcPr>
            <w:tcW w:w="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A466" w14:textId="77777777" w:rsidR="00ED6E18" w:rsidRDefault="00ED6E18"/>
        </w:tc>
        <w:tc>
          <w:tcPr>
            <w:tcW w:w="3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BBEC4" w14:textId="77777777" w:rsidR="00ED6E18" w:rsidRDefault="00ED6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2134A" w14:textId="77777777" w:rsidR="00ED6E18" w:rsidRDefault="00ED6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A632" w14:textId="77777777" w:rsidR="00ED6E18" w:rsidRDefault="00ED6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9B5D" w14:textId="77777777" w:rsidR="00ED6E18" w:rsidRDefault="00ED6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5BE430" w14:textId="77777777" w:rsidR="00ED6E18" w:rsidRDefault="00ED6E18">
      <w:pPr>
        <w:rPr>
          <w:lang w:eastAsia="en-US"/>
        </w:rPr>
      </w:pPr>
    </w:p>
    <w:p w14:paraId="254DC4D4" w14:textId="77777777" w:rsidR="00ED6E18" w:rsidRDefault="00E9602B">
      <w:r>
        <w:rPr>
          <w:i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3384C61E" wp14:editId="07B14338">
            <wp:simplePos x="0" y="0"/>
            <wp:positionH relativeFrom="column">
              <wp:posOffset>4638678</wp:posOffset>
            </wp:positionH>
            <wp:positionV relativeFrom="paragraph">
              <wp:posOffset>2388833</wp:posOffset>
            </wp:positionV>
            <wp:extent cx="1379198" cy="597295"/>
            <wp:effectExtent l="0" t="0" r="0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198" cy="5972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366C7869" wp14:editId="7A542F67">
            <wp:simplePos x="0" y="0"/>
            <wp:positionH relativeFrom="column">
              <wp:posOffset>-409578</wp:posOffset>
            </wp:positionH>
            <wp:positionV relativeFrom="paragraph">
              <wp:posOffset>2432998</wp:posOffset>
            </wp:positionV>
            <wp:extent cx="1154430" cy="632463"/>
            <wp:effectExtent l="0" t="0" r="7620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6324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AAB8BC4" wp14:editId="721D8FB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2664003" cy="3333600"/>
            <wp:effectExtent l="0" t="0" r="2997" b="150"/>
            <wp:wrapNone/>
            <wp:docPr id="4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4003" cy="3333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ED6E18">
      <w:headerReference w:type="default" r:id="rId11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3555" w14:textId="77777777" w:rsidR="00E9602B" w:rsidRDefault="00E9602B">
      <w:r>
        <w:separator/>
      </w:r>
    </w:p>
  </w:endnote>
  <w:endnote w:type="continuationSeparator" w:id="0">
    <w:p w14:paraId="3C0A859C" w14:textId="77777777" w:rsidR="00E9602B" w:rsidRDefault="00E9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153D" w14:textId="77777777" w:rsidR="00E9602B" w:rsidRDefault="00E9602B">
      <w:r>
        <w:rPr>
          <w:color w:val="000000"/>
        </w:rPr>
        <w:separator/>
      </w:r>
    </w:p>
  </w:footnote>
  <w:footnote w:type="continuationSeparator" w:id="0">
    <w:p w14:paraId="19AC141A" w14:textId="77777777" w:rsidR="00E9602B" w:rsidRDefault="00E9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C295" w14:textId="77777777" w:rsidR="008961EA" w:rsidRDefault="00E9602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3CC465" wp14:editId="11472764">
          <wp:simplePos x="0" y="0"/>
          <wp:positionH relativeFrom="page">
            <wp:posOffset>6476996</wp:posOffset>
          </wp:positionH>
          <wp:positionV relativeFrom="page">
            <wp:align>top</wp:align>
          </wp:positionV>
          <wp:extent cx="1069198" cy="1414796"/>
          <wp:effectExtent l="0" t="0" r="0" b="0"/>
          <wp:wrapSquare wrapText="bothSides"/>
          <wp:docPr id="1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1069198" cy="14147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A7C"/>
    <w:multiLevelType w:val="multilevel"/>
    <w:tmpl w:val="9636370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Heading3"/>
      <w:lvlText w:val="%3."/>
      <w:lvlJc w:val="left"/>
      <w:pPr>
        <w:ind w:left="720" w:hanging="36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6E18"/>
    <w:rsid w:val="00905A3A"/>
    <w:rsid w:val="00E9602B"/>
    <w:rsid w:val="00E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98FF"/>
  <w15:docId w15:val="{029DF65B-3723-44DA-B1FD-60C4CD26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20" w:line="276" w:lineRule="auto"/>
      <w:outlineLvl w:val="0"/>
    </w:pPr>
    <w:rPr>
      <w:rFonts w:eastAsia="Times New Roman" w:cs="Times New Roman"/>
      <w:b/>
      <w:bCs/>
      <w:color w:val="1981AF"/>
      <w:sz w:val="40"/>
      <w:szCs w:val="28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220" w:line="276" w:lineRule="auto"/>
      <w:outlineLvl w:val="1"/>
    </w:pPr>
    <w:rPr>
      <w:rFonts w:eastAsia="Times New Roman" w:cs="Times New Roman"/>
      <w:b/>
      <w:bCs/>
      <w:color w:val="2BAAE1"/>
      <w:sz w:val="32"/>
      <w:szCs w:val="26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120" w:after="120"/>
      <w:outlineLvl w:val="2"/>
    </w:pPr>
    <w:rPr>
      <w:rFonts w:eastAsia="Times New Roman" w:cs="Times New Roman"/>
      <w:b/>
      <w:bCs/>
      <w:color w:val="105675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xmsonormal">
    <w:name w:val="xmsonormal"/>
    <w:basedOn w:val="Normal"/>
  </w:style>
  <w:style w:type="character" w:styleId="Strong">
    <w:name w:val="Strong"/>
    <w:basedOn w:val="DefaultParagraphFont"/>
    <w:rPr>
      <w:b/>
      <w:bCs/>
    </w:rPr>
  </w:style>
  <w:style w:type="character" w:customStyle="1" w:styleId="Heading1Char">
    <w:name w:val="Heading 1 Char"/>
    <w:basedOn w:val="DefaultParagraphFont"/>
    <w:rPr>
      <w:rFonts w:ascii="Calibri" w:eastAsia="Times New Roman" w:hAnsi="Calibri" w:cs="Times New Roman"/>
      <w:b/>
      <w:bCs/>
      <w:color w:val="1981AF"/>
      <w:sz w:val="40"/>
      <w:szCs w:val="28"/>
    </w:rPr>
  </w:style>
  <w:style w:type="character" w:customStyle="1" w:styleId="Heading2Char">
    <w:name w:val="Heading 2 Char"/>
    <w:basedOn w:val="DefaultParagraphFont"/>
    <w:rPr>
      <w:rFonts w:ascii="Calibri" w:eastAsia="Times New Roman" w:hAnsi="Calibri" w:cs="Times New Roman"/>
      <w:b/>
      <w:bCs/>
      <w:color w:val="2BAAE1"/>
      <w:sz w:val="32"/>
      <w:szCs w:val="26"/>
    </w:rPr>
  </w:style>
  <w:style w:type="character" w:customStyle="1" w:styleId="Heading3Char">
    <w:name w:val="Heading 3 Char"/>
    <w:basedOn w:val="DefaultParagraphFont"/>
    <w:rPr>
      <w:rFonts w:ascii="Calibri" w:eastAsia="Times New Roman" w:hAnsi="Calibri" w:cs="Times New Roman"/>
      <w:b/>
      <w:bCs/>
      <w:color w:val="105675"/>
      <w:sz w:val="26"/>
    </w:rPr>
  </w:style>
  <w:style w:type="paragraph" w:styleId="ListParagraph">
    <w:name w:val="List Paragraph"/>
    <w:basedOn w:val="Normal"/>
    <w:pPr>
      <w:spacing w:after="220" w:line="276" w:lineRule="auto"/>
      <w:ind w:left="720"/>
    </w:pPr>
    <w:rPr>
      <w:rFonts w:cs="Times New Roman"/>
      <w:lang w:eastAsia="en-US"/>
    </w:rPr>
  </w:style>
  <w:style w:type="paragraph" w:styleId="NormalWeb">
    <w:name w:val="Normal (Web)"/>
    <w:basedOn w:val="Normal"/>
    <w:pPr>
      <w:spacing w:before="100" w:after="10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Calibri" w:hAnsi="Calibri" w:cs="Calibri"/>
      <w:lang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p@ealing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Temo</dc:creator>
  <dc:description/>
  <cp:lastModifiedBy>Deirdre Pollard</cp:lastModifiedBy>
  <cp:revision>2</cp:revision>
  <dcterms:created xsi:type="dcterms:W3CDTF">2021-10-04T13:16:00Z</dcterms:created>
  <dcterms:modified xsi:type="dcterms:W3CDTF">2021-10-04T13:16:00Z</dcterms:modified>
</cp:coreProperties>
</file>