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EF117" w14:textId="77777777" w:rsidR="00533A89" w:rsidRDefault="00533A89" w:rsidP="007E6246">
      <w:r>
        <w:rPr>
          <w:noProof/>
          <w:lang w:eastAsia="en-GB"/>
        </w:rPr>
        <w:drawing>
          <wp:inline distT="0" distB="0" distL="0" distR="0" wp14:anchorId="185D5FDA" wp14:editId="5132F022">
            <wp:extent cx="1600200" cy="874059"/>
            <wp:effectExtent l="0" t="0" r="0" b="2540"/>
            <wp:docPr id="1" name="Picture 1" descr="C:\Users\TKnox\AppData\Local\Microsoft\Windows\Temporary Internet Files\Content.IE5\N37IQU6X\Ealing_Logo_Colour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Knox\AppData\Local\Microsoft\Windows\Temporary Internet Files\Content.IE5\N37IQU6X\Ealing_Logo_Colour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23" cy="87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06FA0" w14:textId="74F7F84A" w:rsidR="00D731D8" w:rsidRPr="007E6246" w:rsidRDefault="00AC7452" w:rsidP="007E6246">
      <w:pPr>
        <w:pStyle w:val="Heading1"/>
      </w:pPr>
      <w:r w:rsidRPr="007E6246">
        <w:t>Additional</w:t>
      </w:r>
      <w:r w:rsidR="00194570" w:rsidRPr="007E6246">
        <w:t xml:space="preserve"> Guidance: </w:t>
      </w:r>
      <w:r w:rsidR="006A6BC2" w:rsidRPr="007E6246">
        <w:t xml:space="preserve">Monitoring </w:t>
      </w:r>
      <w:r w:rsidR="00721CF7" w:rsidRPr="007E6246">
        <w:t xml:space="preserve">and quality assurance </w:t>
      </w:r>
      <w:r w:rsidR="006A6BC2" w:rsidRPr="007E6246">
        <w:t xml:space="preserve">of alternative provision placements </w:t>
      </w:r>
      <w:r w:rsidR="00600E0F" w:rsidRPr="007E6246">
        <w:t xml:space="preserve">made </w:t>
      </w:r>
      <w:r w:rsidR="006A6BC2" w:rsidRPr="007E6246">
        <w:t xml:space="preserve">by Ealing </w:t>
      </w:r>
      <w:r w:rsidR="002C2AF5" w:rsidRPr="007E6246">
        <w:t xml:space="preserve">primary and </w:t>
      </w:r>
      <w:r w:rsidR="006A6BC2" w:rsidRPr="007E6246">
        <w:t>high schools</w:t>
      </w:r>
    </w:p>
    <w:p w14:paraId="3E073484" w14:textId="0F3D0C73" w:rsidR="007E6246" w:rsidRPr="00B30B7F" w:rsidRDefault="007E6246" w:rsidP="007E6246">
      <w:pPr>
        <w:rPr>
          <w:rFonts w:ascii="Arial" w:hAnsi="Arial"/>
          <w:lang w:eastAsia="en-GB"/>
        </w:rPr>
      </w:pPr>
      <w:r w:rsidRPr="00EE43DE">
        <w:rPr>
          <w:lang w:eastAsia="en-GB"/>
        </w:rPr>
        <w:t xml:space="preserve">Checklist of factors which schools </w:t>
      </w:r>
      <w:r>
        <w:rPr>
          <w:lang w:eastAsia="en-GB"/>
        </w:rPr>
        <w:t xml:space="preserve">should </w:t>
      </w:r>
      <w:r w:rsidRPr="00EE43DE">
        <w:rPr>
          <w:lang w:eastAsia="en-GB"/>
        </w:rPr>
        <w:t xml:space="preserve">consider when deciding that an </w:t>
      </w:r>
      <w:r>
        <w:rPr>
          <w:lang w:eastAsia="en-GB"/>
        </w:rPr>
        <w:t>a</w:t>
      </w:r>
      <w:r w:rsidRPr="00EE43DE">
        <w:rPr>
          <w:lang w:eastAsia="en-GB"/>
        </w:rPr>
        <w:t xml:space="preserve">lternative </w:t>
      </w:r>
      <w:r>
        <w:rPr>
          <w:lang w:eastAsia="en-GB"/>
        </w:rPr>
        <w:t>p</w:t>
      </w:r>
      <w:r w:rsidRPr="00EE43DE">
        <w:rPr>
          <w:lang w:eastAsia="en-GB"/>
        </w:rPr>
        <w:t xml:space="preserve">rovision is of a suitable quality and that appropriate and robust monitoring arrangements are in place. </w:t>
      </w:r>
    </w:p>
    <w:p w14:paraId="6D25FA74" w14:textId="20B2503F" w:rsidR="00B62459" w:rsidRDefault="00ED3604" w:rsidP="007E6246">
      <w:r w:rsidRPr="007E6246">
        <w:rPr>
          <w:b/>
          <w:bCs w:val="0"/>
        </w:rPr>
        <w:t xml:space="preserve">Ofsted </w:t>
      </w:r>
      <w:r w:rsidRPr="00ED3604">
        <w:t xml:space="preserve">requires local authorities to report on children </w:t>
      </w:r>
      <w:r w:rsidRPr="00ED3604">
        <w:rPr>
          <w:i/>
        </w:rPr>
        <w:t xml:space="preserve">not in receipt of full-time education in the usual way. </w:t>
      </w:r>
      <w:r w:rsidRPr="00ED3604">
        <w:t xml:space="preserve">This includes the duty to monitor pupils placed by mainstream and special schools in off-site </w:t>
      </w:r>
      <w:r w:rsidR="00B62459">
        <w:t>Alternative Pr</w:t>
      </w:r>
      <w:r w:rsidRPr="00ED3604">
        <w:t xml:space="preserve">ovision. </w:t>
      </w:r>
      <w:r w:rsidR="00FA62ED" w:rsidRPr="00FA62ED">
        <w:t xml:space="preserve">Full time education is generally </w:t>
      </w:r>
      <w:r w:rsidR="00A435F5">
        <w:t xml:space="preserve">accepted to be </w:t>
      </w:r>
      <w:r w:rsidR="00B62459">
        <w:t xml:space="preserve">18 - </w:t>
      </w:r>
      <w:r w:rsidR="00A435F5">
        <w:t>25 hours a week</w:t>
      </w:r>
      <w:r w:rsidR="003E3444">
        <w:t xml:space="preserve"> in a maintained school</w:t>
      </w:r>
      <w:r w:rsidR="00B62459">
        <w:t>.</w:t>
      </w:r>
    </w:p>
    <w:p w14:paraId="6DC2C3BF" w14:textId="77777777" w:rsidR="007E6246" w:rsidRPr="001A148F" w:rsidRDefault="007E6246" w:rsidP="007E6246">
      <w:r w:rsidRPr="007E6246">
        <w:rPr>
          <w:b/>
          <w:bCs w:val="0"/>
        </w:rPr>
        <w:t>Ealing schools</w:t>
      </w:r>
      <w:r w:rsidRPr="003E3444">
        <w:t xml:space="preserve"> are </w:t>
      </w:r>
      <w:r>
        <w:t xml:space="preserve">required </w:t>
      </w:r>
      <w:r w:rsidRPr="003E3444">
        <w:t>to regularly confirm to the LA that they have robust arrangements in place to monitor and quality-assure any alternative provision placements made</w:t>
      </w:r>
      <w:r>
        <w:t>.</w:t>
      </w:r>
    </w:p>
    <w:p w14:paraId="07564C83" w14:textId="2A6BF928" w:rsidR="00F76BEE" w:rsidRPr="007E6246" w:rsidRDefault="00D26BC3" w:rsidP="007E6246">
      <w:pPr>
        <w:pStyle w:val="Heading2"/>
      </w:pPr>
      <w:r w:rsidRPr="007E6246">
        <w:t>Safeguarding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5"/>
        <w:gridCol w:w="560"/>
        <w:gridCol w:w="544"/>
        <w:gridCol w:w="3923"/>
      </w:tblGrid>
      <w:tr w:rsidR="005F55BB" w14:paraId="1C54CCF7" w14:textId="77777777" w:rsidTr="00CB0B9F">
        <w:tc>
          <w:tcPr>
            <w:tcW w:w="6771" w:type="dxa"/>
            <w:shd w:val="clear" w:color="auto" w:fill="F2F2F2" w:themeFill="background1" w:themeFillShade="F2"/>
          </w:tcPr>
          <w:p w14:paraId="14C1FD5B" w14:textId="77777777" w:rsidR="005F55BB" w:rsidRPr="00B30B7F" w:rsidRDefault="005F55BB" w:rsidP="007E6246">
            <w:pPr>
              <w:rPr>
                <w:lang w:eastAsia="en-GB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14:paraId="712155A3" w14:textId="77777777" w:rsidR="005F55BB" w:rsidRPr="00B30B7F" w:rsidRDefault="005F55BB" w:rsidP="007E6246">
            <w:pPr>
              <w:rPr>
                <w:lang w:eastAsia="en-GB"/>
              </w:rPr>
            </w:pPr>
            <w:r w:rsidRPr="00B30B7F">
              <w:rPr>
                <w:lang w:eastAsia="en-GB"/>
              </w:rPr>
              <w:t>Yes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F2F2F2" w:themeFill="background1" w:themeFillShade="F2"/>
          </w:tcPr>
          <w:p w14:paraId="26DF364B" w14:textId="77777777" w:rsidR="005F55BB" w:rsidRPr="00B30B7F" w:rsidRDefault="005F55BB" w:rsidP="007E6246">
            <w:pPr>
              <w:rPr>
                <w:lang w:eastAsia="en-GB"/>
              </w:rPr>
            </w:pPr>
            <w:r w:rsidRPr="00B30B7F">
              <w:rPr>
                <w:lang w:eastAsia="en-GB"/>
              </w:rPr>
              <w:t>No</w:t>
            </w:r>
          </w:p>
        </w:tc>
        <w:tc>
          <w:tcPr>
            <w:tcW w:w="5271" w:type="dxa"/>
            <w:shd w:val="clear" w:color="auto" w:fill="F2F2F2" w:themeFill="background1" w:themeFillShade="F2"/>
          </w:tcPr>
          <w:p w14:paraId="5C329A42" w14:textId="77777777" w:rsidR="005F55BB" w:rsidRPr="00B30B7F" w:rsidRDefault="005F55BB" w:rsidP="007E6246">
            <w:pPr>
              <w:rPr>
                <w:lang w:eastAsia="en-GB"/>
              </w:rPr>
            </w:pPr>
            <w:r w:rsidRPr="00B30B7F">
              <w:rPr>
                <w:lang w:eastAsia="en-GB"/>
              </w:rPr>
              <w:t>Comment</w:t>
            </w:r>
          </w:p>
        </w:tc>
      </w:tr>
      <w:tr w:rsidR="005F55BB" w14:paraId="5003DA94" w14:textId="77777777" w:rsidTr="00CB0B9F">
        <w:tc>
          <w:tcPr>
            <w:tcW w:w="6771" w:type="dxa"/>
          </w:tcPr>
          <w:p w14:paraId="4568D1B5" w14:textId="72A42047" w:rsidR="00B30B7F" w:rsidRPr="00B42E59" w:rsidRDefault="005F55BB" w:rsidP="007E6246">
            <w:pPr>
              <w:rPr>
                <w:lang w:eastAsia="en-GB"/>
              </w:rPr>
            </w:pPr>
            <w:r w:rsidRPr="00B42E59">
              <w:rPr>
                <w:lang w:eastAsia="en-GB"/>
              </w:rPr>
              <w:t xml:space="preserve">Is </w:t>
            </w:r>
            <w:r w:rsidR="00E75744" w:rsidRPr="00B42E59">
              <w:rPr>
                <w:lang w:eastAsia="en-GB"/>
              </w:rPr>
              <w:t>each</w:t>
            </w:r>
            <w:r w:rsidRPr="00B42E59">
              <w:rPr>
                <w:lang w:eastAsia="en-GB"/>
              </w:rPr>
              <w:t xml:space="preserve"> provision on the</w:t>
            </w:r>
            <w:r w:rsidRPr="00B30B7F">
              <w:rPr>
                <w:b/>
                <w:lang w:eastAsia="en-GB"/>
              </w:rPr>
              <w:t xml:space="preserve"> Ealing AP list?</w:t>
            </w:r>
            <w:r w:rsidR="00FA62ED" w:rsidRPr="00B30B7F">
              <w:rPr>
                <w:b/>
                <w:lang w:eastAsia="en-GB"/>
              </w:rPr>
              <w:t xml:space="preserve"> </w:t>
            </w:r>
            <w:r w:rsidR="00D329B6" w:rsidRPr="00B30B7F">
              <w:rPr>
                <w:lang w:eastAsia="en-GB"/>
              </w:rPr>
              <w:t>(This does not replace a school’s duty to make its own checks regarding each Provision</w:t>
            </w:r>
            <w:r w:rsidR="00202FA8" w:rsidRPr="00B30B7F">
              <w:rPr>
                <w:lang w:eastAsia="en-GB"/>
              </w:rPr>
              <w:t>.</w:t>
            </w:r>
            <w:r w:rsidR="00D329B6" w:rsidRPr="00B30B7F">
              <w:rPr>
                <w:lang w:eastAsia="en-GB"/>
              </w:rPr>
              <w:t>)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14:paraId="6141F1AE" w14:textId="77777777" w:rsidR="005F55BB" w:rsidRPr="00B30B7F" w:rsidRDefault="005F55BB" w:rsidP="007E6246">
            <w:pPr>
              <w:rPr>
                <w:lang w:eastAsia="en-GB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39E193C0" w14:textId="77777777" w:rsidR="005F55BB" w:rsidRPr="00B30B7F" w:rsidRDefault="005F55BB" w:rsidP="007E6246">
            <w:pPr>
              <w:rPr>
                <w:lang w:eastAsia="en-GB"/>
              </w:rPr>
            </w:pPr>
          </w:p>
        </w:tc>
        <w:tc>
          <w:tcPr>
            <w:tcW w:w="5271" w:type="dxa"/>
          </w:tcPr>
          <w:p w14:paraId="1DEE0A0A" w14:textId="77777777" w:rsidR="005F55BB" w:rsidRPr="00B30B7F" w:rsidRDefault="00756E3D" w:rsidP="007E6246">
            <w:pPr>
              <w:rPr>
                <w:lang w:eastAsia="en-GB"/>
              </w:rPr>
            </w:pPr>
            <w:r w:rsidRPr="00B30B7F">
              <w:rPr>
                <w:lang w:eastAsia="en-GB"/>
              </w:rPr>
              <w:t xml:space="preserve"> </w:t>
            </w:r>
          </w:p>
        </w:tc>
      </w:tr>
      <w:tr w:rsidR="001C0C6D" w14:paraId="09C4F178" w14:textId="77777777" w:rsidTr="00CB0B9F">
        <w:tc>
          <w:tcPr>
            <w:tcW w:w="6771" w:type="dxa"/>
          </w:tcPr>
          <w:p w14:paraId="690A45C3" w14:textId="49704216" w:rsidR="001C0C6D" w:rsidRPr="00B42E59" w:rsidRDefault="001C0C6D" w:rsidP="007E6246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Is a recent </w:t>
            </w:r>
            <w:r w:rsidRPr="00B42E59">
              <w:rPr>
                <w:b/>
                <w:lang w:eastAsia="en-GB"/>
              </w:rPr>
              <w:t xml:space="preserve">‘Good’ or ‘Outstanding’ Ofsted Report </w:t>
            </w:r>
            <w:r>
              <w:rPr>
                <w:lang w:eastAsia="en-GB"/>
              </w:rPr>
              <w:t>available</w:t>
            </w:r>
            <w:r w:rsidR="00B42E59">
              <w:rPr>
                <w:lang w:eastAsia="en-GB"/>
              </w:rPr>
              <w:t xml:space="preserve"> </w:t>
            </w:r>
            <w:r w:rsidRPr="00B30B7F">
              <w:rPr>
                <w:lang w:eastAsia="en-GB"/>
              </w:rPr>
              <w:t>where applicabl</w:t>
            </w:r>
            <w:r w:rsidR="00B42E59">
              <w:rPr>
                <w:lang w:eastAsia="en-GB"/>
              </w:rPr>
              <w:t>e?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14:paraId="4A232ADF" w14:textId="77777777" w:rsidR="001C0C6D" w:rsidRPr="00B30B7F" w:rsidRDefault="001C0C6D" w:rsidP="007E6246">
            <w:pPr>
              <w:rPr>
                <w:lang w:eastAsia="en-GB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42308F78" w14:textId="77777777" w:rsidR="001C0C6D" w:rsidRPr="00B30B7F" w:rsidRDefault="001C0C6D" w:rsidP="007E6246">
            <w:pPr>
              <w:rPr>
                <w:lang w:eastAsia="en-GB"/>
              </w:rPr>
            </w:pPr>
          </w:p>
        </w:tc>
        <w:tc>
          <w:tcPr>
            <w:tcW w:w="5271" w:type="dxa"/>
          </w:tcPr>
          <w:p w14:paraId="5BFCBBFE" w14:textId="77777777" w:rsidR="001C0C6D" w:rsidRPr="00B30B7F" w:rsidRDefault="001C0C6D" w:rsidP="007E6246">
            <w:pPr>
              <w:rPr>
                <w:lang w:eastAsia="en-GB"/>
              </w:rPr>
            </w:pPr>
          </w:p>
        </w:tc>
      </w:tr>
      <w:tr w:rsidR="00B42E59" w14:paraId="2E8F4621" w14:textId="77777777" w:rsidTr="00CB0B9F">
        <w:tc>
          <w:tcPr>
            <w:tcW w:w="6771" w:type="dxa"/>
          </w:tcPr>
          <w:p w14:paraId="6F888EFF" w14:textId="6E5B4541" w:rsidR="00B42E59" w:rsidRDefault="00B42E59" w:rsidP="007E6246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Is </w:t>
            </w:r>
            <w:r w:rsidRPr="00B30B7F">
              <w:rPr>
                <w:lang w:eastAsia="en-GB"/>
              </w:rPr>
              <w:t xml:space="preserve">an institution which should be registered as an independent school </w:t>
            </w:r>
            <w:r>
              <w:rPr>
                <w:lang w:eastAsia="en-GB"/>
              </w:rPr>
              <w:t>(</w:t>
            </w:r>
            <w:r w:rsidRPr="00B30B7F">
              <w:rPr>
                <w:lang w:eastAsia="en-GB"/>
              </w:rPr>
              <w:t>four or more students or one with a statement/EHC Plan on roll full time) registered and not operating illegally</w:t>
            </w:r>
            <w:r>
              <w:rPr>
                <w:lang w:eastAsia="en-GB"/>
              </w:rPr>
              <w:t>?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14:paraId="64E2D228" w14:textId="77777777" w:rsidR="00B42E59" w:rsidRPr="00B30B7F" w:rsidRDefault="00B42E59" w:rsidP="007E6246">
            <w:pPr>
              <w:rPr>
                <w:lang w:eastAsia="en-GB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6CA53CBE" w14:textId="77777777" w:rsidR="00B42E59" w:rsidRPr="00B30B7F" w:rsidRDefault="00B42E59" w:rsidP="007E6246">
            <w:pPr>
              <w:rPr>
                <w:lang w:eastAsia="en-GB"/>
              </w:rPr>
            </w:pPr>
          </w:p>
        </w:tc>
        <w:tc>
          <w:tcPr>
            <w:tcW w:w="5271" w:type="dxa"/>
          </w:tcPr>
          <w:p w14:paraId="1A183AAA" w14:textId="77777777" w:rsidR="00B42E59" w:rsidRPr="00B30B7F" w:rsidRDefault="00B42E59" w:rsidP="007E6246">
            <w:pPr>
              <w:rPr>
                <w:lang w:eastAsia="en-GB"/>
              </w:rPr>
            </w:pPr>
          </w:p>
        </w:tc>
      </w:tr>
      <w:tr w:rsidR="00B42E59" w14:paraId="5B9CC3F7" w14:textId="77777777" w:rsidTr="00CB0B9F">
        <w:tc>
          <w:tcPr>
            <w:tcW w:w="6771" w:type="dxa"/>
            <w:shd w:val="clear" w:color="auto" w:fill="F2F2F2" w:themeFill="background1" w:themeFillShade="F2"/>
          </w:tcPr>
          <w:p w14:paraId="3EE53B67" w14:textId="77777777" w:rsidR="00B42E59" w:rsidRDefault="00B42E59" w:rsidP="007E6246">
            <w:pPr>
              <w:rPr>
                <w:lang w:eastAsia="en-GB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14:paraId="7B24BDE0" w14:textId="6CDD7B24" w:rsidR="00B42E59" w:rsidRDefault="00B42E59" w:rsidP="007E6246">
            <w:pPr>
              <w:rPr>
                <w:rFonts w:ascii="Arial" w:hAnsi="Arial" w:cs="Arial"/>
                <w:sz w:val="19"/>
                <w:szCs w:val="19"/>
                <w:lang w:eastAsia="en-GB"/>
              </w:rPr>
            </w:pPr>
            <w:r w:rsidRPr="00B30B7F">
              <w:rPr>
                <w:lang w:eastAsia="en-GB"/>
              </w:rPr>
              <w:t>Yes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F2F2F2" w:themeFill="background1" w:themeFillShade="F2"/>
          </w:tcPr>
          <w:p w14:paraId="4B9523F3" w14:textId="07CA13D6" w:rsidR="00B42E59" w:rsidRDefault="00B42E59" w:rsidP="007E6246">
            <w:pPr>
              <w:rPr>
                <w:rFonts w:ascii="Arial" w:hAnsi="Arial" w:cs="Arial"/>
                <w:sz w:val="19"/>
                <w:szCs w:val="19"/>
                <w:lang w:eastAsia="en-GB"/>
              </w:rPr>
            </w:pPr>
            <w:r w:rsidRPr="00B30B7F">
              <w:rPr>
                <w:lang w:eastAsia="en-GB"/>
              </w:rPr>
              <w:t>No</w:t>
            </w:r>
          </w:p>
        </w:tc>
        <w:tc>
          <w:tcPr>
            <w:tcW w:w="5271" w:type="dxa"/>
            <w:shd w:val="clear" w:color="auto" w:fill="F2F2F2" w:themeFill="background1" w:themeFillShade="F2"/>
          </w:tcPr>
          <w:p w14:paraId="3390F892" w14:textId="6E67A0AD" w:rsidR="00B42E59" w:rsidRDefault="00B42E59" w:rsidP="007E6246">
            <w:pPr>
              <w:rPr>
                <w:rFonts w:ascii="Arial" w:hAnsi="Arial" w:cs="Arial"/>
                <w:sz w:val="19"/>
                <w:szCs w:val="19"/>
                <w:lang w:eastAsia="en-GB"/>
              </w:rPr>
            </w:pPr>
            <w:r w:rsidRPr="00B30B7F">
              <w:rPr>
                <w:lang w:eastAsia="en-GB"/>
              </w:rPr>
              <w:t>Comment</w:t>
            </w:r>
          </w:p>
        </w:tc>
      </w:tr>
      <w:tr w:rsidR="00B42E59" w:rsidRPr="00B30B7F" w14:paraId="63317D2A" w14:textId="77777777" w:rsidTr="00CB0B9F">
        <w:tc>
          <w:tcPr>
            <w:tcW w:w="6771" w:type="dxa"/>
          </w:tcPr>
          <w:p w14:paraId="701DC9A4" w14:textId="188C05EF" w:rsidR="00B42E59" w:rsidRPr="00B30B7F" w:rsidRDefault="00B42E59" w:rsidP="007E6246">
            <w:pPr>
              <w:rPr>
                <w:lang w:eastAsia="en-GB"/>
              </w:rPr>
            </w:pPr>
            <w:r w:rsidRPr="00B30B7F">
              <w:rPr>
                <w:lang w:eastAsia="en-GB"/>
              </w:rPr>
              <w:t>Which of the following checks were carried out prior to placement?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14:paraId="41CD94F6" w14:textId="77777777" w:rsidR="00B42E59" w:rsidRPr="00B30B7F" w:rsidRDefault="00B42E59" w:rsidP="007E6246">
            <w:pPr>
              <w:rPr>
                <w:lang w:eastAsia="en-GB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06D868ED" w14:textId="77777777" w:rsidR="00B42E59" w:rsidRPr="00B30B7F" w:rsidRDefault="00B42E59" w:rsidP="007E6246">
            <w:pPr>
              <w:rPr>
                <w:lang w:eastAsia="en-GB"/>
              </w:rPr>
            </w:pPr>
          </w:p>
        </w:tc>
        <w:tc>
          <w:tcPr>
            <w:tcW w:w="5271" w:type="dxa"/>
          </w:tcPr>
          <w:p w14:paraId="373E117B" w14:textId="77777777" w:rsidR="00B42E59" w:rsidRPr="00B30B7F" w:rsidRDefault="00B42E59" w:rsidP="007E6246">
            <w:pPr>
              <w:rPr>
                <w:lang w:eastAsia="en-GB"/>
              </w:rPr>
            </w:pPr>
          </w:p>
        </w:tc>
      </w:tr>
      <w:tr w:rsidR="00B42E59" w:rsidRPr="00B30B7F" w14:paraId="5D99AC2E" w14:textId="77777777" w:rsidTr="00CB0B9F">
        <w:tc>
          <w:tcPr>
            <w:tcW w:w="6771" w:type="dxa"/>
          </w:tcPr>
          <w:p w14:paraId="7875F1EE" w14:textId="79A32F73" w:rsidR="00B42E59" w:rsidRPr="00B30B7F" w:rsidRDefault="00B42E59" w:rsidP="007E6246">
            <w:pPr>
              <w:rPr>
                <w:lang w:eastAsia="en-GB"/>
              </w:rPr>
            </w:pPr>
            <w:r w:rsidRPr="00B30B7F">
              <w:rPr>
                <w:lang w:eastAsia="en-GB"/>
              </w:rPr>
              <w:t xml:space="preserve">Staff and Volunteer Record – Single central record of qualifications, </w:t>
            </w:r>
            <w:proofErr w:type="gramStart"/>
            <w:r w:rsidRPr="00B30B7F">
              <w:rPr>
                <w:lang w:eastAsia="en-GB"/>
              </w:rPr>
              <w:t>recruitment</w:t>
            </w:r>
            <w:proofErr w:type="gramEnd"/>
            <w:r w:rsidRPr="00B30B7F">
              <w:rPr>
                <w:lang w:eastAsia="en-GB"/>
              </w:rPr>
              <w:t xml:space="preserve"> and vetting checks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14:paraId="5FCF2BF9" w14:textId="77777777" w:rsidR="00B42E59" w:rsidRPr="00B30B7F" w:rsidRDefault="00B42E59" w:rsidP="007E6246">
            <w:pPr>
              <w:rPr>
                <w:lang w:eastAsia="en-GB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29D6DAAE" w14:textId="77777777" w:rsidR="00B42E59" w:rsidRPr="00B30B7F" w:rsidRDefault="00B42E59" w:rsidP="007E6246">
            <w:pPr>
              <w:rPr>
                <w:lang w:eastAsia="en-GB"/>
              </w:rPr>
            </w:pPr>
          </w:p>
        </w:tc>
        <w:tc>
          <w:tcPr>
            <w:tcW w:w="5271" w:type="dxa"/>
          </w:tcPr>
          <w:p w14:paraId="32901C47" w14:textId="77777777" w:rsidR="00B42E59" w:rsidRPr="00B30B7F" w:rsidRDefault="00B42E59" w:rsidP="007E6246">
            <w:pPr>
              <w:rPr>
                <w:lang w:eastAsia="en-GB"/>
              </w:rPr>
            </w:pPr>
          </w:p>
        </w:tc>
      </w:tr>
      <w:tr w:rsidR="00B42E59" w:rsidRPr="00B30B7F" w14:paraId="572844B1" w14:textId="77777777" w:rsidTr="00CB0B9F">
        <w:tc>
          <w:tcPr>
            <w:tcW w:w="6771" w:type="dxa"/>
          </w:tcPr>
          <w:p w14:paraId="6B6F3920" w14:textId="7150D237" w:rsidR="00B42E59" w:rsidRPr="00B30B7F" w:rsidRDefault="00B42E59" w:rsidP="007E6246">
            <w:pPr>
              <w:rPr>
                <w:lang w:eastAsia="en-GB"/>
              </w:rPr>
            </w:pPr>
            <w:r w:rsidRPr="00B30B7F">
              <w:rPr>
                <w:lang w:eastAsia="en-GB"/>
              </w:rPr>
              <w:t>Insurance Certificates (see details below)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14:paraId="24EF675B" w14:textId="77777777" w:rsidR="00B42E59" w:rsidRPr="00B30B7F" w:rsidRDefault="00B42E59" w:rsidP="007E6246">
            <w:pPr>
              <w:rPr>
                <w:lang w:eastAsia="en-GB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0F5CC2BD" w14:textId="77777777" w:rsidR="00B42E59" w:rsidRPr="00B30B7F" w:rsidRDefault="00B42E59" w:rsidP="007E6246">
            <w:pPr>
              <w:rPr>
                <w:lang w:eastAsia="en-GB"/>
              </w:rPr>
            </w:pPr>
          </w:p>
        </w:tc>
        <w:tc>
          <w:tcPr>
            <w:tcW w:w="5271" w:type="dxa"/>
          </w:tcPr>
          <w:p w14:paraId="74A7745F" w14:textId="77777777" w:rsidR="00B42E59" w:rsidRPr="00B30B7F" w:rsidRDefault="00B42E59" w:rsidP="007E6246">
            <w:pPr>
              <w:rPr>
                <w:lang w:eastAsia="en-GB"/>
              </w:rPr>
            </w:pPr>
          </w:p>
        </w:tc>
      </w:tr>
      <w:tr w:rsidR="00B42E59" w:rsidRPr="00B30B7F" w14:paraId="2960FAEF" w14:textId="77777777" w:rsidTr="00CB0B9F">
        <w:tc>
          <w:tcPr>
            <w:tcW w:w="6771" w:type="dxa"/>
          </w:tcPr>
          <w:p w14:paraId="3EE00E98" w14:textId="19C62306" w:rsidR="00B42E59" w:rsidRPr="00B30B7F" w:rsidRDefault="00B42E59" w:rsidP="007E6246">
            <w:pPr>
              <w:rPr>
                <w:lang w:eastAsia="en-GB"/>
              </w:rPr>
            </w:pPr>
            <w:r w:rsidRPr="00B30B7F">
              <w:rPr>
                <w:lang w:eastAsia="en-GB"/>
              </w:rPr>
              <w:t>Core Risk Assessments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14:paraId="349CC452" w14:textId="77777777" w:rsidR="00B42E59" w:rsidRPr="00B30B7F" w:rsidRDefault="00B42E59" w:rsidP="007E6246">
            <w:pPr>
              <w:rPr>
                <w:lang w:eastAsia="en-GB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7D24553A" w14:textId="77777777" w:rsidR="00B42E59" w:rsidRPr="00B30B7F" w:rsidRDefault="00B42E59" w:rsidP="007E6246">
            <w:pPr>
              <w:rPr>
                <w:lang w:eastAsia="en-GB"/>
              </w:rPr>
            </w:pPr>
          </w:p>
        </w:tc>
        <w:tc>
          <w:tcPr>
            <w:tcW w:w="5271" w:type="dxa"/>
          </w:tcPr>
          <w:p w14:paraId="75E6914C" w14:textId="77777777" w:rsidR="00B42E59" w:rsidRPr="00B30B7F" w:rsidRDefault="00B42E59" w:rsidP="007E6246">
            <w:pPr>
              <w:rPr>
                <w:lang w:eastAsia="en-GB"/>
              </w:rPr>
            </w:pPr>
          </w:p>
        </w:tc>
      </w:tr>
      <w:tr w:rsidR="00B42E59" w:rsidRPr="00B30B7F" w14:paraId="23EDCC42" w14:textId="77777777" w:rsidTr="00CB0B9F">
        <w:tc>
          <w:tcPr>
            <w:tcW w:w="6771" w:type="dxa"/>
          </w:tcPr>
          <w:p w14:paraId="08877313" w14:textId="313F3070" w:rsidR="00B42E59" w:rsidRPr="00B30B7F" w:rsidRDefault="00B42E59" w:rsidP="007E6246">
            <w:pPr>
              <w:rPr>
                <w:lang w:eastAsia="en-GB"/>
              </w:rPr>
            </w:pPr>
            <w:r w:rsidRPr="00B30B7F">
              <w:rPr>
                <w:lang w:eastAsia="en-GB"/>
              </w:rPr>
              <w:t>Admissions Policy and Procedures and register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14:paraId="4F5667FC" w14:textId="77777777" w:rsidR="00B42E59" w:rsidRPr="00B30B7F" w:rsidRDefault="00B42E59" w:rsidP="007E6246">
            <w:pPr>
              <w:rPr>
                <w:lang w:eastAsia="en-GB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40DFFE59" w14:textId="77777777" w:rsidR="00B42E59" w:rsidRPr="00B30B7F" w:rsidRDefault="00B42E59" w:rsidP="007E6246">
            <w:pPr>
              <w:rPr>
                <w:lang w:eastAsia="en-GB"/>
              </w:rPr>
            </w:pPr>
          </w:p>
        </w:tc>
        <w:tc>
          <w:tcPr>
            <w:tcW w:w="5271" w:type="dxa"/>
          </w:tcPr>
          <w:p w14:paraId="6C2D60F7" w14:textId="77777777" w:rsidR="00B42E59" w:rsidRPr="00B30B7F" w:rsidRDefault="00B42E59" w:rsidP="007E6246">
            <w:pPr>
              <w:rPr>
                <w:lang w:eastAsia="en-GB"/>
              </w:rPr>
            </w:pPr>
          </w:p>
        </w:tc>
      </w:tr>
      <w:tr w:rsidR="00B42E59" w:rsidRPr="00B30B7F" w14:paraId="746091FB" w14:textId="77777777" w:rsidTr="00CB0B9F">
        <w:tc>
          <w:tcPr>
            <w:tcW w:w="6771" w:type="dxa"/>
          </w:tcPr>
          <w:p w14:paraId="74C1C26F" w14:textId="48ACB135" w:rsidR="00B42E59" w:rsidRPr="00B30B7F" w:rsidRDefault="00B42E59" w:rsidP="007E6246">
            <w:pPr>
              <w:rPr>
                <w:lang w:eastAsia="en-GB"/>
              </w:rPr>
            </w:pPr>
            <w:r w:rsidRPr="00B30B7F">
              <w:rPr>
                <w:lang w:eastAsia="en-GB"/>
              </w:rPr>
              <w:t>Attendance Policy and Procedures and register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14:paraId="484D20F2" w14:textId="77777777" w:rsidR="00B42E59" w:rsidRPr="00B30B7F" w:rsidRDefault="00B42E59" w:rsidP="007E6246">
            <w:pPr>
              <w:rPr>
                <w:lang w:eastAsia="en-GB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51F5D13C" w14:textId="77777777" w:rsidR="00B42E59" w:rsidRPr="00B30B7F" w:rsidRDefault="00B42E59" w:rsidP="007E6246">
            <w:pPr>
              <w:rPr>
                <w:lang w:eastAsia="en-GB"/>
              </w:rPr>
            </w:pPr>
          </w:p>
        </w:tc>
        <w:tc>
          <w:tcPr>
            <w:tcW w:w="5271" w:type="dxa"/>
          </w:tcPr>
          <w:p w14:paraId="5E68C529" w14:textId="77777777" w:rsidR="00B42E59" w:rsidRPr="00B30B7F" w:rsidRDefault="00B42E59" w:rsidP="007E6246">
            <w:pPr>
              <w:rPr>
                <w:lang w:eastAsia="en-GB"/>
              </w:rPr>
            </w:pPr>
          </w:p>
        </w:tc>
      </w:tr>
      <w:tr w:rsidR="00B42E59" w:rsidRPr="00B30B7F" w14:paraId="6E12ED3E" w14:textId="77777777" w:rsidTr="00CB0B9F">
        <w:tc>
          <w:tcPr>
            <w:tcW w:w="6771" w:type="dxa"/>
          </w:tcPr>
          <w:p w14:paraId="37CD2D17" w14:textId="43545F05" w:rsidR="00B42E59" w:rsidRPr="00B30B7F" w:rsidRDefault="00B42E59" w:rsidP="007E6246">
            <w:pPr>
              <w:rPr>
                <w:lang w:eastAsia="en-GB"/>
              </w:rPr>
            </w:pPr>
            <w:r w:rsidRPr="00B30B7F">
              <w:rPr>
                <w:lang w:eastAsia="en-GB"/>
              </w:rPr>
              <w:t xml:space="preserve">Health and Safety Policy 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14:paraId="55479C34" w14:textId="77777777" w:rsidR="00B42E59" w:rsidRPr="00B30B7F" w:rsidRDefault="00B42E59" w:rsidP="007E6246">
            <w:pPr>
              <w:rPr>
                <w:lang w:eastAsia="en-GB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3740505B" w14:textId="77777777" w:rsidR="00B42E59" w:rsidRPr="00B30B7F" w:rsidRDefault="00B42E59" w:rsidP="007E6246">
            <w:pPr>
              <w:rPr>
                <w:lang w:eastAsia="en-GB"/>
              </w:rPr>
            </w:pPr>
          </w:p>
        </w:tc>
        <w:tc>
          <w:tcPr>
            <w:tcW w:w="5271" w:type="dxa"/>
          </w:tcPr>
          <w:p w14:paraId="39578841" w14:textId="77777777" w:rsidR="00B42E59" w:rsidRPr="00B30B7F" w:rsidRDefault="00B42E59" w:rsidP="007E6246">
            <w:pPr>
              <w:rPr>
                <w:lang w:eastAsia="en-GB"/>
              </w:rPr>
            </w:pPr>
          </w:p>
        </w:tc>
      </w:tr>
      <w:tr w:rsidR="00B42E59" w:rsidRPr="00B30B7F" w14:paraId="17A43114" w14:textId="77777777" w:rsidTr="00CB0B9F">
        <w:tc>
          <w:tcPr>
            <w:tcW w:w="6771" w:type="dxa"/>
          </w:tcPr>
          <w:p w14:paraId="6724563D" w14:textId="302BA9B4" w:rsidR="00B42E59" w:rsidRPr="00B30B7F" w:rsidRDefault="00B42E59" w:rsidP="007E6246">
            <w:pPr>
              <w:rPr>
                <w:lang w:eastAsia="en-GB"/>
              </w:rPr>
            </w:pPr>
            <w:r w:rsidRPr="00B30B7F">
              <w:rPr>
                <w:lang w:eastAsia="en-GB"/>
              </w:rPr>
              <w:t>Educational Visits and Outings Policy and Procedures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14:paraId="780D3F98" w14:textId="77777777" w:rsidR="00B42E59" w:rsidRPr="00B30B7F" w:rsidRDefault="00B42E59" w:rsidP="007E6246">
            <w:pPr>
              <w:rPr>
                <w:lang w:eastAsia="en-GB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2F4D9777" w14:textId="77777777" w:rsidR="00B42E59" w:rsidRPr="00B30B7F" w:rsidRDefault="00B42E59" w:rsidP="007E6246">
            <w:pPr>
              <w:rPr>
                <w:lang w:eastAsia="en-GB"/>
              </w:rPr>
            </w:pPr>
          </w:p>
        </w:tc>
        <w:tc>
          <w:tcPr>
            <w:tcW w:w="5271" w:type="dxa"/>
          </w:tcPr>
          <w:p w14:paraId="4EB883C6" w14:textId="77777777" w:rsidR="00B42E59" w:rsidRPr="00B30B7F" w:rsidRDefault="00B42E59" w:rsidP="007E6246">
            <w:pPr>
              <w:rPr>
                <w:lang w:eastAsia="en-GB"/>
              </w:rPr>
            </w:pPr>
          </w:p>
        </w:tc>
      </w:tr>
      <w:tr w:rsidR="00B42E59" w:rsidRPr="00B30B7F" w14:paraId="7C92172D" w14:textId="77777777" w:rsidTr="00CB0B9F">
        <w:tc>
          <w:tcPr>
            <w:tcW w:w="6771" w:type="dxa"/>
          </w:tcPr>
          <w:p w14:paraId="10FB8032" w14:textId="4EBC52B7" w:rsidR="00B42E59" w:rsidRPr="00B30B7F" w:rsidRDefault="00B42E59" w:rsidP="007E6246">
            <w:pPr>
              <w:rPr>
                <w:lang w:eastAsia="en-GB"/>
              </w:rPr>
            </w:pPr>
            <w:r w:rsidRPr="00B30B7F">
              <w:rPr>
                <w:lang w:eastAsia="en-GB"/>
              </w:rPr>
              <w:t xml:space="preserve">Code of Conduct and Behaviour Policy (to include drugs policy </w:t>
            </w:r>
            <w:r w:rsidR="007E6246">
              <w:rPr>
                <w:lang w:eastAsia="en-GB"/>
              </w:rPr>
              <w:t>a</w:t>
            </w:r>
            <w:r w:rsidRPr="00B30B7F">
              <w:rPr>
                <w:lang w:eastAsia="en-GB"/>
              </w:rPr>
              <w:t xml:space="preserve">nd anti-bullying policies) 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14:paraId="1B71ACEC" w14:textId="77777777" w:rsidR="00B42E59" w:rsidRPr="00B30B7F" w:rsidRDefault="00B42E59" w:rsidP="007E6246">
            <w:pPr>
              <w:rPr>
                <w:lang w:eastAsia="en-GB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73039A65" w14:textId="77777777" w:rsidR="00B42E59" w:rsidRPr="00B30B7F" w:rsidRDefault="00B42E59" w:rsidP="007E6246">
            <w:pPr>
              <w:rPr>
                <w:lang w:eastAsia="en-GB"/>
              </w:rPr>
            </w:pPr>
          </w:p>
        </w:tc>
        <w:tc>
          <w:tcPr>
            <w:tcW w:w="5271" w:type="dxa"/>
          </w:tcPr>
          <w:p w14:paraId="6C470B86" w14:textId="77777777" w:rsidR="00B42E59" w:rsidRPr="00B30B7F" w:rsidRDefault="00B42E59" w:rsidP="007E6246">
            <w:pPr>
              <w:rPr>
                <w:lang w:eastAsia="en-GB"/>
              </w:rPr>
            </w:pPr>
          </w:p>
        </w:tc>
      </w:tr>
      <w:tr w:rsidR="00B42E59" w:rsidRPr="00B30B7F" w14:paraId="584EFCAF" w14:textId="77777777" w:rsidTr="004013E3">
        <w:trPr>
          <w:trHeight w:val="64"/>
        </w:trPr>
        <w:tc>
          <w:tcPr>
            <w:tcW w:w="6771" w:type="dxa"/>
          </w:tcPr>
          <w:p w14:paraId="0B901129" w14:textId="1B357B63" w:rsidR="00B42E59" w:rsidRPr="00B30B7F" w:rsidRDefault="00B42E59" w:rsidP="007E6246">
            <w:pPr>
              <w:rPr>
                <w:lang w:eastAsia="en-GB"/>
              </w:rPr>
            </w:pPr>
            <w:r w:rsidRPr="00B30B7F">
              <w:rPr>
                <w:lang w:eastAsia="en-GB"/>
              </w:rPr>
              <w:t>Data Protection Policy and Procedures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14:paraId="30EF1675" w14:textId="77777777" w:rsidR="00B42E59" w:rsidRPr="00B30B7F" w:rsidRDefault="00B42E59" w:rsidP="007E6246">
            <w:pPr>
              <w:rPr>
                <w:lang w:eastAsia="en-GB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5F3D41B2" w14:textId="77777777" w:rsidR="00B42E59" w:rsidRPr="00B30B7F" w:rsidRDefault="00B42E59" w:rsidP="007E6246">
            <w:pPr>
              <w:rPr>
                <w:lang w:eastAsia="en-GB"/>
              </w:rPr>
            </w:pPr>
          </w:p>
        </w:tc>
        <w:tc>
          <w:tcPr>
            <w:tcW w:w="5271" w:type="dxa"/>
          </w:tcPr>
          <w:p w14:paraId="4C0E3689" w14:textId="77777777" w:rsidR="00B42E59" w:rsidRPr="00B30B7F" w:rsidRDefault="00B42E59" w:rsidP="007E6246">
            <w:pPr>
              <w:rPr>
                <w:lang w:eastAsia="en-GB"/>
              </w:rPr>
            </w:pPr>
          </w:p>
        </w:tc>
      </w:tr>
      <w:tr w:rsidR="00B42E59" w:rsidRPr="00B30B7F" w14:paraId="72ABD6F1" w14:textId="77777777" w:rsidTr="00CB0B9F">
        <w:tc>
          <w:tcPr>
            <w:tcW w:w="6771" w:type="dxa"/>
          </w:tcPr>
          <w:p w14:paraId="6940BA63" w14:textId="5EDD9871" w:rsidR="00B42E59" w:rsidRPr="00B30B7F" w:rsidRDefault="00B42E59" w:rsidP="007E6246">
            <w:pPr>
              <w:rPr>
                <w:lang w:eastAsia="en-GB"/>
              </w:rPr>
            </w:pPr>
            <w:r w:rsidRPr="00B30B7F">
              <w:rPr>
                <w:lang w:eastAsia="en-GB"/>
              </w:rPr>
              <w:lastRenderedPageBreak/>
              <w:t xml:space="preserve">Equality information and objectives (public sector equality duty) statement for publication 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14:paraId="733B489F" w14:textId="77777777" w:rsidR="00B42E59" w:rsidRPr="00B30B7F" w:rsidRDefault="00B42E59" w:rsidP="007E6246">
            <w:pPr>
              <w:rPr>
                <w:lang w:eastAsia="en-GB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445DE1BD" w14:textId="77777777" w:rsidR="00B42E59" w:rsidRPr="00B30B7F" w:rsidRDefault="00B42E59" w:rsidP="007E6246">
            <w:pPr>
              <w:rPr>
                <w:lang w:eastAsia="en-GB"/>
              </w:rPr>
            </w:pPr>
          </w:p>
        </w:tc>
        <w:tc>
          <w:tcPr>
            <w:tcW w:w="5271" w:type="dxa"/>
          </w:tcPr>
          <w:p w14:paraId="60A9F1BD" w14:textId="77777777" w:rsidR="00B42E59" w:rsidRPr="00B30B7F" w:rsidRDefault="00B42E59" w:rsidP="007E6246">
            <w:pPr>
              <w:rPr>
                <w:lang w:eastAsia="en-GB"/>
              </w:rPr>
            </w:pPr>
          </w:p>
        </w:tc>
      </w:tr>
      <w:tr w:rsidR="00B42E59" w:rsidRPr="00B30B7F" w14:paraId="5FD9B6F0" w14:textId="77777777" w:rsidTr="00CB0B9F">
        <w:tc>
          <w:tcPr>
            <w:tcW w:w="6771" w:type="dxa"/>
          </w:tcPr>
          <w:p w14:paraId="4561E259" w14:textId="4DD48202" w:rsidR="00B42E59" w:rsidRPr="00B30B7F" w:rsidRDefault="00B42E59" w:rsidP="007E6246">
            <w:pPr>
              <w:rPr>
                <w:lang w:eastAsia="en-GB"/>
              </w:rPr>
            </w:pPr>
            <w:r w:rsidRPr="00B30B7F">
              <w:rPr>
                <w:lang w:eastAsia="en-GB"/>
              </w:rPr>
              <w:t xml:space="preserve">Child Protection Policy and Procedures 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14:paraId="5735417A" w14:textId="77777777" w:rsidR="00B42E59" w:rsidRPr="00B30B7F" w:rsidRDefault="00B42E59" w:rsidP="007E6246">
            <w:pPr>
              <w:rPr>
                <w:lang w:eastAsia="en-GB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311DDAA9" w14:textId="77777777" w:rsidR="00B42E59" w:rsidRPr="00B30B7F" w:rsidRDefault="00B42E59" w:rsidP="007E6246">
            <w:pPr>
              <w:rPr>
                <w:lang w:eastAsia="en-GB"/>
              </w:rPr>
            </w:pPr>
          </w:p>
        </w:tc>
        <w:tc>
          <w:tcPr>
            <w:tcW w:w="5271" w:type="dxa"/>
          </w:tcPr>
          <w:p w14:paraId="615A4A1A" w14:textId="77777777" w:rsidR="00B42E59" w:rsidRPr="00B30B7F" w:rsidRDefault="00B42E59" w:rsidP="007E6246">
            <w:pPr>
              <w:rPr>
                <w:lang w:eastAsia="en-GB"/>
              </w:rPr>
            </w:pPr>
          </w:p>
        </w:tc>
      </w:tr>
      <w:tr w:rsidR="00B42E59" w:rsidRPr="00B30B7F" w14:paraId="5057698C" w14:textId="77777777" w:rsidTr="00CB0B9F">
        <w:tc>
          <w:tcPr>
            <w:tcW w:w="6771" w:type="dxa"/>
          </w:tcPr>
          <w:p w14:paraId="3E4BF9D1" w14:textId="47CB5736" w:rsidR="00B42E59" w:rsidRPr="00B30B7F" w:rsidRDefault="00B42E59" w:rsidP="007E6246">
            <w:pPr>
              <w:rPr>
                <w:lang w:eastAsia="en-GB"/>
              </w:rPr>
            </w:pPr>
            <w:r w:rsidRPr="00B30B7F">
              <w:rPr>
                <w:lang w:eastAsia="en-GB"/>
              </w:rPr>
              <w:t>Statement of procedures for dealing with allegations of abuse</w:t>
            </w:r>
            <w:r>
              <w:rPr>
                <w:lang w:eastAsia="en-GB"/>
              </w:rPr>
              <w:t xml:space="preserve"> </w:t>
            </w:r>
            <w:r w:rsidRPr="00B30B7F">
              <w:rPr>
                <w:lang w:eastAsia="en-GB"/>
              </w:rPr>
              <w:t>against</w:t>
            </w:r>
            <w:r>
              <w:rPr>
                <w:lang w:eastAsia="en-GB"/>
              </w:rPr>
              <w:t xml:space="preserve"> </w:t>
            </w:r>
            <w:r w:rsidRPr="00B30B7F">
              <w:rPr>
                <w:lang w:eastAsia="en-GB"/>
              </w:rPr>
              <w:t xml:space="preserve">staff  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14:paraId="03BB9E99" w14:textId="77777777" w:rsidR="00B42E59" w:rsidRPr="00B30B7F" w:rsidRDefault="00B42E59" w:rsidP="007E6246">
            <w:pPr>
              <w:rPr>
                <w:lang w:eastAsia="en-GB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4FBFF4A0" w14:textId="77777777" w:rsidR="00B42E59" w:rsidRPr="00B30B7F" w:rsidRDefault="00B42E59" w:rsidP="007E6246">
            <w:pPr>
              <w:rPr>
                <w:lang w:eastAsia="en-GB"/>
              </w:rPr>
            </w:pPr>
          </w:p>
        </w:tc>
        <w:tc>
          <w:tcPr>
            <w:tcW w:w="5271" w:type="dxa"/>
          </w:tcPr>
          <w:p w14:paraId="12187BF0" w14:textId="77777777" w:rsidR="00B42E59" w:rsidRPr="00B30B7F" w:rsidRDefault="00B42E59" w:rsidP="007E6246">
            <w:pPr>
              <w:rPr>
                <w:lang w:eastAsia="en-GB"/>
              </w:rPr>
            </w:pPr>
          </w:p>
        </w:tc>
      </w:tr>
      <w:tr w:rsidR="00B42E59" w:rsidRPr="00B30B7F" w14:paraId="744E378D" w14:textId="77777777" w:rsidTr="00CB0B9F">
        <w:tc>
          <w:tcPr>
            <w:tcW w:w="6771" w:type="dxa"/>
          </w:tcPr>
          <w:p w14:paraId="44790503" w14:textId="5EB73026" w:rsidR="00B42E59" w:rsidRPr="00B30B7F" w:rsidRDefault="00B42E59" w:rsidP="007E6246">
            <w:pPr>
              <w:rPr>
                <w:lang w:eastAsia="en-GB"/>
              </w:rPr>
            </w:pPr>
            <w:r w:rsidRPr="00B30B7F">
              <w:rPr>
                <w:lang w:eastAsia="en-GB"/>
              </w:rPr>
              <w:t>Sex and Relationships Education Policy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14:paraId="71C2262B" w14:textId="77777777" w:rsidR="00B42E59" w:rsidRPr="00B30B7F" w:rsidRDefault="00B42E59" w:rsidP="007E6246">
            <w:pPr>
              <w:rPr>
                <w:lang w:eastAsia="en-GB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403F36E8" w14:textId="77777777" w:rsidR="00B42E59" w:rsidRPr="00B30B7F" w:rsidRDefault="00B42E59" w:rsidP="007E6246">
            <w:pPr>
              <w:rPr>
                <w:lang w:eastAsia="en-GB"/>
              </w:rPr>
            </w:pPr>
          </w:p>
        </w:tc>
        <w:tc>
          <w:tcPr>
            <w:tcW w:w="5271" w:type="dxa"/>
            <w:tcBorders>
              <w:bottom w:val="single" w:sz="4" w:space="0" w:color="auto"/>
            </w:tcBorders>
          </w:tcPr>
          <w:p w14:paraId="542A42B7" w14:textId="77777777" w:rsidR="00B42E59" w:rsidRPr="00B30B7F" w:rsidRDefault="00B42E59" w:rsidP="007E6246">
            <w:pPr>
              <w:rPr>
                <w:lang w:eastAsia="en-GB"/>
              </w:rPr>
            </w:pPr>
          </w:p>
        </w:tc>
      </w:tr>
      <w:tr w:rsidR="00B42E59" w:rsidRPr="00B30B7F" w14:paraId="659BDEF5" w14:textId="77777777" w:rsidTr="00CB0B9F">
        <w:tc>
          <w:tcPr>
            <w:tcW w:w="6771" w:type="dxa"/>
          </w:tcPr>
          <w:p w14:paraId="77B60A97" w14:textId="5F88CF80" w:rsidR="00B42E59" w:rsidRPr="00B30B7F" w:rsidRDefault="00B42E59" w:rsidP="007E6246">
            <w:pPr>
              <w:rPr>
                <w:lang w:eastAsia="en-GB"/>
              </w:rPr>
            </w:pPr>
            <w:r w:rsidRPr="00B30B7F">
              <w:rPr>
                <w:lang w:eastAsia="en-GB"/>
              </w:rPr>
              <w:t xml:space="preserve">Complaints Procedure Statement 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14:paraId="1DC13220" w14:textId="77777777" w:rsidR="00B42E59" w:rsidRPr="00B30B7F" w:rsidRDefault="00B42E59" w:rsidP="007E6246">
            <w:pPr>
              <w:rPr>
                <w:lang w:eastAsia="en-GB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17ACC56D" w14:textId="77777777" w:rsidR="00B42E59" w:rsidRPr="00B30B7F" w:rsidRDefault="00B42E59" w:rsidP="007E6246">
            <w:pPr>
              <w:rPr>
                <w:lang w:eastAsia="en-GB"/>
              </w:rPr>
            </w:pPr>
          </w:p>
        </w:tc>
        <w:tc>
          <w:tcPr>
            <w:tcW w:w="5271" w:type="dxa"/>
            <w:tcBorders>
              <w:top w:val="single" w:sz="4" w:space="0" w:color="auto"/>
            </w:tcBorders>
          </w:tcPr>
          <w:p w14:paraId="5A1EAB3B" w14:textId="77777777" w:rsidR="00B42E59" w:rsidRPr="00B30B7F" w:rsidRDefault="00B42E59" w:rsidP="007E6246">
            <w:pPr>
              <w:rPr>
                <w:lang w:eastAsia="en-GB"/>
              </w:rPr>
            </w:pPr>
          </w:p>
        </w:tc>
      </w:tr>
      <w:tr w:rsidR="00B42E59" w:rsidRPr="00B30B7F" w14:paraId="1F6E6779" w14:textId="77777777" w:rsidTr="00CB0B9F">
        <w:tc>
          <w:tcPr>
            <w:tcW w:w="6771" w:type="dxa"/>
          </w:tcPr>
          <w:p w14:paraId="27C545C1" w14:textId="69F347E6" w:rsidR="004013E3" w:rsidRPr="00B30B7F" w:rsidRDefault="00B42E59" w:rsidP="007E6246">
            <w:pPr>
              <w:rPr>
                <w:lang w:eastAsia="en-GB"/>
              </w:rPr>
            </w:pPr>
            <w:r w:rsidRPr="00B30B7F">
              <w:rPr>
                <w:lang w:eastAsia="en-GB"/>
              </w:rPr>
              <w:t xml:space="preserve">Other </w:t>
            </w:r>
            <w:r w:rsidR="004013E3">
              <w:rPr>
                <w:lang w:eastAsia="en-GB"/>
              </w:rPr>
              <w:t>–</w:t>
            </w:r>
            <w:r w:rsidRPr="00B30B7F">
              <w:rPr>
                <w:lang w:eastAsia="en-GB"/>
              </w:rPr>
              <w:t xml:space="preserve"> specify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14:paraId="5611D467" w14:textId="77777777" w:rsidR="00B42E59" w:rsidRPr="00B30B7F" w:rsidRDefault="00B42E59" w:rsidP="007E6246">
            <w:pPr>
              <w:rPr>
                <w:lang w:eastAsia="en-GB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050E64B7" w14:textId="77777777" w:rsidR="00B42E59" w:rsidRPr="00B30B7F" w:rsidRDefault="00B42E59" w:rsidP="007E6246">
            <w:pPr>
              <w:rPr>
                <w:lang w:eastAsia="en-GB"/>
              </w:rPr>
            </w:pPr>
          </w:p>
        </w:tc>
        <w:tc>
          <w:tcPr>
            <w:tcW w:w="5271" w:type="dxa"/>
          </w:tcPr>
          <w:p w14:paraId="143A662C" w14:textId="77777777" w:rsidR="00B42E59" w:rsidRPr="00B30B7F" w:rsidRDefault="00B42E59" w:rsidP="007E6246">
            <w:pPr>
              <w:rPr>
                <w:lang w:eastAsia="en-GB"/>
              </w:rPr>
            </w:pPr>
          </w:p>
        </w:tc>
      </w:tr>
    </w:tbl>
    <w:p w14:paraId="37FBBCA9" w14:textId="006222DB" w:rsidR="00646E47" w:rsidRPr="00B30B7F" w:rsidRDefault="00202FA8" w:rsidP="007E6246">
      <w:pPr>
        <w:pStyle w:val="Heading2"/>
      </w:pPr>
      <w:r w:rsidRPr="00B30B7F">
        <w:t>Insurance (see requirements in Appendix 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6"/>
        <w:gridCol w:w="560"/>
        <w:gridCol w:w="545"/>
        <w:gridCol w:w="3921"/>
      </w:tblGrid>
      <w:tr w:rsidR="00B30B7F" w:rsidRPr="00B30B7F" w14:paraId="581295E3" w14:textId="77777777" w:rsidTr="00F17C07">
        <w:tc>
          <w:tcPr>
            <w:tcW w:w="6799" w:type="dxa"/>
            <w:shd w:val="clear" w:color="auto" w:fill="F2F2F2" w:themeFill="background1" w:themeFillShade="F2"/>
          </w:tcPr>
          <w:p w14:paraId="60411F82" w14:textId="77777777" w:rsidR="00B30B7F" w:rsidRPr="00B30B7F" w:rsidRDefault="00B30B7F" w:rsidP="007E6246">
            <w:pPr>
              <w:rPr>
                <w:lang w:eastAsia="en-GB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14:paraId="3D62A1A8" w14:textId="67EA0BBD" w:rsidR="00B30B7F" w:rsidRPr="00B30B7F" w:rsidRDefault="00B30B7F" w:rsidP="007E6246">
            <w:pPr>
              <w:rPr>
                <w:lang w:eastAsia="en-GB"/>
              </w:rPr>
            </w:pPr>
            <w:r w:rsidRPr="00E75744">
              <w:rPr>
                <w:lang w:eastAsia="en-GB"/>
              </w:rPr>
              <w:t>Yes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F2F2F2" w:themeFill="background1" w:themeFillShade="F2"/>
          </w:tcPr>
          <w:p w14:paraId="0BE0854C" w14:textId="18D12D9A" w:rsidR="00B30B7F" w:rsidRPr="00B30B7F" w:rsidRDefault="00B30B7F" w:rsidP="007E6246">
            <w:pPr>
              <w:rPr>
                <w:lang w:eastAsia="en-GB"/>
              </w:rPr>
            </w:pPr>
            <w:r w:rsidRPr="00E75744">
              <w:rPr>
                <w:lang w:eastAsia="en-GB"/>
              </w:rPr>
              <w:t>No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3F66713A" w14:textId="2BCF1B8D" w:rsidR="00B30B7F" w:rsidRPr="00B30B7F" w:rsidRDefault="00B30B7F" w:rsidP="007E6246">
            <w:pPr>
              <w:rPr>
                <w:lang w:eastAsia="en-GB"/>
              </w:rPr>
            </w:pPr>
            <w:r w:rsidRPr="00E75744">
              <w:rPr>
                <w:lang w:eastAsia="en-GB"/>
              </w:rPr>
              <w:t>Comment</w:t>
            </w:r>
          </w:p>
        </w:tc>
      </w:tr>
      <w:tr w:rsidR="00B30B7F" w:rsidRPr="00B30B7F" w14:paraId="54B9851C" w14:textId="77777777" w:rsidTr="00E75744">
        <w:tc>
          <w:tcPr>
            <w:tcW w:w="6799" w:type="dxa"/>
          </w:tcPr>
          <w:p w14:paraId="5C0CFACF" w14:textId="3CF8B719" w:rsidR="00B30B7F" w:rsidRPr="007E6246" w:rsidRDefault="00B30B7F" w:rsidP="007E6246">
            <w:pPr>
              <w:rPr>
                <w:b/>
                <w:color w:val="494949"/>
                <w:lang w:eastAsia="en-GB"/>
              </w:rPr>
            </w:pPr>
            <w:r w:rsidRPr="00B30B7F">
              <w:t>Public Liability insurance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14:paraId="78FEACC4" w14:textId="77777777" w:rsidR="00B30B7F" w:rsidRPr="00B30B7F" w:rsidRDefault="00B30B7F" w:rsidP="007E6246">
            <w:pPr>
              <w:rPr>
                <w:lang w:eastAsia="en-GB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5D36C5AD" w14:textId="77777777" w:rsidR="00B30B7F" w:rsidRPr="00B30B7F" w:rsidRDefault="00B30B7F" w:rsidP="007E6246">
            <w:pPr>
              <w:rPr>
                <w:lang w:eastAsia="en-GB"/>
              </w:rPr>
            </w:pPr>
          </w:p>
        </w:tc>
        <w:tc>
          <w:tcPr>
            <w:tcW w:w="5245" w:type="dxa"/>
          </w:tcPr>
          <w:p w14:paraId="194A5C09" w14:textId="77777777" w:rsidR="00B30B7F" w:rsidRPr="00B30B7F" w:rsidRDefault="00B30B7F" w:rsidP="007E6246">
            <w:pPr>
              <w:rPr>
                <w:lang w:eastAsia="en-GB"/>
              </w:rPr>
            </w:pPr>
          </w:p>
        </w:tc>
      </w:tr>
      <w:tr w:rsidR="00B30B7F" w:rsidRPr="00B30B7F" w14:paraId="1904F553" w14:textId="77777777" w:rsidTr="00E75744">
        <w:tc>
          <w:tcPr>
            <w:tcW w:w="6799" w:type="dxa"/>
          </w:tcPr>
          <w:p w14:paraId="6C3453B8" w14:textId="582219F0" w:rsidR="00B30B7F" w:rsidRPr="007E6246" w:rsidRDefault="00B30B7F" w:rsidP="007E6246">
            <w:pPr>
              <w:rPr>
                <w:b/>
                <w:color w:val="494949"/>
                <w:lang w:eastAsia="en-GB"/>
              </w:rPr>
            </w:pPr>
            <w:r w:rsidRPr="00B30B7F">
              <w:t>Employer’s Liability insurance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14:paraId="2E7C9DCD" w14:textId="77777777" w:rsidR="00B30B7F" w:rsidRPr="00B30B7F" w:rsidRDefault="00B30B7F" w:rsidP="007E6246">
            <w:pPr>
              <w:rPr>
                <w:lang w:eastAsia="en-GB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7DBE80EF" w14:textId="77777777" w:rsidR="00B30B7F" w:rsidRPr="00B30B7F" w:rsidRDefault="00B30B7F" w:rsidP="007E6246">
            <w:pPr>
              <w:rPr>
                <w:lang w:eastAsia="en-GB"/>
              </w:rPr>
            </w:pPr>
          </w:p>
        </w:tc>
        <w:tc>
          <w:tcPr>
            <w:tcW w:w="5245" w:type="dxa"/>
          </w:tcPr>
          <w:p w14:paraId="10654B43" w14:textId="77777777" w:rsidR="00B30B7F" w:rsidRPr="00B30B7F" w:rsidRDefault="00B30B7F" w:rsidP="007E6246">
            <w:pPr>
              <w:rPr>
                <w:lang w:eastAsia="en-GB"/>
              </w:rPr>
            </w:pPr>
          </w:p>
        </w:tc>
      </w:tr>
      <w:tr w:rsidR="00B30B7F" w:rsidRPr="00B30B7F" w14:paraId="3E05C5BD" w14:textId="77777777" w:rsidTr="00E75744">
        <w:tc>
          <w:tcPr>
            <w:tcW w:w="6799" w:type="dxa"/>
          </w:tcPr>
          <w:p w14:paraId="6E443C87" w14:textId="713E33E0" w:rsidR="00B30B7F" w:rsidRPr="007E6246" w:rsidRDefault="00B30B7F" w:rsidP="007E6246">
            <w:pPr>
              <w:rPr>
                <w:b/>
                <w:color w:val="494949"/>
                <w:lang w:eastAsia="en-GB"/>
              </w:rPr>
            </w:pPr>
            <w:r w:rsidRPr="00B30B7F">
              <w:t>Professional Negligence insurance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14:paraId="4AD2FCE8" w14:textId="77777777" w:rsidR="00B30B7F" w:rsidRPr="00B30B7F" w:rsidRDefault="00B30B7F" w:rsidP="007E6246">
            <w:pPr>
              <w:rPr>
                <w:lang w:eastAsia="en-GB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1B3D1F7C" w14:textId="77777777" w:rsidR="00B30B7F" w:rsidRPr="00B30B7F" w:rsidRDefault="00B30B7F" w:rsidP="007E6246">
            <w:pPr>
              <w:rPr>
                <w:lang w:eastAsia="en-GB"/>
              </w:rPr>
            </w:pPr>
          </w:p>
        </w:tc>
        <w:tc>
          <w:tcPr>
            <w:tcW w:w="5245" w:type="dxa"/>
          </w:tcPr>
          <w:p w14:paraId="12ED8B4D" w14:textId="77777777" w:rsidR="00B30B7F" w:rsidRPr="00B30B7F" w:rsidRDefault="00B30B7F" w:rsidP="007E6246">
            <w:pPr>
              <w:rPr>
                <w:lang w:eastAsia="en-GB"/>
              </w:rPr>
            </w:pPr>
          </w:p>
        </w:tc>
      </w:tr>
      <w:tr w:rsidR="00B30B7F" w:rsidRPr="00B30B7F" w14:paraId="4808B1C2" w14:textId="77777777" w:rsidTr="00E75744">
        <w:tc>
          <w:tcPr>
            <w:tcW w:w="6799" w:type="dxa"/>
          </w:tcPr>
          <w:p w14:paraId="7E7FC969" w14:textId="7A59028C" w:rsidR="00B30B7F" w:rsidRPr="007E6246" w:rsidRDefault="00B30B7F" w:rsidP="007E6246">
            <w:pPr>
              <w:rPr>
                <w:b/>
                <w:color w:val="494949"/>
                <w:lang w:eastAsia="en-GB"/>
              </w:rPr>
            </w:pPr>
            <w:r w:rsidRPr="00B30B7F">
              <w:t>Motor Vehicle Insurance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14:paraId="075EB49D" w14:textId="77777777" w:rsidR="00B30B7F" w:rsidRPr="00B30B7F" w:rsidRDefault="00B30B7F" w:rsidP="007E6246">
            <w:pPr>
              <w:rPr>
                <w:lang w:eastAsia="en-GB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57439B10" w14:textId="77777777" w:rsidR="00B30B7F" w:rsidRPr="00B30B7F" w:rsidRDefault="00B30B7F" w:rsidP="007E6246">
            <w:pPr>
              <w:rPr>
                <w:lang w:eastAsia="en-GB"/>
              </w:rPr>
            </w:pPr>
          </w:p>
        </w:tc>
        <w:tc>
          <w:tcPr>
            <w:tcW w:w="5245" w:type="dxa"/>
          </w:tcPr>
          <w:p w14:paraId="57A09F36" w14:textId="77777777" w:rsidR="00B30B7F" w:rsidRPr="00B30B7F" w:rsidRDefault="00B30B7F" w:rsidP="007E6246">
            <w:pPr>
              <w:rPr>
                <w:lang w:eastAsia="en-GB"/>
              </w:rPr>
            </w:pPr>
          </w:p>
        </w:tc>
      </w:tr>
      <w:tr w:rsidR="00B30B7F" w:rsidRPr="00B30B7F" w14:paraId="201588B1" w14:textId="77777777" w:rsidTr="00E75744">
        <w:tc>
          <w:tcPr>
            <w:tcW w:w="6799" w:type="dxa"/>
          </w:tcPr>
          <w:p w14:paraId="109842D6" w14:textId="43C39D89" w:rsidR="00B30B7F" w:rsidRPr="007E6246" w:rsidRDefault="00B30B7F" w:rsidP="007E6246">
            <w:pPr>
              <w:rPr>
                <w:b/>
                <w:color w:val="494949"/>
                <w:lang w:eastAsia="en-GB"/>
              </w:rPr>
            </w:pPr>
            <w:r w:rsidRPr="00B30B7F">
              <w:t>Subcontractor Liability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14:paraId="3C48B9AC" w14:textId="77777777" w:rsidR="00B30B7F" w:rsidRPr="00B30B7F" w:rsidRDefault="00B30B7F" w:rsidP="007E6246">
            <w:pPr>
              <w:rPr>
                <w:lang w:eastAsia="en-GB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4D07E296" w14:textId="77777777" w:rsidR="00B30B7F" w:rsidRPr="00B30B7F" w:rsidRDefault="00B30B7F" w:rsidP="007E6246">
            <w:pPr>
              <w:rPr>
                <w:lang w:eastAsia="en-GB"/>
              </w:rPr>
            </w:pPr>
          </w:p>
        </w:tc>
        <w:tc>
          <w:tcPr>
            <w:tcW w:w="5245" w:type="dxa"/>
          </w:tcPr>
          <w:p w14:paraId="428C6BEF" w14:textId="77777777" w:rsidR="00B30B7F" w:rsidRPr="00B30B7F" w:rsidRDefault="00B30B7F" w:rsidP="007E6246">
            <w:pPr>
              <w:rPr>
                <w:lang w:eastAsia="en-GB"/>
              </w:rPr>
            </w:pPr>
          </w:p>
        </w:tc>
      </w:tr>
    </w:tbl>
    <w:p w14:paraId="2BD539D8" w14:textId="63C2CBF4" w:rsidR="005F55BB" w:rsidRPr="00B30B7F" w:rsidRDefault="00756E3D" w:rsidP="007E6246">
      <w:pPr>
        <w:pStyle w:val="Heading2"/>
      </w:pPr>
      <w:r w:rsidRPr="00B30B7F">
        <w:t>Quality of provision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1"/>
        <w:gridCol w:w="471"/>
        <w:gridCol w:w="471"/>
        <w:gridCol w:w="3859"/>
      </w:tblGrid>
      <w:tr w:rsidR="00756E3D" w:rsidRPr="00B30B7F" w14:paraId="3AE79685" w14:textId="77777777" w:rsidTr="00CB0B9F">
        <w:tc>
          <w:tcPr>
            <w:tcW w:w="6771" w:type="dxa"/>
          </w:tcPr>
          <w:p w14:paraId="04501FBE" w14:textId="77777777" w:rsidR="00756E3D" w:rsidRPr="004013E3" w:rsidRDefault="00756E3D" w:rsidP="007E6246">
            <w:pPr>
              <w:rPr>
                <w:lang w:eastAsia="en-GB"/>
              </w:rPr>
            </w:pPr>
            <w:r w:rsidRPr="004013E3">
              <w:rPr>
                <w:lang w:eastAsia="en-GB"/>
              </w:rPr>
              <w:t>The commissioned course meets the educational and SEMH needs of each pupil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14:paraId="10DE8049" w14:textId="77777777" w:rsidR="00756E3D" w:rsidRPr="00B30B7F" w:rsidRDefault="00756E3D" w:rsidP="007E6246">
            <w:pPr>
              <w:rPr>
                <w:lang w:eastAsia="en-GB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42EC3634" w14:textId="77777777" w:rsidR="00756E3D" w:rsidRPr="00B30B7F" w:rsidRDefault="00756E3D" w:rsidP="007E6246">
            <w:pPr>
              <w:rPr>
                <w:lang w:eastAsia="en-GB"/>
              </w:rPr>
            </w:pPr>
          </w:p>
        </w:tc>
        <w:tc>
          <w:tcPr>
            <w:tcW w:w="5271" w:type="dxa"/>
          </w:tcPr>
          <w:p w14:paraId="7AE83FE1" w14:textId="77777777" w:rsidR="00756E3D" w:rsidRPr="00B30B7F" w:rsidRDefault="00756E3D" w:rsidP="007E6246">
            <w:pPr>
              <w:rPr>
                <w:lang w:eastAsia="en-GB"/>
              </w:rPr>
            </w:pPr>
          </w:p>
        </w:tc>
      </w:tr>
      <w:tr w:rsidR="00756E3D" w:rsidRPr="00B30B7F" w14:paraId="4CCED682" w14:textId="77777777" w:rsidTr="00CB0B9F">
        <w:tc>
          <w:tcPr>
            <w:tcW w:w="6771" w:type="dxa"/>
          </w:tcPr>
          <w:p w14:paraId="618648DA" w14:textId="77777777" w:rsidR="00756E3D" w:rsidRPr="004013E3" w:rsidRDefault="00756E3D" w:rsidP="007E6246">
            <w:pPr>
              <w:rPr>
                <w:lang w:eastAsia="en-GB"/>
              </w:rPr>
            </w:pPr>
            <w:r w:rsidRPr="004013E3">
              <w:rPr>
                <w:lang w:eastAsia="en-GB"/>
              </w:rPr>
              <w:t xml:space="preserve">The premises are fit for purpose 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14:paraId="77A5B98B" w14:textId="77777777" w:rsidR="00756E3D" w:rsidRPr="00B30B7F" w:rsidRDefault="00756E3D" w:rsidP="007E6246">
            <w:pPr>
              <w:rPr>
                <w:lang w:eastAsia="en-GB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2BCC0E58" w14:textId="77777777" w:rsidR="00756E3D" w:rsidRPr="00B30B7F" w:rsidRDefault="00756E3D" w:rsidP="007E6246">
            <w:pPr>
              <w:rPr>
                <w:lang w:eastAsia="en-GB"/>
              </w:rPr>
            </w:pPr>
          </w:p>
        </w:tc>
        <w:tc>
          <w:tcPr>
            <w:tcW w:w="5271" w:type="dxa"/>
          </w:tcPr>
          <w:p w14:paraId="4E4F21C1" w14:textId="77777777" w:rsidR="00756E3D" w:rsidRPr="00B30B7F" w:rsidRDefault="00756E3D" w:rsidP="007E6246">
            <w:pPr>
              <w:rPr>
                <w:lang w:eastAsia="en-GB"/>
              </w:rPr>
            </w:pPr>
          </w:p>
        </w:tc>
      </w:tr>
      <w:tr w:rsidR="00756E3D" w:rsidRPr="00B30B7F" w14:paraId="160EB75A" w14:textId="77777777" w:rsidTr="00CB0B9F">
        <w:tc>
          <w:tcPr>
            <w:tcW w:w="6771" w:type="dxa"/>
          </w:tcPr>
          <w:p w14:paraId="36081A8F" w14:textId="7BB00985" w:rsidR="00756E3D" w:rsidRPr="004013E3" w:rsidRDefault="00756E3D" w:rsidP="007E6246">
            <w:pPr>
              <w:rPr>
                <w:lang w:eastAsia="en-GB"/>
              </w:rPr>
            </w:pPr>
            <w:r w:rsidRPr="004013E3">
              <w:rPr>
                <w:lang w:eastAsia="en-GB"/>
              </w:rPr>
              <w:t xml:space="preserve">Health and safety arrangements are of an appropriate standard 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14:paraId="6FEFB7EA" w14:textId="77777777" w:rsidR="00756E3D" w:rsidRPr="00B30B7F" w:rsidRDefault="00756E3D" w:rsidP="007E6246">
            <w:pPr>
              <w:rPr>
                <w:lang w:eastAsia="en-GB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5A6F6F49" w14:textId="77777777" w:rsidR="00756E3D" w:rsidRPr="00B30B7F" w:rsidRDefault="00756E3D" w:rsidP="007E6246">
            <w:pPr>
              <w:rPr>
                <w:lang w:eastAsia="en-GB"/>
              </w:rPr>
            </w:pPr>
          </w:p>
        </w:tc>
        <w:tc>
          <w:tcPr>
            <w:tcW w:w="5271" w:type="dxa"/>
          </w:tcPr>
          <w:p w14:paraId="000D374A" w14:textId="77777777" w:rsidR="00756E3D" w:rsidRPr="00B30B7F" w:rsidRDefault="00756E3D" w:rsidP="007E6246">
            <w:pPr>
              <w:rPr>
                <w:lang w:eastAsia="en-GB"/>
              </w:rPr>
            </w:pPr>
          </w:p>
        </w:tc>
      </w:tr>
      <w:tr w:rsidR="00756E3D" w:rsidRPr="00B30B7F" w14:paraId="1D4FDA28" w14:textId="77777777" w:rsidTr="00CB0B9F">
        <w:tc>
          <w:tcPr>
            <w:tcW w:w="6771" w:type="dxa"/>
          </w:tcPr>
          <w:p w14:paraId="4D9CA447" w14:textId="77777777" w:rsidR="00756E3D" w:rsidRPr="004013E3" w:rsidRDefault="00756E3D" w:rsidP="007E6246">
            <w:pPr>
              <w:rPr>
                <w:lang w:eastAsia="en-GB"/>
              </w:rPr>
            </w:pPr>
            <w:r w:rsidRPr="004013E3">
              <w:rPr>
                <w:lang w:eastAsia="en-GB"/>
              </w:rPr>
              <w:t xml:space="preserve">Teaching and learning is of a high standard 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14:paraId="0D572237" w14:textId="77777777" w:rsidR="00756E3D" w:rsidRPr="00B30B7F" w:rsidRDefault="00756E3D" w:rsidP="007E6246">
            <w:pPr>
              <w:rPr>
                <w:lang w:eastAsia="en-GB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62C840E4" w14:textId="77777777" w:rsidR="00756E3D" w:rsidRPr="00B30B7F" w:rsidRDefault="00756E3D" w:rsidP="007E6246">
            <w:pPr>
              <w:rPr>
                <w:lang w:eastAsia="en-GB"/>
              </w:rPr>
            </w:pPr>
          </w:p>
        </w:tc>
        <w:tc>
          <w:tcPr>
            <w:tcW w:w="5271" w:type="dxa"/>
          </w:tcPr>
          <w:p w14:paraId="376E4B69" w14:textId="77777777" w:rsidR="00756E3D" w:rsidRPr="00B30B7F" w:rsidRDefault="00756E3D" w:rsidP="007E6246">
            <w:pPr>
              <w:rPr>
                <w:lang w:eastAsia="en-GB"/>
              </w:rPr>
            </w:pPr>
          </w:p>
        </w:tc>
      </w:tr>
      <w:tr w:rsidR="00756E3D" w:rsidRPr="00B30B7F" w14:paraId="63853AD8" w14:textId="77777777" w:rsidTr="00CB0B9F">
        <w:tc>
          <w:tcPr>
            <w:tcW w:w="6771" w:type="dxa"/>
          </w:tcPr>
          <w:p w14:paraId="1B70F04C" w14:textId="77777777" w:rsidR="00756E3D" w:rsidRPr="004013E3" w:rsidRDefault="00756E3D" w:rsidP="007E6246">
            <w:pPr>
              <w:rPr>
                <w:lang w:eastAsia="en-GB"/>
              </w:rPr>
            </w:pPr>
            <w:r w:rsidRPr="004013E3">
              <w:rPr>
                <w:lang w:eastAsia="en-GB"/>
              </w:rPr>
              <w:t>Suitable resources and teaching materials are available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14:paraId="56BF5D30" w14:textId="77777777" w:rsidR="00756E3D" w:rsidRPr="00B30B7F" w:rsidRDefault="00756E3D" w:rsidP="007E6246">
            <w:pPr>
              <w:rPr>
                <w:lang w:eastAsia="en-GB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0666E284" w14:textId="77777777" w:rsidR="00756E3D" w:rsidRPr="00B30B7F" w:rsidRDefault="00756E3D" w:rsidP="007E6246">
            <w:pPr>
              <w:rPr>
                <w:lang w:eastAsia="en-GB"/>
              </w:rPr>
            </w:pPr>
          </w:p>
        </w:tc>
        <w:tc>
          <w:tcPr>
            <w:tcW w:w="5271" w:type="dxa"/>
          </w:tcPr>
          <w:p w14:paraId="340CA0E5" w14:textId="77777777" w:rsidR="00756E3D" w:rsidRPr="00B30B7F" w:rsidRDefault="00756E3D" w:rsidP="007E6246">
            <w:pPr>
              <w:rPr>
                <w:lang w:eastAsia="en-GB"/>
              </w:rPr>
            </w:pPr>
          </w:p>
        </w:tc>
      </w:tr>
      <w:tr w:rsidR="00756E3D" w:rsidRPr="00B30B7F" w14:paraId="5403D79E" w14:textId="77777777" w:rsidTr="00CB0B9F">
        <w:tc>
          <w:tcPr>
            <w:tcW w:w="6771" w:type="dxa"/>
          </w:tcPr>
          <w:p w14:paraId="092F5F84" w14:textId="77777777" w:rsidR="00756E3D" w:rsidRPr="004013E3" w:rsidRDefault="00756E3D" w:rsidP="007E6246">
            <w:pPr>
              <w:rPr>
                <w:lang w:eastAsia="en-GB"/>
              </w:rPr>
            </w:pPr>
            <w:r w:rsidRPr="004013E3">
              <w:rPr>
                <w:lang w:eastAsia="en-GB"/>
              </w:rPr>
              <w:t xml:space="preserve">Behaviour management is strong 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14:paraId="797005C5" w14:textId="77777777" w:rsidR="00756E3D" w:rsidRPr="00B30B7F" w:rsidRDefault="00756E3D" w:rsidP="007E6246">
            <w:pPr>
              <w:rPr>
                <w:lang w:eastAsia="en-GB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599A46F5" w14:textId="77777777" w:rsidR="00756E3D" w:rsidRPr="00B30B7F" w:rsidRDefault="00756E3D" w:rsidP="007E6246">
            <w:pPr>
              <w:rPr>
                <w:lang w:eastAsia="en-GB"/>
              </w:rPr>
            </w:pPr>
          </w:p>
        </w:tc>
        <w:tc>
          <w:tcPr>
            <w:tcW w:w="5271" w:type="dxa"/>
          </w:tcPr>
          <w:p w14:paraId="0EA11088" w14:textId="77777777" w:rsidR="00756E3D" w:rsidRPr="00B30B7F" w:rsidRDefault="00756E3D" w:rsidP="007E6246">
            <w:pPr>
              <w:rPr>
                <w:lang w:eastAsia="en-GB"/>
              </w:rPr>
            </w:pPr>
          </w:p>
        </w:tc>
      </w:tr>
      <w:tr w:rsidR="00756E3D" w:rsidRPr="00B30B7F" w14:paraId="65F48FF0" w14:textId="77777777" w:rsidTr="00CB0B9F">
        <w:tc>
          <w:tcPr>
            <w:tcW w:w="6771" w:type="dxa"/>
          </w:tcPr>
          <w:p w14:paraId="3273BAAA" w14:textId="77777777" w:rsidR="00756E3D" w:rsidRPr="004013E3" w:rsidRDefault="00756E3D" w:rsidP="007E6246">
            <w:pPr>
              <w:rPr>
                <w:lang w:eastAsia="en-GB"/>
              </w:rPr>
            </w:pPr>
            <w:r w:rsidRPr="004013E3">
              <w:rPr>
                <w:lang w:eastAsia="en-GB"/>
              </w:rPr>
              <w:t>Attendance recording and reporting are robust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14:paraId="1CCCE5AD" w14:textId="77777777" w:rsidR="00756E3D" w:rsidRPr="00B30B7F" w:rsidRDefault="00756E3D" w:rsidP="007E6246">
            <w:pPr>
              <w:rPr>
                <w:lang w:eastAsia="en-GB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7B93D01F" w14:textId="77777777" w:rsidR="00756E3D" w:rsidRPr="00B30B7F" w:rsidRDefault="00756E3D" w:rsidP="007E6246">
            <w:pPr>
              <w:rPr>
                <w:lang w:eastAsia="en-GB"/>
              </w:rPr>
            </w:pPr>
          </w:p>
        </w:tc>
        <w:tc>
          <w:tcPr>
            <w:tcW w:w="5271" w:type="dxa"/>
          </w:tcPr>
          <w:p w14:paraId="70A430E4" w14:textId="77777777" w:rsidR="00756E3D" w:rsidRPr="00B30B7F" w:rsidRDefault="00756E3D" w:rsidP="007E6246">
            <w:pPr>
              <w:rPr>
                <w:lang w:eastAsia="en-GB"/>
              </w:rPr>
            </w:pPr>
          </w:p>
        </w:tc>
      </w:tr>
      <w:tr w:rsidR="00756E3D" w:rsidRPr="00B30B7F" w14:paraId="52285868" w14:textId="77777777" w:rsidTr="00CB0B9F">
        <w:tc>
          <w:tcPr>
            <w:tcW w:w="6771" w:type="dxa"/>
          </w:tcPr>
          <w:p w14:paraId="7242E6CA" w14:textId="77777777" w:rsidR="00756E3D" w:rsidRPr="004013E3" w:rsidRDefault="00756E3D" w:rsidP="007E6246">
            <w:pPr>
              <w:rPr>
                <w:lang w:eastAsia="en-GB"/>
              </w:rPr>
            </w:pPr>
            <w:r w:rsidRPr="004013E3">
              <w:rPr>
                <w:lang w:eastAsia="en-GB"/>
              </w:rPr>
              <w:t>Tracking and reporting on progress is robust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14:paraId="0B9CD636" w14:textId="77777777" w:rsidR="00756E3D" w:rsidRPr="00B30B7F" w:rsidRDefault="00756E3D" w:rsidP="007E6246">
            <w:pPr>
              <w:rPr>
                <w:lang w:eastAsia="en-GB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1AD28ECA" w14:textId="77777777" w:rsidR="00756E3D" w:rsidRPr="00B30B7F" w:rsidRDefault="00756E3D" w:rsidP="007E6246">
            <w:pPr>
              <w:rPr>
                <w:lang w:eastAsia="en-GB"/>
              </w:rPr>
            </w:pPr>
          </w:p>
        </w:tc>
        <w:tc>
          <w:tcPr>
            <w:tcW w:w="5271" w:type="dxa"/>
          </w:tcPr>
          <w:p w14:paraId="1ABCA590" w14:textId="77777777" w:rsidR="00756E3D" w:rsidRPr="00B30B7F" w:rsidRDefault="00756E3D" w:rsidP="007E6246">
            <w:pPr>
              <w:rPr>
                <w:lang w:eastAsia="en-GB"/>
              </w:rPr>
            </w:pPr>
          </w:p>
        </w:tc>
      </w:tr>
      <w:tr w:rsidR="00756E3D" w:rsidRPr="00B30B7F" w14:paraId="2071946C" w14:textId="77777777" w:rsidTr="00CB0B9F">
        <w:tc>
          <w:tcPr>
            <w:tcW w:w="6771" w:type="dxa"/>
          </w:tcPr>
          <w:p w14:paraId="70D4787A" w14:textId="77777777" w:rsidR="00756E3D" w:rsidRPr="004013E3" w:rsidRDefault="00756E3D" w:rsidP="007E6246">
            <w:pPr>
              <w:rPr>
                <w:lang w:eastAsia="en-GB"/>
              </w:rPr>
            </w:pPr>
            <w:r w:rsidRPr="004013E3">
              <w:rPr>
                <w:lang w:eastAsia="en-GB"/>
              </w:rPr>
              <w:t>Suitable accreditation and other outcomes are on offer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14:paraId="221ED356" w14:textId="77777777" w:rsidR="00756E3D" w:rsidRPr="00B30B7F" w:rsidRDefault="00756E3D" w:rsidP="007E6246">
            <w:pPr>
              <w:rPr>
                <w:lang w:eastAsia="en-GB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139E5D31" w14:textId="77777777" w:rsidR="00756E3D" w:rsidRPr="00B30B7F" w:rsidRDefault="00756E3D" w:rsidP="007E6246">
            <w:pPr>
              <w:rPr>
                <w:lang w:eastAsia="en-GB"/>
              </w:rPr>
            </w:pPr>
          </w:p>
        </w:tc>
        <w:tc>
          <w:tcPr>
            <w:tcW w:w="5271" w:type="dxa"/>
          </w:tcPr>
          <w:p w14:paraId="3D69D733" w14:textId="77777777" w:rsidR="00756E3D" w:rsidRPr="00B30B7F" w:rsidRDefault="00756E3D" w:rsidP="007E6246">
            <w:pPr>
              <w:rPr>
                <w:lang w:eastAsia="en-GB"/>
              </w:rPr>
            </w:pPr>
          </w:p>
        </w:tc>
      </w:tr>
      <w:tr w:rsidR="00CB0B9F" w:rsidRPr="00B30B7F" w14:paraId="44AED035" w14:textId="77777777" w:rsidTr="00CB0B9F">
        <w:tc>
          <w:tcPr>
            <w:tcW w:w="6771" w:type="dxa"/>
          </w:tcPr>
          <w:p w14:paraId="4057C55B" w14:textId="2B6A1B9E" w:rsidR="00B30B7F" w:rsidRPr="00B30B7F" w:rsidRDefault="00CB0B9F" w:rsidP="007E6246">
            <w:pPr>
              <w:rPr>
                <w:lang w:eastAsia="en-GB"/>
              </w:rPr>
            </w:pPr>
            <w:r w:rsidRPr="004013E3">
              <w:rPr>
                <w:lang w:eastAsia="en-GB"/>
              </w:rPr>
              <w:t>Due attention is paid to reintegration or progression to</w:t>
            </w:r>
            <w:r w:rsidR="004013E3" w:rsidRPr="004013E3">
              <w:rPr>
                <w:lang w:eastAsia="en-GB"/>
              </w:rPr>
              <w:t xml:space="preserve"> </w:t>
            </w:r>
            <w:r w:rsidRPr="004013E3">
              <w:rPr>
                <w:lang w:eastAsia="en-GB"/>
              </w:rPr>
              <w:t>post-16 pathways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14:paraId="023B10E6" w14:textId="77777777" w:rsidR="00CB0B9F" w:rsidRPr="00B30B7F" w:rsidRDefault="00CB0B9F" w:rsidP="007E6246">
            <w:pPr>
              <w:rPr>
                <w:lang w:eastAsia="en-GB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2F03FD0E" w14:textId="77777777" w:rsidR="00CB0B9F" w:rsidRPr="00B30B7F" w:rsidRDefault="00CB0B9F" w:rsidP="007E6246">
            <w:pPr>
              <w:rPr>
                <w:lang w:eastAsia="en-GB"/>
              </w:rPr>
            </w:pPr>
          </w:p>
        </w:tc>
        <w:tc>
          <w:tcPr>
            <w:tcW w:w="5271" w:type="dxa"/>
          </w:tcPr>
          <w:p w14:paraId="470FD017" w14:textId="77777777" w:rsidR="00CB0B9F" w:rsidRPr="00B30B7F" w:rsidRDefault="00CB0B9F" w:rsidP="007E6246">
            <w:pPr>
              <w:rPr>
                <w:lang w:eastAsia="en-GB"/>
              </w:rPr>
            </w:pPr>
          </w:p>
        </w:tc>
      </w:tr>
    </w:tbl>
    <w:p w14:paraId="00662703" w14:textId="77777777" w:rsidR="007E6246" w:rsidRDefault="007E6246" w:rsidP="007E6246">
      <w:pPr>
        <w:pStyle w:val="Heading2"/>
      </w:pPr>
      <w:r>
        <w:br w:type="page"/>
      </w:r>
    </w:p>
    <w:p w14:paraId="32FC2BA0" w14:textId="1A99267C" w:rsidR="008E0AE3" w:rsidRPr="007E6246" w:rsidRDefault="007E6246" w:rsidP="007E6246">
      <w:pPr>
        <w:pStyle w:val="Heading2"/>
      </w:pPr>
      <w:r w:rsidRPr="007E6246">
        <w:lastRenderedPageBreak/>
        <w:t>Supporting documentation in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9"/>
        <w:gridCol w:w="560"/>
        <w:gridCol w:w="544"/>
        <w:gridCol w:w="3919"/>
      </w:tblGrid>
      <w:tr w:rsidR="00756E3D" w:rsidRPr="00B30B7F" w14:paraId="5DB03F26" w14:textId="77777777" w:rsidTr="006E7C6C">
        <w:tc>
          <w:tcPr>
            <w:tcW w:w="6771" w:type="dxa"/>
            <w:shd w:val="clear" w:color="auto" w:fill="F2F2F2" w:themeFill="background1" w:themeFillShade="F2"/>
          </w:tcPr>
          <w:p w14:paraId="0F227823" w14:textId="77777777" w:rsidR="00756E3D" w:rsidRPr="00B30B7F" w:rsidRDefault="00756E3D" w:rsidP="007E6246">
            <w:pPr>
              <w:rPr>
                <w:lang w:eastAsia="en-GB"/>
              </w:rPr>
            </w:pPr>
            <w:bookmarkStart w:id="0" w:name="_Hlk57232017"/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14:paraId="3867A1FB" w14:textId="77777777" w:rsidR="00756E3D" w:rsidRPr="00B30B7F" w:rsidRDefault="00756E3D" w:rsidP="007E6246">
            <w:pPr>
              <w:rPr>
                <w:lang w:eastAsia="en-GB"/>
              </w:rPr>
            </w:pPr>
            <w:r w:rsidRPr="00B30B7F">
              <w:rPr>
                <w:lang w:eastAsia="en-GB"/>
              </w:rPr>
              <w:t>Yes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F2F2F2" w:themeFill="background1" w:themeFillShade="F2"/>
          </w:tcPr>
          <w:p w14:paraId="7ABDF269" w14:textId="77777777" w:rsidR="00756E3D" w:rsidRPr="00B30B7F" w:rsidRDefault="00756E3D" w:rsidP="007E6246">
            <w:pPr>
              <w:rPr>
                <w:lang w:eastAsia="en-GB"/>
              </w:rPr>
            </w:pPr>
            <w:r w:rsidRPr="00B30B7F">
              <w:rPr>
                <w:lang w:eastAsia="en-GB"/>
              </w:rPr>
              <w:t>No</w:t>
            </w:r>
          </w:p>
        </w:tc>
        <w:tc>
          <w:tcPr>
            <w:tcW w:w="5271" w:type="dxa"/>
            <w:shd w:val="clear" w:color="auto" w:fill="F2F2F2" w:themeFill="background1" w:themeFillShade="F2"/>
          </w:tcPr>
          <w:p w14:paraId="64098E98" w14:textId="77777777" w:rsidR="00756E3D" w:rsidRPr="00B30B7F" w:rsidRDefault="00756E3D" w:rsidP="007E6246">
            <w:pPr>
              <w:rPr>
                <w:rFonts w:eastAsia="Times"/>
                <w:color w:val="000000" w:themeColor="text1"/>
                <w:lang w:eastAsia="en-GB"/>
              </w:rPr>
            </w:pPr>
            <w:r w:rsidRPr="00B30B7F">
              <w:rPr>
                <w:lang w:eastAsia="en-GB"/>
              </w:rPr>
              <w:t>Comment</w:t>
            </w:r>
          </w:p>
        </w:tc>
      </w:tr>
      <w:tr w:rsidR="00756E3D" w:rsidRPr="00B30B7F" w14:paraId="48442BC9" w14:textId="77777777" w:rsidTr="006E7C6C">
        <w:tc>
          <w:tcPr>
            <w:tcW w:w="6771" w:type="dxa"/>
          </w:tcPr>
          <w:p w14:paraId="4D737E27" w14:textId="77777777" w:rsidR="00756E3D" w:rsidRPr="004013E3" w:rsidRDefault="00756E3D" w:rsidP="007E6246">
            <w:pPr>
              <w:rPr>
                <w:lang w:eastAsia="en-GB"/>
              </w:rPr>
            </w:pPr>
            <w:r w:rsidRPr="004013E3">
              <w:rPr>
                <w:lang w:eastAsia="en-GB"/>
              </w:rPr>
              <w:t>Service Level Agreement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14:paraId="62BB86D7" w14:textId="77777777" w:rsidR="00756E3D" w:rsidRPr="00B30B7F" w:rsidRDefault="00756E3D" w:rsidP="007E6246">
            <w:pPr>
              <w:rPr>
                <w:lang w:eastAsia="en-GB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4F30DCCB" w14:textId="77777777" w:rsidR="00756E3D" w:rsidRPr="00B30B7F" w:rsidRDefault="00756E3D" w:rsidP="007E6246">
            <w:pPr>
              <w:rPr>
                <w:lang w:eastAsia="en-GB"/>
              </w:rPr>
            </w:pPr>
          </w:p>
        </w:tc>
        <w:tc>
          <w:tcPr>
            <w:tcW w:w="5271" w:type="dxa"/>
          </w:tcPr>
          <w:p w14:paraId="209326CC" w14:textId="77777777" w:rsidR="00756E3D" w:rsidRPr="00B30B7F" w:rsidRDefault="00756E3D" w:rsidP="007E6246">
            <w:pPr>
              <w:rPr>
                <w:lang w:eastAsia="en-GB"/>
              </w:rPr>
            </w:pPr>
          </w:p>
        </w:tc>
      </w:tr>
      <w:tr w:rsidR="00756E3D" w:rsidRPr="00B30B7F" w14:paraId="01BEA9A8" w14:textId="77777777" w:rsidTr="006E7C6C">
        <w:tc>
          <w:tcPr>
            <w:tcW w:w="6771" w:type="dxa"/>
          </w:tcPr>
          <w:p w14:paraId="7A50A963" w14:textId="77777777" w:rsidR="00756E3D" w:rsidRPr="004013E3" w:rsidRDefault="00756E3D" w:rsidP="007E6246">
            <w:pPr>
              <w:rPr>
                <w:lang w:eastAsia="en-GB"/>
              </w:rPr>
            </w:pPr>
            <w:r w:rsidRPr="004013E3">
              <w:rPr>
                <w:lang w:eastAsia="en-GB"/>
              </w:rPr>
              <w:t>Education plan</w:t>
            </w:r>
            <w:r w:rsidR="00601AB0" w:rsidRPr="004013E3">
              <w:rPr>
                <w:lang w:eastAsia="en-GB"/>
              </w:rPr>
              <w:t xml:space="preserve"> for each pupil or group of pupils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14:paraId="037F4656" w14:textId="77777777" w:rsidR="00756E3D" w:rsidRPr="00B30B7F" w:rsidRDefault="00756E3D" w:rsidP="007E6246">
            <w:pPr>
              <w:rPr>
                <w:lang w:eastAsia="en-GB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44B9FF06" w14:textId="77777777" w:rsidR="00756E3D" w:rsidRPr="00B30B7F" w:rsidRDefault="00756E3D" w:rsidP="007E6246">
            <w:pPr>
              <w:rPr>
                <w:lang w:eastAsia="en-GB"/>
              </w:rPr>
            </w:pPr>
          </w:p>
        </w:tc>
        <w:tc>
          <w:tcPr>
            <w:tcW w:w="5271" w:type="dxa"/>
          </w:tcPr>
          <w:p w14:paraId="2E796259" w14:textId="77777777" w:rsidR="00756E3D" w:rsidRPr="00B30B7F" w:rsidRDefault="00756E3D" w:rsidP="007E6246">
            <w:pPr>
              <w:rPr>
                <w:lang w:eastAsia="en-GB"/>
              </w:rPr>
            </w:pPr>
          </w:p>
        </w:tc>
      </w:tr>
      <w:tr w:rsidR="004013E3" w:rsidRPr="00B30B7F" w14:paraId="12328D12" w14:textId="77777777" w:rsidTr="006E7C6C">
        <w:tc>
          <w:tcPr>
            <w:tcW w:w="6771" w:type="dxa"/>
          </w:tcPr>
          <w:p w14:paraId="01CC8D9A" w14:textId="6C0CCF56" w:rsidR="004013E3" w:rsidRPr="004013E3" w:rsidRDefault="004013E3" w:rsidP="007E6246">
            <w:pPr>
              <w:rPr>
                <w:lang w:eastAsia="en-GB"/>
              </w:rPr>
            </w:pPr>
            <w:r w:rsidRPr="004013E3">
              <w:rPr>
                <w:lang w:eastAsia="en-GB"/>
              </w:rPr>
              <w:t>Protocol for monitoring pupil progress and outcomes and quality of provision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14:paraId="1F60F735" w14:textId="77777777" w:rsidR="004013E3" w:rsidRPr="00B30B7F" w:rsidRDefault="004013E3" w:rsidP="007E6246">
            <w:pPr>
              <w:rPr>
                <w:lang w:eastAsia="en-GB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65F870D0" w14:textId="77777777" w:rsidR="004013E3" w:rsidRPr="00B30B7F" w:rsidRDefault="004013E3" w:rsidP="007E6246">
            <w:pPr>
              <w:rPr>
                <w:lang w:eastAsia="en-GB"/>
              </w:rPr>
            </w:pPr>
          </w:p>
        </w:tc>
        <w:tc>
          <w:tcPr>
            <w:tcW w:w="5271" w:type="dxa"/>
          </w:tcPr>
          <w:p w14:paraId="070CD420" w14:textId="77777777" w:rsidR="004013E3" w:rsidRPr="00B30B7F" w:rsidRDefault="004013E3" w:rsidP="007E6246">
            <w:pPr>
              <w:rPr>
                <w:lang w:eastAsia="en-GB"/>
              </w:rPr>
            </w:pPr>
          </w:p>
        </w:tc>
      </w:tr>
      <w:tr w:rsidR="00756E3D" w:rsidRPr="00B30B7F" w14:paraId="20A71D97" w14:textId="77777777" w:rsidTr="006E7C6C">
        <w:tc>
          <w:tcPr>
            <w:tcW w:w="6771" w:type="dxa"/>
          </w:tcPr>
          <w:p w14:paraId="0A7F43CA" w14:textId="29BE1172" w:rsidR="00756E3D" w:rsidRPr="004013E3" w:rsidRDefault="00756E3D" w:rsidP="007E6246">
            <w:pPr>
              <w:rPr>
                <w:lang w:eastAsia="en-GB"/>
              </w:rPr>
            </w:pPr>
            <w:r w:rsidRPr="004013E3">
              <w:rPr>
                <w:lang w:eastAsia="en-GB"/>
              </w:rPr>
              <w:t>Review calendar</w:t>
            </w:r>
            <w:r w:rsidR="00CB0B9F" w:rsidRPr="004013E3">
              <w:rPr>
                <w:lang w:eastAsia="en-GB"/>
              </w:rPr>
              <w:t xml:space="preserve"> for monitoring </w:t>
            </w:r>
            <w:r w:rsidR="004013E3" w:rsidRPr="004013E3">
              <w:rPr>
                <w:lang w:eastAsia="en-GB"/>
              </w:rPr>
              <w:t xml:space="preserve">pupil </w:t>
            </w:r>
            <w:r w:rsidR="00CB0B9F" w:rsidRPr="004013E3">
              <w:rPr>
                <w:lang w:eastAsia="en-GB"/>
              </w:rPr>
              <w:t>progress and outcomes and quality of provision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14:paraId="4F5840E0" w14:textId="77777777" w:rsidR="00756E3D" w:rsidRPr="00B30B7F" w:rsidRDefault="00756E3D" w:rsidP="007E6246">
            <w:pPr>
              <w:rPr>
                <w:lang w:eastAsia="en-GB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07BDAD75" w14:textId="77777777" w:rsidR="00756E3D" w:rsidRPr="00B30B7F" w:rsidRDefault="00756E3D" w:rsidP="007E6246">
            <w:pPr>
              <w:rPr>
                <w:lang w:eastAsia="en-GB"/>
              </w:rPr>
            </w:pPr>
          </w:p>
        </w:tc>
        <w:tc>
          <w:tcPr>
            <w:tcW w:w="5271" w:type="dxa"/>
          </w:tcPr>
          <w:p w14:paraId="12B40EC4" w14:textId="77777777" w:rsidR="00756E3D" w:rsidRPr="00B30B7F" w:rsidRDefault="00756E3D" w:rsidP="007E6246">
            <w:pPr>
              <w:rPr>
                <w:lang w:eastAsia="en-GB"/>
              </w:rPr>
            </w:pPr>
          </w:p>
        </w:tc>
      </w:tr>
      <w:tr w:rsidR="00756E3D" w:rsidRPr="00B30B7F" w14:paraId="5321B7F0" w14:textId="77777777" w:rsidTr="006E7C6C">
        <w:tc>
          <w:tcPr>
            <w:tcW w:w="6771" w:type="dxa"/>
          </w:tcPr>
          <w:p w14:paraId="46270006" w14:textId="77777777" w:rsidR="00756E3D" w:rsidRPr="004013E3" w:rsidRDefault="00756E3D" w:rsidP="007E6246">
            <w:pPr>
              <w:rPr>
                <w:lang w:eastAsia="en-GB"/>
              </w:rPr>
            </w:pPr>
            <w:r w:rsidRPr="004013E3">
              <w:rPr>
                <w:lang w:eastAsia="en-GB"/>
              </w:rPr>
              <w:t>Formal agreement from the parent(s) for the arrangement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14:paraId="6138BBAC" w14:textId="77777777" w:rsidR="00756E3D" w:rsidRPr="00B30B7F" w:rsidRDefault="00756E3D" w:rsidP="007E6246">
            <w:pPr>
              <w:rPr>
                <w:lang w:eastAsia="en-GB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588498FD" w14:textId="77777777" w:rsidR="00756E3D" w:rsidRPr="00B30B7F" w:rsidRDefault="00756E3D" w:rsidP="007E6246">
            <w:pPr>
              <w:rPr>
                <w:lang w:eastAsia="en-GB"/>
              </w:rPr>
            </w:pPr>
          </w:p>
        </w:tc>
        <w:tc>
          <w:tcPr>
            <w:tcW w:w="5271" w:type="dxa"/>
          </w:tcPr>
          <w:p w14:paraId="71EE0423" w14:textId="77777777" w:rsidR="00756E3D" w:rsidRPr="00B30B7F" w:rsidRDefault="00756E3D" w:rsidP="007E6246">
            <w:pPr>
              <w:rPr>
                <w:lang w:eastAsia="en-GB"/>
              </w:rPr>
            </w:pPr>
          </w:p>
        </w:tc>
      </w:tr>
      <w:tr w:rsidR="00601AB0" w:rsidRPr="00B30B7F" w14:paraId="59B53DFA" w14:textId="77777777" w:rsidTr="006E7C6C">
        <w:tc>
          <w:tcPr>
            <w:tcW w:w="6771" w:type="dxa"/>
          </w:tcPr>
          <w:p w14:paraId="4F9A4A87" w14:textId="77777777" w:rsidR="00601AB0" w:rsidRPr="004013E3" w:rsidRDefault="00601AB0" w:rsidP="007E6246">
            <w:pPr>
              <w:rPr>
                <w:lang w:eastAsia="en-GB"/>
              </w:rPr>
            </w:pPr>
            <w:r w:rsidRPr="004013E3">
              <w:rPr>
                <w:lang w:eastAsia="en-GB"/>
              </w:rPr>
              <w:t>Effective communication protocol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14:paraId="6D29FCCD" w14:textId="77777777" w:rsidR="00601AB0" w:rsidRPr="00B30B7F" w:rsidRDefault="00601AB0" w:rsidP="007E6246">
            <w:pPr>
              <w:rPr>
                <w:lang w:eastAsia="en-GB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7ED4238E" w14:textId="77777777" w:rsidR="00601AB0" w:rsidRPr="00B30B7F" w:rsidRDefault="00601AB0" w:rsidP="007E6246">
            <w:pPr>
              <w:rPr>
                <w:lang w:eastAsia="en-GB"/>
              </w:rPr>
            </w:pPr>
          </w:p>
        </w:tc>
        <w:tc>
          <w:tcPr>
            <w:tcW w:w="5271" w:type="dxa"/>
          </w:tcPr>
          <w:p w14:paraId="2B64EBC2" w14:textId="77777777" w:rsidR="00601AB0" w:rsidRPr="00B30B7F" w:rsidRDefault="00601AB0" w:rsidP="007E6246">
            <w:pPr>
              <w:rPr>
                <w:lang w:eastAsia="en-GB"/>
              </w:rPr>
            </w:pPr>
          </w:p>
        </w:tc>
      </w:tr>
      <w:tr w:rsidR="00756E3D" w:rsidRPr="00B30B7F" w14:paraId="7875A5A5" w14:textId="77777777" w:rsidTr="006E7C6C">
        <w:tc>
          <w:tcPr>
            <w:tcW w:w="6771" w:type="dxa"/>
          </w:tcPr>
          <w:p w14:paraId="19178B1F" w14:textId="4D0164D6" w:rsidR="00756E3D" w:rsidRPr="004013E3" w:rsidRDefault="004013E3" w:rsidP="007E6246">
            <w:pPr>
              <w:rPr>
                <w:lang w:eastAsia="en-GB"/>
              </w:rPr>
            </w:pPr>
            <w:r w:rsidRPr="004013E3">
              <w:rPr>
                <w:lang w:eastAsia="en-GB"/>
              </w:rPr>
              <w:t xml:space="preserve">Other </w:t>
            </w:r>
            <w:r w:rsidR="001455BD">
              <w:rPr>
                <w:lang w:eastAsia="en-GB"/>
              </w:rPr>
              <w:t>–</w:t>
            </w:r>
            <w:r>
              <w:rPr>
                <w:lang w:eastAsia="en-GB"/>
              </w:rPr>
              <w:t xml:space="preserve"> specify</w:t>
            </w:r>
            <w:r w:rsidRPr="004013E3">
              <w:rPr>
                <w:lang w:eastAsia="en-GB"/>
              </w:rPr>
              <w:t xml:space="preserve"> 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14:paraId="3740DBEF" w14:textId="77777777" w:rsidR="00756E3D" w:rsidRPr="00B30B7F" w:rsidRDefault="00756E3D" w:rsidP="007E6246">
            <w:pPr>
              <w:rPr>
                <w:lang w:eastAsia="en-GB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4E423817" w14:textId="77777777" w:rsidR="00756E3D" w:rsidRPr="00B30B7F" w:rsidRDefault="00756E3D" w:rsidP="007E6246">
            <w:pPr>
              <w:rPr>
                <w:lang w:eastAsia="en-GB"/>
              </w:rPr>
            </w:pPr>
          </w:p>
        </w:tc>
        <w:tc>
          <w:tcPr>
            <w:tcW w:w="5271" w:type="dxa"/>
          </w:tcPr>
          <w:p w14:paraId="5D6EA325" w14:textId="77777777" w:rsidR="00756E3D" w:rsidRPr="00B30B7F" w:rsidRDefault="00756E3D" w:rsidP="007E6246">
            <w:pPr>
              <w:rPr>
                <w:lang w:eastAsia="en-GB"/>
              </w:rPr>
            </w:pPr>
          </w:p>
        </w:tc>
      </w:tr>
    </w:tbl>
    <w:bookmarkEnd w:id="0"/>
    <w:p w14:paraId="18A71DD1" w14:textId="025DF24E" w:rsidR="005F55BB" w:rsidRPr="00601AB0" w:rsidRDefault="00601AB0" w:rsidP="007E6246">
      <w:pPr>
        <w:pStyle w:val="Heading2"/>
      </w:pPr>
      <w:r w:rsidRPr="00601AB0">
        <w:t xml:space="preserve">Appendix 1: Recommended Levels of </w:t>
      </w:r>
      <w:r w:rsidR="005F55BB" w:rsidRPr="00601AB0">
        <w:t xml:space="preserve">Insurance Cover </w:t>
      </w:r>
    </w:p>
    <w:p w14:paraId="5E2F9239" w14:textId="52F2E56F" w:rsidR="005F55BB" w:rsidRPr="00601AB0" w:rsidRDefault="005F55BB" w:rsidP="007E6246">
      <w:pPr>
        <w:pStyle w:val="ListParagraph"/>
        <w:numPr>
          <w:ilvl w:val="0"/>
          <w:numId w:val="23"/>
        </w:numPr>
      </w:pPr>
      <w:r w:rsidRPr="007E6246">
        <w:rPr>
          <w:u w:val="single"/>
        </w:rPr>
        <w:t>Public Liability insurance</w:t>
      </w:r>
      <w:r w:rsidRPr="00601AB0">
        <w:t xml:space="preserve"> for a minimum of </w:t>
      </w:r>
      <w:proofErr w:type="gramStart"/>
      <w:r w:rsidRPr="00601AB0">
        <w:t>five million pound</w:t>
      </w:r>
      <w:proofErr w:type="gramEnd"/>
      <w:r w:rsidRPr="00601AB0">
        <w:t xml:space="preserve"> sterling (£5,000,000) in respect of any one act or occurrence or series of acts or occurrences in any one year</w:t>
      </w:r>
    </w:p>
    <w:p w14:paraId="6209707E" w14:textId="77777777" w:rsidR="005F55BB" w:rsidRPr="00601AB0" w:rsidRDefault="005F55BB" w:rsidP="007E6246">
      <w:pPr>
        <w:pStyle w:val="ListParagraph"/>
        <w:numPr>
          <w:ilvl w:val="0"/>
          <w:numId w:val="23"/>
        </w:numPr>
      </w:pPr>
      <w:r w:rsidRPr="007E6246">
        <w:rPr>
          <w:u w:val="single"/>
        </w:rPr>
        <w:t>Employer’s Liability insurance</w:t>
      </w:r>
      <w:r w:rsidRPr="00601AB0">
        <w:t xml:space="preserve"> for a minimum of </w:t>
      </w:r>
      <w:proofErr w:type="gramStart"/>
      <w:r w:rsidRPr="00601AB0">
        <w:t>ten million pound</w:t>
      </w:r>
      <w:proofErr w:type="gramEnd"/>
      <w:r w:rsidRPr="00601AB0">
        <w:t xml:space="preserve"> sterling (£10,000,000) in respect of any one act or occurrence or series of acts or occurrences in any one year;</w:t>
      </w:r>
    </w:p>
    <w:p w14:paraId="1F2D7F2C" w14:textId="4B58A213" w:rsidR="005F55BB" w:rsidRPr="007E6246" w:rsidRDefault="005F55BB" w:rsidP="007E6246">
      <w:pPr>
        <w:pStyle w:val="ListParagraph"/>
        <w:numPr>
          <w:ilvl w:val="0"/>
          <w:numId w:val="23"/>
        </w:numPr>
        <w:rPr>
          <w:color w:val="000000"/>
        </w:rPr>
      </w:pPr>
      <w:r w:rsidRPr="007E6246">
        <w:rPr>
          <w:u w:val="single"/>
        </w:rPr>
        <w:t>Professional Negligence insurance</w:t>
      </w:r>
      <w:r w:rsidRPr="00601AB0">
        <w:t xml:space="preserve"> for a minimum of </w:t>
      </w:r>
      <w:proofErr w:type="gramStart"/>
      <w:r w:rsidRPr="00601AB0">
        <w:t>two million pound</w:t>
      </w:r>
      <w:proofErr w:type="gramEnd"/>
      <w:r w:rsidRPr="00601AB0">
        <w:t xml:space="preserve"> sterling (£2,000,000) in respect of any one act or occurrence or series of acts or occurrences in any one year;</w:t>
      </w:r>
    </w:p>
    <w:p w14:paraId="2F7475F4" w14:textId="77777777" w:rsidR="005F55BB" w:rsidRPr="00601AB0" w:rsidRDefault="005F55BB" w:rsidP="007E6246">
      <w:pPr>
        <w:pStyle w:val="ListParagraph"/>
        <w:numPr>
          <w:ilvl w:val="0"/>
          <w:numId w:val="23"/>
        </w:numPr>
      </w:pPr>
      <w:r w:rsidRPr="00601AB0">
        <w:t xml:space="preserve">The Service Provider and its Personnel shall have in place </w:t>
      </w:r>
      <w:r w:rsidRPr="007E6246">
        <w:rPr>
          <w:u w:val="single"/>
        </w:rPr>
        <w:t>motor vehicle insurance</w:t>
      </w:r>
      <w:r w:rsidRPr="00601AB0">
        <w:t xml:space="preserve"> commensurate</w:t>
      </w:r>
      <w:r w:rsidR="00D731D8">
        <w:t xml:space="preserve"> </w:t>
      </w:r>
      <w:r w:rsidRPr="00601AB0">
        <w:t>with the potential liabilities of the Service Provider relating to the operation of vehicles used for the transport of Service User/s and their visitors</w:t>
      </w:r>
    </w:p>
    <w:p w14:paraId="21DDE99C" w14:textId="159B28B5" w:rsidR="005F55BB" w:rsidRPr="00601AB0" w:rsidRDefault="005F55BB" w:rsidP="007E6246">
      <w:pPr>
        <w:pStyle w:val="ListParagraph"/>
        <w:numPr>
          <w:ilvl w:val="0"/>
          <w:numId w:val="23"/>
        </w:numPr>
      </w:pPr>
      <w:r w:rsidRPr="007E6246">
        <w:rPr>
          <w:u w:val="single"/>
        </w:rPr>
        <w:t>Subcontractor Liability</w:t>
      </w:r>
      <w:r w:rsidRPr="00601AB0">
        <w:t xml:space="preserve"> – the Service Provider shall ensure that the same levels of insurance are maintained for any sub-contracted </w:t>
      </w:r>
      <w:proofErr w:type="gramStart"/>
      <w:r w:rsidRPr="00601AB0">
        <w:t>Services;</w:t>
      </w:r>
      <w:proofErr w:type="gramEnd"/>
    </w:p>
    <w:p w14:paraId="5957C296" w14:textId="538E4FE0" w:rsidR="005F55BB" w:rsidRPr="00CF13B3" w:rsidRDefault="005F55BB" w:rsidP="007E6246">
      <w:r w:rsidRPr="00CF13B3">
        <w:t>The onus is on the Service Provider to ensure that its insurance poli</w:t>
      </w:r>
      <w:r w:rsidR="00601AB0" w:rsidRPr="00CF13B3">
        <w:t xml:space="preserve">cies </w:t>
      </w:r>
      <w:r w:rsidR="007E6246" w:rsidRPr="00CF13B3">
        <w:t>are always adequate</w:t>
      </w:r>
      <w:r w:rsidR="00601AB0" w:rsidRPr="00CF13B3">
        <w:t xml:space="preserve"> </w:t>
      </w:r>
      <w:r w:rsidRPr="00CF13B3">
        <w:t xml:space="preserve">to cover eventualities pertaining to its </w:t>
      </w:r>
      <w:r w:rsidR="007E6246" w:rsidRPr="00CF13B3">
        <w:t>business,</w:t>
      </w:r>
      <w:r w:rsidR="004013E3">
        <w:t xml:space="preserve"> but the school also holds a responsibility to pupils placed there.</w:t>
      </w:r>
    </w:p>
    <w:p w14:paraId="676817EE" w14:textId="224E8912" w:rsidR="00601AB0" w:rsidRDefault="00601AB0" w:rsidP="007E6246">
      <w:pPr>
        <w:pStyle w:val="Heading2"/>
      </w:pPr>
      <w:r w:rsidRPr="004013E3">
        <w:t xml:space="preserve">Appendix 2: </w:t>
      </w:r>
      <w:r w:rsidR="00CF13B3" w:rsidRPr="004013E3">
        <w:t>Relevant</w:t>
      </w:r>
      <w:r w:rsidRPr="004013E3">
        <w:t xml:space="preserve"> documentation </w:t>
      </w:r>
    </w:p>
    <w:p w14:paraId="1FB33366" w14:textId="1E8A5F5A" w:rsidR="00B17318" w:rsidRPr="004013E3" w:rsidRDefault="00202FA8" w:rsidP="007E6246">
      <w:pPr>
        <w:pStyle w:val="ListParagraph"/>
        <w:numPr>
          <w:ilvl w:val="0"/>
          <w:numId w:val="26"/>
        </w:numPr>
        <w:rPr>
          <w:b/>
        </w:rPr>
      </w:pPr>
      <w:r w:rsidRPr="004013E3">
        <w:t xml:space="preserve">Alternative Provision – Statutory guidance for local authorities </w:t>
      </w:r>
      <w:r w:rsidR="00B17318" w:rsidRPr="004013E3">
        <w:t xml:space="preserve">- DfE January </w:t>
      </w:r>
      <w:r w:rsidRPr="004013E3">
        <w:t>2013 (</w:t>
      </w:r>
      <w:r w:rsidR="00A05B19" w:rsidRPr="004013E3">
        <w:t xml:space="preserve">Also applies to </w:t>
      </w:r>
      <w:r w:rsidRPr="004013E3">
        <w:rPr>
          <w:i/>
        </w:rPr>
        <w:t>governing bodies and head teachers</w:t>
      </w:r>
      <w:r w:rsidR="00B17318" w:rsidRPr="004013E3">
        <w:rPr>
          <w:i/>
        </w:rPr>
        <w:t xml:space="preserve">; </w:t>
      </w:r>
      <w:r w:rsidR="00A05B19" w:rsidRPr="004013E3">
        <w:rPr>
          <w:i/>
        </w:rPr>
        <w:t xml:space="preserve">state  schools; </w:t>
      </w:r>
      <w:r w:rsidR="00B17318" w:rsidRPr="004013E3">
        <w:rPr>
          <w:i/>
        </w:rPr>
        <w:t>academies; PRUs; AP providers</w:t>
      </w:r>
      <w:r w:rsidRPr="004013E3">
        <w:t>)</w:t>
      </w:r>
      <w:r w:rsidR="00A42B2D" w:rsidRPr="004013E3">
        <w:t xml:space="preserve"> </w:t>
      </w:r>
      <w:hyperlink r:id="rId8" w:history="1">
        <w:r w:rsidR="00A42B2D" w:rsidRPr="00BF3A16">
          <w:rPr>
            <w:rStyle w:val="Hyperlink"/>
          </w:rPr>
          <w:t>https://assets.publishing.service.gov.uk/government/uploads/system/uploads/attachment_data/file/268940/alternative_provision_statutory_guidance_pdf_version.pdf</w:t>
        </w:r>
      </w:hyperlink>
      <w:r w:rsidR="00A42B2D">
        <w:t xml:space="preserve"> </w:t>
      </w:r>
    </w:p>
    <w:p w14:paraId="03100D0F" w14:textId="594BFD89" w:rsidR="00F37B01" w:rsidRPr="00CF13B3" w:rsidRDefault="00B17318" w:rsidP="007E6246">
      <w:pPr>
        <w:pStyle w:val="ListParagraph"/>
        <w:numPr>
          <w:ilvl w:val="0"/>
          <w:numId w:val="21"/>
        </w:numPr>
        <w:rPr>
          <w:rFonts w:eastAsia="Times New Roman" w:cs="Times New Roman"/>
          <w:color w:val="000000"/>
          <w:kern w:val="28"/>
        </w:rPr>
      </w:pPr>
      <w:r w:rsidRPr="00CF13B3">
        <w:rPr>
          <w:rFonts w:eastAsia="Times New Roman" w:cs="Times New Roman"/>
          <w:color w:val="000000"/>
          <w:kern w:val="28"/>
        </w:rPr>
        <w:t>Keeping Children Safe in Education:  Statutory guida</w:t>
      </w:r>
      <w:r w:rsidR="00A05B19" w:rsidRPr="00CF13B3">
        <w:rPr>
          <w:rFonts w:eastAsia="Times New Roman" w:cs="Times New Roman"/>
          <w:color w:val="000000"/>
          <w:kern w:val="28"/>
        </w:rPr>
        <w:t xml:space="preserve">nce for schools and colleges - </w:t>
      </w:r>
      <w:r w:rsidRPr="00CF13B3">
        <w:rPr>
          <w:rFonts w:eastAsia="Times New Roman" w:cs="Times New Roman"/>
          <w:color w:val="000000"/>
          <w:kern w:val="28"/>
        </w:rPr>
        <w:t xml:space="preserve">DfE </w:t>
      </w:r>
      <w:r w:rsidR="00A05B19" w:rsidRPr="00CF13B3">
        <w:rPr>
          <w:rFonts w:eastAsia="Times New Roman" w:cs="Times New Roman"/>
          <w:color w:val="000000"/>
          <w:kern w:val="28"/>
        </w:rPr>
        <w:t>September 20</w:t>
      </w:r>
      <w:r w:rsidR="00CF13B3" w:rsidRPr="00CF13B3">
        <w:rPr>
          <w:rFonts w:eastAsia="Times New Roman" w:cs="Times New Roman"/>
          <w:color w:val="000000"/>
          <w:kern w:val="28"/>
        </w:rPr>
        <w:t xml:space="preserve">20 </w:t>
      </w:r>
      <w:hyperlink r:id="rId9" w:history="1">
        <w:r w:rsidR="00CF13B3" w:rsidRPr="00CF13B3">
          <w:rPr>
            <w:rStyle w:val="Hyperlink"/>
            <w:rFonts w:eastAsia="Times New Roman" w:cs="Times New Roman"/>
            <w:kern w:val="28"/>
          </w:rPr>
          <w:t>https://assets.publishing.service.gov.uk/government/uploads/system/uploads/attachment_data/file/912593/Keeping_children_safe_in_education_part_1_Sep_2020.pdf</w:t>
        </w:r>
      </w:hyperlink>
    </w:p>
    <w:p w14:paraId="03355C39" w14:textId="59969EFB" w:rsidR="00F37B01" w:rsidRDefault="00F37B01" w:rsidP="007E6246">
      <w:pPr>
        <w:pStyle w:val="ListParagraph"/>
        <w:numPr>
          <w:ilvl w:val="0"/>
          <w:numId w:val="21"/>
        </w:numPr>
      </w:pPr>
      <w:r>
        <w:t>Unregistered independent schools and out of school settings – DfE March 2018</w:t>
      </w:r>
      <w:r w:rsidR="00CF13B3">
        <w:t xml:space="preserve"> </w:t>
      </w:r>
      <w:hyperlink r:id="rId10" w:history="1">
        <w:r w:rsidR="00CF13B3" w:rsidRPr="00BF3A16">
          <w:rPr>
            <w:rStyle w:val="Hyperlink"/>
          </w:rPr>
          <w:t>https://assets.publishing.service.gov.uk/government/uploads/system/uploads/attachment_data/file/690495/La_Guidance_March_2018.pdf</w:t>
        </w:r>
      </w:hyperlink>
      <w:r w:rsidR="00CF13B3">
        <w:t xml:space="preserve"> </w:t>
      </w:r>
    </w:p>
    <w:p w14:paraId="5AFC33D5" w14:textId="77777777" w:rsidR="00644F2E" w:rsidRDefault="00644F2E" w:rsidP="007E6246"/>
    <w:sectPr w:rsidR="00644F2E" w:rsidSect="007E6246">
      <w:footerReference w:type="default" r:id="rId11"/>
      <w:pgSz w:w="12240" w:h="15840"/>
      <w:pgMar w:top="709" w:right="964" w:bottom="567" w:left="1134" w:header="720" w:footer="17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92B13" w14:textId="77777777" w:rsidR="00543FE6" w:rsidRDefault="00543FE6" w:rsidP="007E6246">
      <w:r>
        <w:separator/>
      </w:r>
    </w:p>
  </w:endnote>
  <w:endnote w:type="continuationSeparator" w:id="0">
    <w:p w14:paraId="207A5020" w14:textId="77777777" w:rsidR="00543FE6" w:rsidRDefault="00543FE6" w:rsidP="007E6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E3891" w14:textId="510F07BD" w:rsidR="00D731D8" w:rsidRDefault="007E6246" w:rsidP="007E6246">
    <w:pPr>
      <w:pStyle w:val="Footer"/>
    </w:pPr>
    <w:r>
      <w:t xml:space="preserve">Page </w:t>
    </w:r>
    <w:sdt>
      <w:sdtPr>
        <w:id w:val="-14894746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731D8">
          <w:fldChar w:fldCharType="begin"/>
        </w:r>
        <w:r w:rsidR="00D731D8">
          <w:instrText xml:space="preserve"> PAGE   \* MERGEFORMAT </w:instrText>
        </w:r>
        <w:r w:rsidR="00D731D8">
          <w:fldChar w:fldCharType="separate"/>
        </w:r>
        <w:r w:rsidR="006F0E41">
          <w:rPr>
            <w:noProof/>
          </w:rPr>
          <w:t>4</w:t>
        </w:r>
        <w:r w:rsidR="00D731D8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13CBD" w14:textId="77777777" w:rsidR="00543FE6" w:rsidRDefault="00543FE6" w:rsidP="007E6246">
      <w:r>
        <w:separator/>
      </w:r>
    </w:p>
  </w:footnote>
  <w:footnote w:type="continuationSeparator" w:id="0">
    <w:p w14:paraId="54F98805" w14:textId="77777777" w:rsidR="00543FE6" w:rsidRDefault="00543FE6" w:rsidP="007E6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05B65"/>
    <w:multiLevelType w:val="hybridMultilevel"/>
    <w:tmpl w:val="A900F6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217C4D"/>
    <w:multiLevelType w:val="hybridMultilevel"/>
    <w:tmpl w:val="29F02BB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51701"/>
    <w:multiLevelType w:val="hybridMultilevel"/>
    <w:tmpl w:val="4D204FB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BC04A2"/>
    <w:multiLevelType w:val="hybridMultilevel"/>
    <w:tmpl w:val="41665932"/>
    <w:lvl w:ilvl="0" w:tplc="6CDE00C0">
      <w:start w:val="1"/>
      <w:numFmt w:val="lowerLetter"/>
      <w:lvlText w:val="%1)"/>
      <w:lvlJc w:val="left"/>
      <w:pPr>
        <w:ind w:left="340" w:hanging="340"/>
      </w:pPr>
      <w:rPr>
        <w:rFonts w:asciiTheme="minorHAnsi" w:hAnsiTheme="minorHAnsi" w:hint="default"/>
        <w:b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05CF4"/>
    <w:multiLevelType w:val="hybridMultilevel"/>
    <w:tmpl w:val="5502C2AC"/>
    <w:lvl w:ilvl="0" w:tplc="6D1410CA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C5B99"/>
    <w:multiLevelType w:val="hybridMultilevel"/>
    <w:tmpl w:val="FE2A2A9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4C2CC4"/>
    <w:multiLevelType w:val="hybridMultilevel"/>
    <w:tmpl w:val="4E1E4C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81322"/>
    <w:multiLevelType w:val="hybridMultilevel"/>
    <w:tmpl w:val="6C4AB342"/>
    <w:lvl w:ilvl="0" w:tplc="EBD60032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b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46F54"/>
    <w:multiLevelType w:val="hybridMultilevel"/>
    <w:tmpl w:val="7A3824F6"/>
    <w:lvl w:ilvl="0" w:tplc="3432CC2C">
      <w:start w:val="1"/>
      <w:numFmt w:val="lowerLetter"/>
      <w:lvlText w:val="%1)"/>
      <w:lvlJc w:val="left"/>
      <w:pPr>
        <w:ind w:left="340" w:hanging="340"/>
      </w:pPr>
      <w:rPr>
        <w:rFonts w:asciiTheme="minorHAnsi" w:hAnsiTheme="minorHAnsi" w:hint="default"/>
        <w:b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F4449"/>
    <w:multiLevelType w:val="hybridMultilevel"/>
    <w:tmpl w:val="E376E8D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6F60A8"/>
    <w:multiLevelType w:val="hybridMultilevel"/>
    <w:tmpl w:val="7E7838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671C5"/>
    <w:multiLevelType w:val="hybridMultilevel"/>
    <w:tmpl w:val="A872B8C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D4221"/>
    <w:multiLevelType w:val="hybridMultilevel"/>
    <w:tmpl w:val="FC38891A"/>
    <w:lvl w:ilvl="0" w:tplc="EBD60032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4B73E7"/>
    <w:multiLevelType w:val="hybridMultilevel"/>
    <w:tmpl w:val="5F06E3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95592A"/>
    <w:multiLevelType w:val="hybridMultilevel"/>
    <w:tmpl w:val="33A2225A"/>
    <w:lvl w:ilvl="0" w:tplc="C89C8C5C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B744E"/>
    <w:multiLevelType w:val="hybridMultilevel"/>
    <w:tmpl w:val="080621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4A1B7C"/>
    <w:multiLevelType w:val="hybridMultilevel"/>
    <w:tmpl w:val="31305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AF4205"/>
    <w:multiLevelType w:val="hybridMultilevel"/>
    <w:tmpl w:val="84EE383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A6D26"/>
    <w:multiLevelType w:val="hybridMultilevel"/>
    <w:tmpl w:val="C1B845A8"/>
    <w:lvl w:ilvl="0" w:tplc="BA6079A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AE4D4A"/>
    <w:multiLevelType w:val="hybridMultilevel"/>
    <w:tmpl w:val="BF12A6A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CC774E"/>
    <w:multiLevelType w:val="hybridMultilevel"/>
    <w:tmpl w:val="26E454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3D1650"/>
    <w:multiLevelType w:val="hybridMultilevel"/>
    <w:tmpl w:val="86ACEE00"/>
    <w:lvl w:ilvl="0" w:tplc="874869BE">
      <w:start w:val="1"/>
      <w:numFmt w:val="lowerLetter"/>
      <w:lvlText w:val="%1)"/>
      <w:lvlJc w:val="left"/>
      <w:pPr>
        <w:ind w:left="340" w:hanging="340"/>
      </w:pPr>
      <w:rPr>
        <w:rFonts w:eastAsia="Times New Roman" w:cs="Arial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8C3C46"/>
    <w:multiLevelType w:val="hybridMultilevel"/>
    <w:tmpl w:val="172EB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7A4C1D"/>
    <w:multiLevelType w:val="hybridMultilevel"/>
    <w:tmpl w:val="2C447768"/>
    <w:lvl w:ilvl="0" w:tplc="08090017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DA165E"/>
    <w:multiLevelType w:val="hybridMultilevel"/>
    <w:tmpl w:val="569C1098"/>
    <w:lvl w:ilvl="0" w:tplc="C1928E94">
      <w:start w:val="1"/>
      <w:numFmt w:val="lowerLetter"/>
      <w:lvlText w:val="%1)"/>
      <w:lvlJc w:val="left"/>
      <w:pPr>
        <w:ind w:left="720" w:hanging="360"/>
      </w:pPr>
      <w:rPr>
        <w:rFonts w:eastAsia="Times New Roman" w:cs="Arial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F93B59"/>
    <w:multiLevelType w:val="hybridMultilevel"/>
    <w:tmpl w:val="1F4ABDB4"/>
    <w:lvl w:ilvl="0" w:tplc="5532F4DC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0"/>
  </w:num>
  <w:num w:numId="3">
    <w:abstractNumId w:val="15"/>
  </w:num>
  <w:num w:numId="4">
    <w:abstractNumId w:val="6"/>
  </w:num>
  <w:num w:numId="5">
    <w:abstractNumId w:val="17"/>
  </w:num>
  <w:num w:numId="6">
    <w:abstractNumId w:val="1"/>
  </w:num>
  <w:num w:numId="7">
    <w:abstractNumId w:val="11"/>
  </w:num>
  <w:num w:numId="8">
    <w:abstractNumId w:val="13"/>
  </w:num>
  <w:num w:numId="9">
    <w:abstractNumId w:val="19"/>
  </w:num>
  <w:num w:numId="10">
    <w:abstractNumId w:val="18"/>
  </w:num>
  <w:num w:numId="11">
    <w:abstractNumId w:val="25"/>
  </w:num>
  <w:num w:numId="12">
    <w:abstractNumId w:val="10"/>
  </w:num>
  <w:num w:numId="13">
    <w:abstractNumId w:val="2"/>
  </w:num>
  <w:num w:numId="14">
    <w:abstractNumId w:val="9"/>
  </w:num>
  <w:num w:numId="15">
    <w:abstractNumId w:val="5"/>
  </w:num>
  <w:num w:numId="16">
    <w:abstractNumId w:val="24"/>
  </w:num>
  <w:num w:numId="17">
    <w:abstractNumId w:val="21"/>
  </w:num>
  <w:num w:numId="18">
    <w:abstractNumId w:val="8"/>
  </w:num>
  <w:num w:numId="19">
    <w:abstractNumId w:val="16"/>
  </w:num>
  <w:num w:numId="20">
    <w:abstractNumId w:val="22"/>
  </w:num>
  <w:num w:numId="21">
    <w:abstractNumId w:val="12"/>
  </w:num>
  <w:num w:numId="22">
    <w:abstractNumId w:val="3"/>
  </w:num>
  <w:num w:numId="23">
    <w:abstractNumId w:val="7"/>
  </w:num>
  <w:num w:numId="24">
    <w:abstractNumId w:val="4"/>
  </w:num>
  <w:num w:numId="25">
    <w:abstractNumId w:val="23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E02"/>
    <w:rsid w:val="00124613"/>
    <w:rsid w:val="001455BD"/>
    <w:rsid w:val="00164EE3"/>
    <w:rsid w:val="00194570"/>
    <w:rsid w:val="001C0C6D"/>
    <w:rsid w:val="00202FA8"/>
    <w:rsid w:val="00205712"/>
    <w:rsid w:val="002B6C97"/>
    <w:rsid w:val="002C2AF5"/>
    <w:rsid w:val="00365E3B"/>
    <w:rsid w:val="003E3444"/>
    <w:rsid w:val="004013E3"/>
    <w:rsid w:val="0047265E"/>
    <w:rsid w:val="004E1B32"/>
    <w:rsid w:val="00512696"/>
    <w:rsid w:val="00533A89"/>
    <w:rsid w:val="00543FE6"/>
    <w:rsid w:val="005B778A"/>
    <w:rsid w:val="005F55BB"/>
    <w:rsid w:val="00600E0F"/>
    <w:rsid w:val="00601AB0"/>
    <w:rsid w:val="00644F2E"/>
    <w:rsid w:val="00646E47"/>
    <w:rsid w:val="006731FA"/>
    <w:rsid w:val="00684B6B"/>
    <w:rsid w:val="006A6BC2"/>
    <w:rsid w:val="006E7C6C"/>
    <w:rsid w:val="006F0E41"/>
    <w:rsid w:val="00721CF7"/>
    <w:rsid w:val="00756E3D"/>
    <w:rsid w:val="00780800"/>
    <w:rsid w:val="007D5E02"/>
    <w:rsid w:val="007E6246"/>
    <w:rsid w:val="00833EB9"/>
    <w:rsid w:val="00845773"/>
    <w:rsid w:val="00880530"/>
    <w:rsid w:val="008A3E06"/>
    <w:rsid w:val="008B10AB"/>
    <w:rsid w:val="008E0AE3"/>
    <w:rsid w:val="009B3865"/>
    <w:rsid w:val="00A05B19"/>
    <w:rsid w:val="00A42B2D"/>
    <w:rsid w:val="00A435F5"/>
    <w:rsid w:val="00AC7452"/>
    <w:rsid w:val="00AF75CC"/>
    <w:rsid w:val="00B17318"/>
    <w:rsid w:val="00B30B7F"/>
    <w:rsid w:val="00B42E59"/>
    <w:rsid w:val="00B62459"/>
    <w:rsid w:val="00B808CE"/>
    <w:rsid w:val="00BC4844"/>
    <w:rsid w:val="00CA3F4F"/>
    <w:rsid w:val="00CB0B9F"/>
    <w:rsid w:val="00CB0FA0"/>
    <w:rsid w:val="00CE2FE7"/>
    <w:rsid w:val="00CF13B3"/>
    <w:rsid w:val="00D25DFD"/>
    <w:rsid w:val="00D26BC3"/>
    <w:rsid w:val="00D329B6"/>
    <w:rsid w:val="00D731D8"/>
    <w:rsid w:val="00DC641D"/>
    <w:rsid w:val="00DD0DC0"/>
    <w:rsid w:val="00DE7234"/>
    <w:rsid w:val="00E22F3E"/>
    <w:rsid w:val="00E4371B"/>
    <w:rsid w:val="00E7531F"/>
    <w:rsid w:val="00E75744"/>
    <w:rsid w:val="00ED3604"/>
    <w:rsid w:val="00EE43DE"/>
    <w:rsid w:val="00F37B01"/>
    <w:rsid w:val="00F519ED"/>
    <w:rsid w:val="00F66453"/>
    <w:rsid w:val="00F76BEE"/>
    <w:rsid w:val="00FA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CF421D"/>
  <w15:docId w15:val="{591EC785-F243-4D6B-A22C-92CBB9EB9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246"/>
    <w:pPr>
      <w:spacing w:before="60" w:after="0"/>
    </w:pPr>
    <w:rPr>
      <w:bCs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6246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246"/>
    <w:pPr>
      <w:spacing w:before="120" w:after="120"/>
      <w:outlineLvl w:val="1"/>
    </w:pPr>
    <w:rPr>
      <w:b/>
      <w:bCs w:val="0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5E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A6BC2"/>
    <w:pPr>
      <w:ind w:left="720"/>
      <w:contextualSpacing/>
    </w:pPr>
  </w:style>
  <w:style w:type="table" w:styleId="TableGrid">
    <w:name w:val="Table Grid"/>
    <w:basedOn w:val="TableNormal"/>
    <w:uiPriority w:val="59"/>
    <w:rsid w:val="001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0A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A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1C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2FA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FA8"/>
  </w:style>
  <w:style w:type="paragraph" w:styleId="Footer">
    <w:name w:val="footer"/>
    <w:basedOn w:val="Normal"/>
    <w:link w:val="FooterChar"/>
    <w:uiPriority w:val="99"/>
    <w:unhideWhenUsed/>
    <w:rsid w:val="00202FA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FA8"/>
  </w:style>
  <w:style w:type="character" w:styleId="FollowedHyperlink">
    <w:name w:val="FollowedHyperlink"/>
    <w:basedOn w:val="DefaultParagraphFont"/>
    <w:uiPriority w:val="99"/>
    <w:semiHidden/>
    <w:unhideWhenUsed/>
    <w:rsid w:val="00B17318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3E3444"/>
    <w:pPr>
      <w:spacing w:line="240" w:lineRule="auto"/>
    </w:pPr>
    <w:rPr>
      <w:rFonts w:ascii="Calibri" w:hAnsi="Calibri" w:cs="Calibri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E75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42B2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E6246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6246"/>
    <w:rPr>
      <w:b/>
      <w:bCs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0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2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47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98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publishing.service.gov.uk/government/uploads/system/uploads/attachment_data/file/268940/alternative_provision_statutory_guidance_pdf_version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assets.publishing.service.gov.uk/government/uploads/system/uploads/attachment_data/file/690495/La_Guidance_March_201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sets.publishing.service.gov.uk/government/uploads/system/uploads/attachment_data/file/912593/Keeping_children_safe_in_education_part_1_Sep_2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LBE</Company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London Borough of Ealing</dc:creator>
  <cp:lastModifiedBy>Ava Baptiste</cp:lastModifiedBy>
  <cp:revision>2</cp:revision>
  <cp:lastPrinted>2016-01-14T22:56:00Z</cp:lastPrinted>
  <dcterms:created xsi:type="dcterms:W3CDTF">2021-04-20T14:38:00Z</dcterms:created>
  <dcterms:modified xsi:type="dcterms:W3CDTF">2021-04-20T14:38:00Z</dcterms:modified>
</cp:coreProperties>
</file>