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Spec="center" w:tblpY="541"/>
        <w:tblW w:w="1117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08"/>
        <w:gridCol w:w="1260"/>
        <w:gridCol w:w="2882"/>
        <w:gridCol w:w="5128"/>
      </w:tblGrid>
      <w:tr w:rsidR="00554218" w:rsidRPr="00111931" w14:paraId="40029E6B" w14:textId="77777777" w:rsidTr="00EC3E5C">
        <w:trPr>
          <w:trHeight w:val="557"/>
        </w:trPr>
        <w:tc>
          <w:tcPr>
            <w:tcW w:w="11178" w:type="dxa"/>
            <w:gridSpan w:val="4"/>
            <w:tcBorders>
              <w:top w:val="single" w:sz="18" w:space="0" w:color="auto"/>
              <w:bottom w:val="single" w:sz="18" w:space="0" w:color="auto"/>
            </w:tcBorders>
            <w:vAlign w:val="center"/>
          </w:tcPr>
          <w:p w14:paraId="74AA300F" w14:textId="79B7C263" w:rsidR="00554218" w:rsidRPr="0088054F" w:rsidRDefault="00EC392F" w:rsidP="005C1A59">
            <w:pPr>
              <w:rPr>
                <w:rFonts w:ascii="Helvetica" w:hAnsi="Helvetica"/>
                <w:sz w:val="24"/>
                <w:szCs w:val="24"/>
              </w:rPr>
            </w:pPr>
            <w:bookmarkStart w:id="0" w:name="_GoBack"/>
            <w:bookmarkEnd w:id="0"/>
            <w:r>
              <w:rPr>
                <w:rFonts w:ascii="Helvetica" w:hAnsi="Helvetica"/>
                <w:b/>
                <w:sz w:val="24"/>
                <w:szCs w:val="24"/>
              </w:rPr>
              <w:t xml:space="preserve">   </w:t>
            </w:r>
            <w:r w:rsidR="004424A4">
              <w:rPr>
                <w:rFonts w:ascii="Helvetica" w:hAnsi="Helvetica"/>
                <w:b/>
                <w:noProof/>
                <w:sz w:val="24"/>
                <w:szCs w:val="24"/>
                <w:lang w:eastAsia="en-GB"/>
              </w:rPr>
              <w:drawing>
                <wp:inline distT="0" distB="0" distL="0" distR="0" wp14:anchorId="20A85A40" wp14:editId="3376E74B">
                  <wp:extent cx="880507" cy="76179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3329" cy="764235"/>
                          </a:xfrm>
                          <a:prstGeom prst="rect">
                            <a:avLst/>
                          </a:prstGeom>
                          <a:noFill/>
                        </pic:spPr>
                      </pic:pic>
                    </a:graphicData>
                  </a:graphic>
                </wp:inline>
              </w:drawing>
            </w:r>
            <w:r w:rsidR="004424A4">
              <w:rPr>
                <w:rFonts w:ascii="Helvetica" w:hAnsi="Helvetica"/>
                <w:b/>
                <w:sz w:val="24"/>
                <w:szCs w:val="24"/>
              </w:rPr>
              <w:t xml:space="preserve">  </w:t>
            </w:r>
            <w:r w:rsidR="00B0690A">
              <w:rPr>
                <w:rFonts w:ascii="Helvetica" w:hAnsi="Helvetica"/>
                <w:b/>
                <w:sz w:val="24"/>
                <w:szCs w:val="24"/>
              </w:rPr>
              <w:t xml:space="preserve">  </w:t>
            </w:r>
            <w:r w:rsidR="001C3A0A" w:rsidRPr="00B0690A">
              <w:rPr>
                <w:rFonts w:ascii="Kelson" w:hAnsi="Kelson"/>
                <w:b/>
                <w:sz w:val="24"/>
                <w:szCs w:val="24"/>
              </w:rPr>
              <w:t xml:space="preserve">Beano </w:t>
            </w:r>
            <w:r w:rsidR="009959CB" w:rsidRPr="00B0690A">
              <w:rPr>
                <w:rFonts w:ascii="Kelson" w:hAnsi="Kelson"/>
                <w:b/>
                <w:sz w:val="24"/>
                <w:szCs w:val="24"/>
              </w:rPr>
              <w:t>KS1</w:t>
            </w:r>
            <w:r w:rsidR="001C3A0A" w:rsidRPr="00B0690A">
              <w:rPr>
                <w:rFonts w:ascii="Kelson" w:hAnsi="Kelson"/>
                <w:b/>
                <w:sz w:val="24"/>
                <w:szCs w:val="24"/>
              </w:rPr>
              <w:t xml:space="preserve"> </w:t>
            </w:r>
            <w:r w:rsidR="00554218" w:rsidRPr="00B0690A">
              <w:rPr>
                <w:rFonts w:ascii="Kelson" w:hAnsi="Kelson"/>
                <w:b/>
                <w:sz w:val="24"/>
                <w:szCs w:val="24"/>
              </w:rPr>
              <w:t>Lesson Plan</w:t>
            </w:r>
            <w:r w:rsidR="00E2393C" w:rsidRPr="00B0690A">
              <w:rPr>
                <w:rFonts w:ascii="Kelson" w:hAnsi="Kelson"/>
                <w:b/>
                <w:sz w:val="24"/>
                <w:szCs w:val="24"/>
              </w:rPr>
              <w:t xml:space="preserve"> </w:t>
            </w:r>
            <w:r w:rsidR="004424A4" w:rsidRPr="00B0690A">
              <w:rPr>
                <w:rFonts w:ascii="Kelson" w:hAnsi="Kelson"/>
                <w:b/>
                <w:sz w:val="24"/>
                <w:szCs w:val="24"/>
              </w:rPr>
              <w:t xml:space="preserve">3 </w:t>
            </w:r>
            <w:r w:rsidR="001C3A0A" w:rsidRPr="00B0690A">
              <w:rPr>
                <w:rFonts w:ascii="Kelson" w:hAnsi="Kelson"/>
                <w:b/>
                <w:sz w:val="24"/>
                <w:szCs w:val="24"/>
              </w:rPr>
              <w:t xml:space="preserve">– </w:t>
            </w:r>
            <w:r w:rsidR="005C1A59" w:rsidRPr="00B0690A">
              <w:rPr>
                <w:rFonts w:ascii="Kelson" w:hAnsi="Kelson"/>
                <w:b/>
                <w:sz w:val="24"/>
                <w:szCs w:val="24"/>
              </w:rPr>
              <w:t>How to Manage</w:t>
            </w:r>
            <w:r w:rsidR="009959CB" w:rsidRPr="00B0690A">
              <w:rPr>
                <w:rFonts w:ascii="Kelson" w:hAnsi="Kelson"/>
                <w:b/>
                <w:sz w:val="24"/>
                <w:szCs w:val="24"/>
              </w:rPr>
              <w:t xml:space="preserve"> </w:t>
            </w:r>
            <w:r w:rsidR="008D091C" w:rsidRPr="00B0690A">
              <w:rPr>
                <w:rFonts w:ascii="Kelson" w:hAnsi="Kelson"/>
                <w:b/>
                <w:sz w:val="24"/>
                <w:szCs w:val="24"/>
              </w:rPr>
              <w:t xml:space="preserve">Difficult </w:t>
            </w:r>
            <w:r w:rsidR="009959CB" w:rsidRPr="00B0690A">
              <w:rPr>
                <w:rFonts w:ascii="Kelson" w:hAnsi="Kelson"/>
                <w:b/>
                <w:sz w:val="24"/>
                <w:szCs w:val="24"/>
              </w:rPr>
              <w:t>Emotions</w:t>
            </w:r>
            <w:r w:rsidR="004424A4">
              <w:rPr>
                <w:rFonts w:ascii="Helvetica" w:hAnsi="Helvetica"/>
                <w:b/>
                <w:sz w:val="24"/>
                <w:szCs w:val="24"/>
              </w:rPr>
              <w:t xml:space="preserve"> </w:t>
            </w:r>
            <w:r w:rsidR="004424A4">
              <w:rPr>
                <w:rFonts w:ascii="Helvetica" w:hAnsi="Helvetica"/>
                <w:b/>
                <w:noProof/>
                <w:sz w:val="24"/>
                <w:szCs w:val="24"/>
                <w:lang w:eastAsia="en-GB"/>
              </w:rPr>
              <w:drawing>
                <wp:inline distT="0" distB="0" distL="0" distR="0" wp14:anchorId="352A237D" wp14:editId="66D12044">
                  <wp:extent cx="1273119" cy="561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941" cy="568518"/>
                          </a:xfrm>
                          <a:prstGeom prst="rect">
                            <a:avLst/>
                          </a:prstGeom>
                          <a:noFill/>
                        </pic:spPr>
                      </pic:pic>
                    </a:graphicData>
                  </a:graphic>
                </wp:inline>
              </w:drawing>
            </w:r>
          </w:p>
        </w:tc>
      </w:tr>
      <w:tr w:rsidR="00B31892" w:rsidRPr="0088054F" w14:paraId="765CB85E" w14:textId="77777777" w:rsidTr="00EC3E5C">
        <w:trPr>
          <w:trHeight w:val="539"/>
        </w:trPr>
        <w:tc>
          <w:tcPr>
            <w:tcW w:w="3168" w:type="dxa"/>
            <w:gridSpan w:val="2"/>
            <w:tcBorders>
              <w:top w:val="single" w:sz="18" w:space="0" w:color="auto"/>
              <w:bottom w:val="single" w:sz="4" w:space="0" w:color="auto"/>
              <w:right w:val="single" w:sz="18" w:space="0" w:color="auto"/>
            </w:tcBorders>
            <w:vAlign w:val="center"/>
            <w:hideMark/>
          </w:tcPr>
          <w:p w14:paraId="3F844929" w14:textId="77777777" w:rsidR="00554218" w:rsidRPr="00B0690A" w:rsidRDefault="00554218" w:rsidP="00EC3E5C">
            <w:pPr>
              <w:rPr>
                <w:rFonts w:ascii="Kelson" w:hAnsi="Kelson"/>
                <w:sz w:val="24"/>
                <w:szCs w:val="24"/>
              </w:rPr>
            </w:pPr>
            <w:r w:rsidRPr="00B0690A">
              <w:rPr>
                <w:rFonts w:ascii="Kelson" w:hAnsi="Kelson"/>
                <w:sz w:val="24"/>
                <w:szCs w:val="24"/>
              </w:rPr>
              <w:t xml:space="preserve">Date: </w:t>
            </w:r>
          </w:p>
        </w:tc>
        <w:tc>
          <w:tcPr>
            <w:tcW w:w="2882" w:type="dxa"/>
            <w:tcBorders>
              <w:top w:val="single" w:sz="18" w:space="0" w:color="auto"/>
              <w:left w:val="single" w:sz="18" w:space="0" w:color="auto"/>
            </w:tcBorders>
            <w:vAlign w:val="center"/>
            <w:hideMark/>
          </w:tcPr>
          <w:p w14:paraId="50F77F03" w14:textId="2F64724F" w:rsidR="00554218" w:rsidRPr="00B0690A" w:rsidRDefault="009A68F5" w:rsidP="00EC3E5C">
            <w:pPr>
              <w:rPr>
                <w:rFonts w:ascii="Kelson" w:hAnsi="Kelson"/>
                <w:sz w:val="24"/>
                <w:szCs w:val="24"/>
              </w:rPr>
            </w:pPr>
            <w:r w:rsidRPr="00B0690A">
              <w:rPr>
                <w:rFonts w:ascii="Kelson" w:hAnsi="Kelson"/>
                <w:sz w:val="24"/>
                <w:szCs w:val="24"/>
              </w:rPr>
              <w:t>Key Stage</w:t>
            </w:r>
            <w:r w:rsidR="009959CB" w:rsidRPr="00B0690A">
              <w:rPr>
                <w:rFonts w:ascii="Kelson" w:hAnsi="Kelson"/>
                <w:sz w:val="24"/>
                <w:szCs w:val="24"/>
              </w:rPr>
              <w:t>: 1</w:t>
            </w:r>
            <w:r w:rsidR="00554218" w:rsidRPr="00B0690A">
              <w:rPr>
                <w:rFonts w:ascii="Kelson" w:hAnsi="Kelson"/>
                <w:sz w:val="24"/>
                <w:szCs w:val="24"/>
              </w:rPr>
              <w:t xml:space="preserve"> </w:t>
            </w:r>
          </w:p>
        </w:tc>
        <w:tc>
          <w:tcPr>
            <w:tcW w:w="5128" w:type="dxa"/>
            <w:tcBorders>
              <w:top w:val="single" w:sz="18" w:space="0" w:color="auto"/>
            </w:tcBorders>
            <w:vAlign w:val="center"/>
            <w:hideMark/>
          </w:tcPr>
          <w:p w14:paraId="41D07D1E" w14:textId="77777777" w:rsidR="00554218" w:rsidRPr="00B0690A" w:rsidRDefault="00554218" w:rsidP="00EC3E5C">
            <w:pPr>
              <w:rPr>
                <w:rFonts w:ascii="Kelson" w:hAnsi="Kelson"/>
                <w:sz w:val="24"/>
                <w:szCs w:val="24"/>
              </w:rPr>
            </w:pPr>
            <w:r w:rsidRPr="00B0690A">
              <w:rPr>
                <w:rFonts w:ascii="Kelson" w:hAnsi="Kelson"/>
                <w:sz w:val="24"/>
                <w:szCs w:val="24"/>
              </w:rPr>
              <w:t>Teacher:</w:t>
            </w:r>
          </w:p>
        </w:tc>
      </w:tr>
      <w:tr w:rsidR="00B31892" w:rsidRPr="0088054F" w14:paraId="6E872C3E" w14:textId="77777777" w:rsidTr="00402744">
        <w:trPr>
          <w:trHeight w:val="837"/>
        </w:trPr>
        <w:tc>
          <w:tcPr>
            <w:tcW w:w="1908" w:type="dxa"/>
            <w:tcBorders>
              <w:top w:val="single" w:sz="4" w:space="0" w:color="auto"/>
              <w:bottom w:val="single" w:sz="4" w:space="0" w:color="auto"/>
            </w:tcBorders>
            <w:vAlign w:val="center"/>
            <w:hideMark/>
          </w:tcPr>
          <w:p w14:paraId="6455C1E0" w14:textId="2AA34826" w:rsidR="00554218" w:rsidRPr="00B0690A" w:rsidRDefault="002537C3" w:rsidP="00EC3E5C">
            <w:pPr>
              <w:rPr>
                <w:rFonts w:ascii="Kelson" w:hAnsi="Kelson"/>
                <w:sz w:val="24"/>
                <w:szCs w:val="24"/>
              </w:rPr>
            </w:pPr>
            <w:r w:rsidRPr="00B0690A">
              <w:rPr>
                <w:rFonts w:ascii="Kelson" w:hAnsi="Kelson"/>
                <w:sz w:val="24"/>
                <w:szCs w:val="24"/>
              </w:rPr>
              <w:t>Learning O</w:t>
            </w:r>
            <w:r w:rsidR="00554218" w:rsidRPr="00B0690A">
              <w:rPr>
                <w:rFonts w:ascii="Kelson" w:hAnsi="Kelson"/>
                <w:sz w:val="24"/>
                <w:szCs w:val="24"/>
              </w:rPr>
              <w:t>bjectives</w:t>
            </w:r>
          </w:p>
        </w:tc>
        <w:tc>
          <w:tcPr>
            <w:tcW w:w="1260" w:type="dxa"/>
            <w:tcBorders>
              <w:top w:val="single" w:sz="4" w:space="0" w:color="auto"/>
              <w:bottom w:val="single" w:sz="4" w:space="0" w:color="auto"/>
              <w:right w:val="single" w:sz="18" w:space="0" w:color="auto"/>
            </w:tcBorders>
            <w:vAlign w:val="center"/>
          </w:tcPr>
          <w:p w14:paraId="48FB87C4" w14:textId="77777777" w:rsidR="00554218" w:rsidRPr="00B0690A" w:rsidRDefault="00554218" w:rsidP="00EC3E5C">
            <w:pPr>
              <w:rPr>
                <w:rFonts w:ascii="Kelson" w:hAnsi="Kelson"/>
                <w:sz w:val="24"/>
                <w:szCs w:val="24"/>
              </w:rPr>
            </w:pPr>
          </w:p>
        </w:tc>
        <w:tc>
          <w:tcPr>
            <w:tcW w:w="8010" w:type="dxa"/>
            <w:gridSpan w:val="2"/>
            <w:tcBorders>
              <w:left w:val="single" w:sz="18" w:space="0" w:color="auto"/>
            </w:tcBorders>
            <w:vAlign w:val="center"/>
            <w:hideMark/>
          </w:tcPr>
          <w:p w14:paraId="3EF879A7" w14:textId="7FE030C6" w:rsidR="003C03F1" w:rsidRPr="00B0690A" w:rsidRDefault="003C03F1" w:rsidP="0080456A">
            <w:pPr>
              <w:pStyle w:val="ListParagraph"/>
              <w:numPr>
                <w:ilvl w:val="0"/>
                <w:numId w:val="24"/>
              </w:numPr>
              <w:rPr>
                <w:rFonts w:ascii="Kelson" w:hAnsi="Kelson"/>
                <w:sz w:val="24"/>
                <w:szCs w:val="24"/>
              </w:rPr>
            </w:pPr>
            <w:r w:rsidRPr="00B0690A">
              <w:rPr>
                <w:rFonts w:ascii="Kelson" w:hAnsi="Kelson"/>
                <w:sz w:val="24"/>
                <w:szCs w:val="24"/>
              </w:rPr>
              <w:t xml:space="preserve">To recognise </w:t>
            </w:r>
            <w:r w:rsidR="00592855" w:rsidRPr="00B0690A">
              <w:rPr>
                <w:rFonts w:ascii="Kelson" w:hAnsi="Kelson"/>
                <w:sz w:val="24"/>
                <w:szCs w:val="24"/>
              </w:rPr>
              <w:t>negative</w:t>
            </w:r>
            <w:r w:rsidR="00884460" w:rsidRPr="00B0690A">
              <w:rPr>
                <w:rFonts w:ascii="Kelson" w:hAnsi="Kelson"/>
                <w:sz w:val="24"/>
                <w:szCs w:val="24"/>
              </w:rPr>
              <w:t xml:space="preserve"> emotions</w:t>
            </w:r>
          </w:p>
          <w:p w14:paraId="0C1A7856" w14:textId="5D5FD235" w:rsidR="00554218" w:rsidRPr="00B0690A" w:rsidRDefault="003C03F1" w:rsidP="0080456A">
            <w:pPr>
              <w:pStyle w:val="ListParagraph"/>
              <w:numPr>
                <w:ilvl w:val="0"/>
                <w:numId w:val="24"/>
              </w:numPr>
              <w:rPr>
                <w:rFonts w:ascii="Kelson" w:hAnsi="Kelson"/>
                <w:sz w:val="24"/>
                <w:szCs w:val="24"/>
              </w:rPr>
            </w:pPr>
            <w:r w:rsidRPr="00B0690A">
              <w:rPr>
                <w:rFonts w:ascii="Kelson" w:hAnsi="Kelson"/>
                <w:sz w:val="24"/>
                <w:szCs w:val="24"/>
              </w:rPr>
              <w:t>To develop simple strategies for managing emotions.</w:t>
            </w:r>
          </w:p>
        </w:tc>
      </w:tr>
      <w:tr w:rsidR="00B31892" w:rsidRPr="0088054F" w14:paraId="197FB5C2" w14:textId="77777777" w:rsidTr="00402744">
        <w:trPr>
          <w:trHeight w:val="670"/>
        </w:trPr>
        <w:tc>
          <w:tcPr>
            <w:tcW w:w="1908" w:type="dxa"/>
            <w:vMerge w:val="restart"/>
            <w:tcBorders>
              <w:top w:val="single" w:sz="4" w:space="0" w:color="auto"/>
              <w:bottom w:val="single" w:sz="4" w:space="0" w:color="auto"/>
            </w:tcBorders>
            <w:vAlign w:val="center"/>
            <w:hideMark/>
          </w:tcPr>
          <w:p w14:paraId="52B93EC8" w14:textId="614029A8" w:rsidR="006338B3" w:rsidRPr="00B0690A" w:rsidRDefault="006338B3" w:rsidP="00EC3E5C">
            <w:pPr>
              <w:rPr>
                <w:rFonts w:ascii="Kelson" w:hAnsi="Kelson"/>
                <w:sz w:val="24"/>
                <w:szCs w:val="24"/>
              </w:rPr>
            </w:pPr>
            <w:r w:rsidRPr="00B0690A">
              <w:rPr>
                <w:rFonts w:ascii="Kelson" w:hAnsi="Kelson"/>
                <w:sz w:val="24"/>
                <w:szCs w:val="24"/>
              </w:rPr>
              <w:t>Starter Activities</w:t>
            </w:r>
          </w:p>
        </w:tc>
        <w:tc>
          <w:tcPr>
            <w:tcW w:w="1260" w:type="dxa"/>
            <w:tcBorders>
              <w:top w:val="single" w:sz="4" w:space="0" w:color="auto"/>
              <w:bottom w:val="single" w:sz="4" w:space="0" w:color="auto"/>
              <w:right w:val="single" w:sz="18" w:space="0" w:color="auto"/>
            </w:tcBorders>
            <w:vAlign w:val="center"/>
            <w:hideMark/>
          </w:tcPr>
          <w:p w14:paraId="27AA6D07" w14:textId="03A3DF20" w:rsidR="006338B3" w:rsidRPr="00B0690A" w:rsidRDefault="009E1EE4" w:rsidP="00EC3E5C">
            <w:pPr>
              <w:rPr>
                <w:rFonts w:ascii="Kelson" w:hAnsi="Kelson"/>
                <w:sz w:val="24"/>
                <w:szCs w:val="24"/>
              </w:rPr>
            </w:pPr>
            <w:r w:rsidRPr="00B0690A">
              <w:rPr>
                <w:rFonts w:ascii="Kelson" w:hAnsi="Kelson"/>
                <w:sz w:val="24"/>
                <w:szCs w:val="24"/>
              </w:rPr>
              <w:t>Intro</w:t>
            </w:r>
          </w:p>
        </w:tc>
        <w:tc>
          <w:tcPr>
            <w:tcW w:w="8010" w:type="dxa"/>
            <w:gridSpan w:val="2"/>
            <w:tcBorders>
              <w:left w:val="single" w:sz="18" w:space="0" w:color="auto"/>
            </w:tcBorders>
            <w:vAlign w:val="center"/>
          </w:tcPr>
          <w:p w14:paraId="5D8D86F8" w14:textId="20D0AD07" w:rsidR="006338B3" w:rsidRPr="00B0690A" w:rsidRDefault="00EC392F" w:rsidP="00EC3E5C">
            <w:pPr>
              <w:rPr>
                <w:rFonts w:ascii="Kelson" w:hAnsi="Kelson"/>
                <w:sz w:val="24"/>
                <w:szCs w:val="24"/>
              </w:rPr>
            </w:pPr>
            <w:r w:rsidRPr="00B0690A">
              <w:rPr>
                <w:rFonts w:ascii="Kelson" w:hAnsi="Kelson"/>
                <w:sz w:val="24"/>
                <w:szCs w:val="24"/>
              </w:rPr>
              <w:t>Show</w:t>
            </w:r>
            <w:r w:rsidR="006338B3" w:rsidRPr="00B0690A">
              <w:rPr>
                <w:rFonts w:ascii="Kelson" w:hAnsi="Kelson"/>
                <w:sz w:val="24"/>
                <w:szCs w:val="24"/>
              </w:rPr>
              <w:t xml:space="preserve"> the introductory video</w:t>
            </w:r>
          </w:p>
        </w:tc>
      </w:tr>
      <w:tr w:rsidR="00B31892" w:rsidRPr="0088054F" w14:paraId="5C2D8A11" w14:textId="77777777" w:rsidTr="00E74FDA">
        <w:trPr>
          <w:trHeight w:val="1299"/>
        </w:trPr>
        <w:tc>
          <w:tcPr>
            <w:tcW w:w="1908" w:type="dxa"/>
            <w:vMerge/>
            <w:tcBorders>
              <w:top w:val="single" w:sz="4" w:space="0" w:color="auto"/>
              <w:bottom w:val="single" w:sz="4" w:space="0" w:color="auto"/>
            </w:tcBorders>
            <w:vAlign w:val="center"/>
          </w:tcPr>
          <w:p w14:paraId="5421211F" w14:textId="1849A17E" w:rsidR="006338B3" w:rsidRPr="00B0690A" w:rsidRDefault="006338B3" w:rsidP="00EC3E5C">
            <w:pPr>
              <w:rPr>
                <w:rFonts w:ascii="Kelson" w:hAnsi="Kelson"/>
                <w:sz w:val="24"/>
                <w:szCs w:val="24"/>
              </w:rPr>
            </w:pPr>
          </w:p>
        </w:tc>
        <w:tc>
          <w:tcPr>
            <w:tcW w:w="1260" w:type="dxa"/>
            <w:tcBorders>
              <w:top w:val="single" w:sz="4" w:space="0" w:color="auto"/>
              <w:bottom w:val="single" w:sz="4" w:space="0" w:color="auto"/>
              <w:right w:val="single" w:sz="18" w:space="0" w:color="auto"/>
            </w:tcBorders>
            <w:vAlign w:val="center"/>
          </w:tcPr>
          <w:p w14:paraId="16007775" w14:textId="1057BC7E" w:rsidR="006338B3" w:rsidRPr="00B0690A" w:rsidRDefault="006338B3" w:rsidP="00EC3E5C">
            <w:pPr>
              <w:rPr>
                <w:rFonts w:ascii="Kelson" w:hAnsi="Kelson"/>
                <w:sz w:val="24"/>
                <w:szCs w:val="24"/>
              </w:rPr>
            </w:pPr>
            <w:r w:rsidRPr="00B0690A">
              <w:rPr>
                <w:rFonts w:ascii="Kelson" w:hAnsi="Kelson"/>
                <w:sz w:val="24"/>
                <w:szCs w:val="24"/>
              </w:rPr>
              <w:t>Lesson Intent</w:t>
            </w:r>
            <w:r w:rsidR="00B31892" w:rsidRPr="00B0690A">
              <w:rPr>
                <w:rFonts w:ascii="Kelson" w:hAnsi="Kelson"/>
                <w:sz w:val="24"/>
                <w:szCs w:val="24"/>
              </w:rPr>
              <w:t>ion</w:t>
            </w:r>
          </w:p>
        </w:tc>
        <w:tc>
          <w:tcPr>
            <w:tcW w:w="8010" w:type="dxa"/>
            <w:gridSpan w:val="2"/>
            <w:tcBorders>
              <w:left w:val="single" w:sz="18" w:space="0" w:color="auto"/>
            </w:tcBorders>
            <w:vAlign w:val="center"/>
          </w:tcPr>
          <w:p w14:paraId="2AF38B23" w14:textId="10545381" w:rsidR="006338B3" w:rsidRPr="00B0690A" w:rsidRDefault="000F4F06" w:rsidP="00A635AB">
            <w:pPr>
              <w:rPr>
                <w:rFonts w:ascii="Kelson" w:hAnsi="Kelson"/>
                <w:sz w:val="24"/>
                <w:szCs w:val="24"/>
              </w:rPr>
            </w:pPr>
            <w:r w:rsidRPr="00B0690A">
              <w:rPr>
                <w:rFonts w:ascii="Kelson" w:hAnsi="Kelson"/>
                <w:sz w:val="24"/>
                <w:szCs w:val="24"/>
              </w:rPr>
              <w:t>Pupils will consider different ways to cope when they experience difficult emotions</w:t>
            </w:r>
            <w:r w:rsidR="00EE6250" w:rsidRPr="00B0690A">
              <w:rPr>
                <w:rFonts w:ascii="Kelson" w:hAnsi="Kelson"/>
                <w:sz w:val="24"/>
                <w:szCs w:val="24"/>
              </w:rPr>
              <w:t xml:space="preserve">. </w:t>
            </w:r>
            <w:r w:rsidR="004F53EB" w:rsidRPr="00B0690A">
              <w:rPr>
                <w:rFonts w:ascii="Kelson" w:hAnsi="Kelson"/>
                <w:sz w:val="24"/>
                <w:szCs w:val="24"/>
              </w:rPr>
              <w:t xml:space="preserve">They will understand that </w:t>
            </w:r>
            <w:r w:rsidR="00AE4519" w:rsidRPr="00B0690A">
              <w:rPr>
                <w:rFonts w:ascii="Kelson" w:hAnsi="Kelson"/>
                <w:sz w:val="24"/>
                <w:szCs w:val="24"/>
              </w:rPr>
              <w:t>being</w:t>
            </w:r>
            <w:r w:rsidR="00D853C9" w:rsidRPr="00B0690A">
              <w:rPr>
                <w:rFonts w:ascii="Kelson" w:hAnsi="Kelson"/>
                <w:sz w:val="24"/>
                <w:szCs w:val="24"/>
              </w:rPr>
              <w:t xml:space="preserve"> overwhelmed by our feelings</w:t>
            </w:r>
            <w:r w:rsidR="004F53EB" w:rsidRPr="00B0690A">
              <w:rPr>
                <w:rFonts w:ascii="Kelson" w:hAnsi="Kelson"/>
                <w:sz w:val="24"/>
                <w:szCs w:val="24"/>
              </w:rPr>
              <w:t xml:space="preserve"> </w:t>
            </w:r>
            <w:r w:rsidR="00592855" w:rsidRPr="00B0690A">
              <w:rPr>
                <w:rFonts w:ascii="Kelson" w:hAnsi="Kelson"/>
                <w:sz w:val="24"/>
                <w:szCs w:val="24"/>
              </w:rPr>
              <w:t xml:space="preserve">at times </w:t>
            </w:r>
            <w:r w:rsidR="004F53EB" w:rsidRPr="00B0690A">
              <w:rPr>
                <w:rFonts w:ascii="Kelson" w:hAnsi="Kelson"/>
                <w:sz w:val="24"/>
                <w:szCs w:val="24"/>
              </w:rPr>
              <w:t xml:space="preserve">is normal </w:t>
            </w:r>
            <w:r w:rsidR="005815C3" w:rsidRPr="00B0690A">
              <w:rPr>
                <w:rFonts w:ascii="Kelson" w:hAnsi="Kelson"/>
                <w:sz w:val="24"/>
                <w:szCs w:val="24"/>
              </w:rPr>
              <w:t>and that they can change their behaviour if they stop and think about what they are doing</w:t>
            </w:r>
            <w:r w:rsidR="00EE61D8" w:rsidRPr="00B0690A">
              <w:rPr>
                <w:rFonts w:ascii="Kelson" w:hAnsi="Kelson"/>
                <w:sz w:val="24"/>
                <w:szCs w:val="24"/>
              </w:rPr>
              <w:t xml:space="preserve">. </w:t>
            </w:r>
            <w:r w:rsidR="00EE6250" w:rsidRPr="00B0690A">
              <w:rPr>
                <w:rFonts w:ascii="Kelson" w:hAnsi="Kelson"/>
                <w:sz w:val="24"/>
                <w:szCs w:val="24"/>
              </w:rPr>
              <w:t xml:space="preserve">The hope is that </w:t>
            </w:r>
            <w:r w:rsidR="00E74FDA" w:rsidRPr="00B0690A">
              <w:rPr>
                <w:rFonts w:ascii="Kelson" w:hAnsi="Kelson"/>
                <w:sz w:val="24"/>
                <w:szCs w:val="24"/>
              </w:rPr>
              <w:t xml:space="preserve">when the situation arises, they will understand their emotions and have </w:t>
            </w:r>
            <w:r w:rsidR="003C03F1" w:rsidRPr="00B0690A">
              <w:rPr>
                <w:rFonts w:ascii="Kelson" w:hAnsi="Kelson"/>
                <w:sz w:val="24"/>
                <w:szCs w:val="24"/>
              </w:rPr>
              <w:t>some</w:t>
            </w:r>
            <w:r w:rsidR="00E74FDA" w:rsidRPr="00B0690A">
              <w:rPr>
                <w:rFonts w:ascii="Kelson" w:hAnsi="Kelson"/>
                <w:sz w:val="24"/>
                <w:szCs w:val="24"/>
              </w:rPr>
              <w:t xml:space="preserve"> tools to deal with </w:t>
            </w:r>
            <w:r w:rsidR="00AE4519" w:rsidRPr="00B0690A">
              <w:rPr>
                <w:rFonts w:ascii="Kelson" w:hAnsi="Kelson"/>
                <w:sz w:val="24"/>
                <w:szCs w:val="24"/>
              </w:rPr>
              <w:t>them</w:t>
            </w:r>
            <w:r w:rsidR="00E74FDA" w:rsidRPr="00B0690A">
              <w:rPr>
                <w:rFonts w:ascii="Kelson" w:hAnsi="Kelson"/>
                <w:sz w:val="24"/>
                <w:szCs w:val="24"/>
              </w:rPr>
              <w:t xml:space="preserve"> positively.</w:t>
            </w:r>
          </w:p>
        </w:tc>
      </w:tr>
      <w:tr w:rsidR="00B31892" w:rsidRPr="0088054F" w14:paraId="603EFF08" w14:textId="77777777" w:rsidTr="00AE4519">
        <w:trPr>
          <w:trHeight w:val="2685"/>
        </w:trPr>
        <w:tc>
          <w:tcPr>
            <w:tcW w:w="1908" w:type="dxa"/>
            <w:vMerge/>
            <w:tcBorders>
              <w:top w:val="single" w:sz="4" w:space="0" w:color="auto"/>
              <w:bottom w:val="single" w:sz="4" w:space="0" w:color="auto"/>
            </w:tcBorders>
            <w:vAlign w:val="center"/>
          </w:tcPr>
          <w:p w14:paraId="68BBB911" w14:textId="77777777" w:rsidR="006338B3" w:rsidRPr="00B0690A" w:rsidRDefault="006338B3" w:rsidP="00EC3E5C">
            <w:pPr>
              <w:rPr>
                <w:rFonts w:ascii="Kelson" w:hAnsi="Kelson"/>
                <w:sz w:val="24"/>
                <w:szCs w:val="24"/>
              </w:rPr>
            </w:pPr>
          </w:p>
        </w:tc>
        <w:tc>
          <w:tcPr>
            <w:tcW w:w="1260" w:type="dxa"/>
            <w:tcBorders>
              <w:top w:val="single" w:sz="4" w:space="0" w:color="auto"/>
              <w:bottom w:val="single" w:sz="4" w:space="0" w:color="auto"/>
              <w:right w:val="single" w:sz="18" w:space="0" w:color="auto"/>
            </w:tcBorders>
            <w:vAlign w:val="center"/>
          </w:tcPr>
          <w:p w14:paraId="04B7C162" w14:textId="5C198011" w:rsidR="006338B3" w:rsidRPr="00B0690A" w:rsidRDefault="000F4F06" w:rsidP="00EC3E5C">
            <w:pPr>
              <w:rPr>
                <w:rFonts w:ascii="Kelson" w:hAnsi="Kelson"/>
                <w:sz w:val="24"/>
                <w:szCs w:val="24"/>
              </w:rPr>
            </w:pPr>
            <w:r w:rsidRPr="00B0690A">
              <w:rPr>
                <w:rFonts w:ascii="Kelson" w:hAnsi="Kelson"/>
                <w:sz w:val="24"/>
                <w:szCs w:val="24"/>
              </w:rPr>
              <w:t>5</w:t>
            </w:r>
            <w:r w:rsidR="006338B3" w:rsidRPr="00B0690A">
              <w:rPr>
                <w:rFonts w:ascii="Kelson" w:hAnsi="Kelson"/>
                <w:sz w:val="24"/>
                <w:szCs w:val="24"/>
              </w:rPr>
              <w:t xml:space="preserve"> mins</w:t>
            </w:r>
          </w:p>
        </w:tc>
        <w:tc>
          <w:tcPr>
            <w:tcW w:w="8010" w:type="dxa"/>
            <w:gridSpan w:val="2"/>
            <w:tcBorders>
              <w:left w:val="single" w:sz="18" w:space="0" w:color="auto"/>
            </w:tcBorders>
            <w:vAlign w:val="center"/>
          </w:tcPr>
          <w:p w14:paraId="4642ADE9" w14:textId="1591F8D6" w:rsidR="00432E0D" w:rsidRPr="00B0690A" w:rsidRDefault="0016382D" w:rsidP="005A6753">
            <w:pPr>
              <w:pStyle w:val="ListParagraph"/>
              <w:numPr>
                <w:ilvl w:val="0"/>
                <w:numId w:val="32"/>
              </w:numPr>
              <w:rPr>
                <w:rFonts w:ascii="Kelson" w:hAnsi="Kelson"/>
                <w:sz w:val="24"/>
                <w:szCs w:val="24"/>
              </w:rPr>
            </w:pPr>
            <w:r w:rsidRPr="00B0690A">
              <w:rPr>
                <w:rFonts w:ascii="Kelson" w:hAnsi="Kelson"/>
                <w:sz w:val="24"/>
                <w:szCs w:val="24"/>
              </w:rPr>
              <w:t>“</w:t>
            </w:r>
            <w:r w:rsidR="00432E0D" w:rsidRPr="00B0690A">
              <w:rPr>
                <w:rFonts w:ascii="Kelson" w:hAnsi="Kelson"/>
                <w:i/>
                <w:sz w:val="24"/>
                <w:szCs w:val="24"/>
              </w:rPr>
              <w:t>In the last few lessons we have looked at the different emotions we might feel and about how we need to be brave and resilient</w:t>
            </w:r>
            <w:r w:rsidR="00432E0D" w:rsidRPr="00B0690A">
              <w:rPr>
                <w:rFonts w:ascii="Kelson" w:hAnsi="Kelson"/>
                <w:sz w:val="24"/>
                <w:szCs w:val="24"/>
              </w:rPr>
              <w:t>.</w:t>
            </w:r>
            <w:r w:rsidRPr="00B0690A">
              <w:rPr>
                <w:rFonts w:ascii="Kelson" w:hAnsi="Kelson"/>
                <w:sz w:val="24"/>
                <w:szCs w:val="24"/>
              </w:rPr>
              <w:t>”</w:t>
            </w:r>
            <w:r w:rsidR="00432E0D" w:rsidRPr="00B0690A">
              <w:rPr>
                <w:rFonts w:ascii="Kelson" w:hAnsi="Kelson"/>
                <w:sz w:val="24"/>
                <w:szCs w:val="24"/>
              </w:rPr>
              <w:t xml:space="preserve"> </w:t>
            </w:r>
            <w:r w:rsidR="00015B3D" w:rsidRPr="00B0690A">
              <w:rPr>
                <w:rFonts w:ascii="Kelson" w:hAnsi="Kelson"/>
                <w:sz w:val="24"/>
                <w:szCs w:val="24"/>
              </w:rPr>
              <w:t xml:space="preserve">Show </w:t>
            </w:r>
            <w:r w:rsidR="00015B3D" w:rsidRPr="00B0690A">
              <w:rPr>
                <w:rFonts w:ascii="Kelson" w:hAnsi="Kelson"/>
                <w:b/>
                <w:sz w:val="24"/>
                <w:szCs w:val="24"/>
              </w:rPr>
              <w:t>PowerPoint Slide 1</w:t>
            </w:r>
            <w:r w:rsidR="00015B3D" w:rsidRPr="00B0690A">
              <w:rPr>
                <w:rFonts w:ascii="Kelson" w:hAnsi="Kelson"/>
                <w:sz w:val="24"/>
                <w:szCs w:val="24"/>
              </w:rPr>
              <w:t xml:space="preserve"> – as a class can you fill in as much as the alphabet as possible with emotion words</w:t>
            </w:r>
            <w:r w:rsidR="00A403C7" w:rsidRPr="00B0690A">
              <w:rPr>
                <w:rFonts w:ascii="Kelson" w:hAnsi="Kelson"/>
                <w:sz w:val="24"/>
                <w:szCs w:val="24"/>
              </w:rPr>
              <w:t xml:space="preserve">? </w:t>
            </w:r>
            <w:r w:rsidR="006062FD" w:rsidRPr="00B0690A">
              <w:rPr>
                <w:rFonts w:ascii="Kelson" w:hAnsi="Kelson"/>
                <w:sz w:val="24"/>
                <w:szCs w:val="24"/>
              </w:rPr>
              <w:t xml:space="preserve">Encourage pupils to come to the board and write their own words up. </w:t>
            </w:r>
            <w:r w:rsidR="00A403C7" w:rsidRPr="00B0690A">
              <w:rPr>
                <w:rFonts w:ascii="Kelson" w:hAnsi="Kelson"/>
                <w:sz w:val="24"/>
                <w:szCs w:val="24"/>
              </w:rPr>
              <w:t>G</w:t>
            </w:r>
            <w:r w:rsidR="00015B3D" w:rsidRPr="00B0690A">
              <w:rPr>
                <w:rFonts w:ascii="Kelson" w:hAnsi="Kelson"/>
                <w:sz w:val="24"/>
                <w:szCs w:val="24"/>
              </w:rPr>
              <w:t>ive them only a few minutes</w:t>
            </w:r>
            <w:r w:rsidR="00A403C7" w:rsidRPr="00B0690A">
              <w:rPr>
                <w:rFonts w:ascii="Kelson" w:hAnsi="Kelson"/>
                <w:sz w:val="24"/>
                <w:szCs w:val="24"/>
              </w:rPr>
              <w:t>.</w:t>
            </w:r>
            <w:r w:rsidR="00EE61D8" w:rsidRPr="00B0690A">
              <w:rPr>
                <w:rFonts w:ascii="Kelson" w:hAnsi="Kelson"/>
                <w:sz w:val="24"/>
                <w:szCs w:val="24"/>
              </w:rPr>
              <w:t xml:space="preserve"> </w:t>
            </w:r>
            <w:r w:rsidR="00432E0D" w:rsidRPr="00B0690A">
              <w:rPr>
                <w:rFonts w:ascii="Kelson" w:hAnsi="Kelson"/>
                <w:sz w:val="24"/>
                <w:szCs w:val="24"/>
              </w:rPr>
              <w:t xml:space="preserve">Recap what </w:t>
            </w:r>
            <w:r w:rsidR="00EE61D8" w:rsidRPr="00B0690A">
              <w:rPr>
                <w:rFonts w:ascii="Kelson" w:hAnsi="Kelson"/>
                <w:sz w:val="24"/>
                <w:szCs w:val="24"/>
              </w:rPr>
              <w:t>resilience</w:t>
            </w:r>
            <w:r w:rsidR="00432E0D" w:rsidRPr="00B0690A">
              <w:rPr>
                <w:rFonts w:ascii="Kelson" w:hAnsi="Kelson"/>
                <w:sz w:val="24"/>
                <w:szCs w:val="24"/>
              </w:rPr>
              <w:t xml:space="preserve"> means. </w:t>
            </w:r>
          </w:p>
          <w:p w14:paraId="444B883C" w14:textId="77777777" w:rsidR="0096261D" w:rsidRPr="00B0690A" w:rsidRDefault="0096261D" w:rsidP="0096261D">
            <w:pPr>
              <w:rPr>
                <w:rFonts w:ascii="Kelson" w:hAnsi="Kelson"/>
                <w:sz w:val="18"/>
                <w:szCs w:val="24"/>
              </w:rPr>
            </w:pPr>
          </w:p>
          <w:p w14:paraId="188277EA" w14:textId="4516A1FB" w:rsidR="004C67FD" w:rsidRPr="00B0690A" w:rsidRDefault="0016382D" w:rsidP="004A1C0F">
            <w:pPr>
              <w:pStyle w:val="ListParagraph"/>
              <w:numPr>
                <w:ilvl w:val="0"/>
                <w:numId w:val="32"/>
              </w:numPr>
              <w:rPr>
                <w:rFonts w:ascii="Kelson" w:hAnsi="Kelson"/>
                <w:sz w:val="24"/>
                <w:szCs w:val="24"/>
              </w:rPr>
            </w:pPr>
            <w:r w:rsidRPr="00B0690A">
              <w:rPr>
                <w:rFonts w:ascii="Kelson" w:hAnsi="Kelson"/>
                <w:i/>
                <w:sz w:val="24"/>
                <w:szCs w:val="24"/>
              </w:rPr>
              <w:t>“</w:t>
            </w:r>
            <w:r w:rsidR="00432E0D" w:rsidRPr="00B0690A">
              <w:rPr>
                <w:rFonts w:ascii="Kelson" w:hAnsi="Kelson"/>
                <w:i/>
                <w:sz w:val="24"/>
                <w:szCs w:val="24"/>
              </w:rPr>
              <w:t xml:space="preserve">We learned that resilience and bravery </w:t>
            </w:r>
            <w:r w:rsidR="004A1C0F" w:rsidRPr="00B0690A">
              <w:rPr>
                <w:rFonts w:ascii="Kelson" w:hAnsi="Kelson"/>
                <w:i/>
                <w:sz w:val="24"/>
                <w:szCs w:val="24"/>
              </w:rPr>
              <w:t>are</w:t>
            </w:r>
            <w:r w:rsidR="00432E0D" w:rsidRPr="00B0690A">
              <w:rPr>
                <w:rFonts w:ascii="Kelson" w:hAnsi="Kelson"/>
                <w:i/>
                <w:sz w:val="24"/>
                <w:szCs w:val="24"/>
              </w:rPr>
              <w:t xml:space="preserve"> not about being tough. But about managing how we feel. </w:t>
            </w:r>
            <w:r w:rsidRPr="00B0690A">
              <w:rPr>
                <w:rFonts w:ascii="Kelson" w:hAnsi="Kelson"/>
                <w:i/>
                <w:sz w:val="24"/>
                <w:szCs w:val="24"/>
              </w:rPr>
              <w:t>Today we are going to look at how we might be able to do this</w:t>
            </w:r>
            <w:r w:rsidRPr="00B0690A">
              <w:rPr>
                <w:rFonts w:ascii="Kelson" w:hAnsi="Kelson"/>
                <w:sz w:val="24"/>
                <w:szCs w:val="24"/>
              </w:rPr>
              <w:t>.”</w:t>
            </w:r>
            <w:r w:rsidR="00432E0D" w:rsidRPr="00B0690A">
              <w:rPr>
                <w:rFonts w:ascii="Kelson" w:hAnsi="Kelson"/>
                <w:sz w:val="24"/>
                <w:szCs w:val="24"/>
              </w:rPr>
              <w:t xml:space="preserve">   </w:t>
            </w:r>
          </w:p>
        </w:tc>
      </w:tr>
      <w:tr w:rsidR="00B31892" w:rsidRPr="0088054F" w14:paraId="5D141B6C" w14:textId="77777777" w:rsidTr="004F0EAA">
        <w:trPr>
          <w:trHeight w:val="6366"/>
        </w:trPr>
        <w:tc>
          <w:tcPr>
            <w:tcW w:w="1908" w:type="dxa"/>
            <w:tcBorders>
              <w:top w:val="single" w:sz="4" w:space="0" w:color="auto"/>
              <w:bottom w:val="single" w:sz="4" w:space="0" w:color="auto"/>
            </w:tcBorders>
            <w:vAlign w:val="center"/>
            <w:hideMark/>
          </w:tcPr>
          <w:p w14:paraId="536C88E6" w14:textId="77777777" w:rsidR="00A9153E" w:rsidRPr="00B0690A" w:rsidRDefault="00A9153E" w:rsidP="00EC3E5C">
            <w:pPr>
              <w:rPr>
                <w:rFonts w:ascii="Kelson" w:hAnsi="Kelson"/>
                <w:sz w:val="24"/>
                <w:szCs w:val="24"/>
              </w:rPr>
            </w:pPr>
            <w:r w:rsidRPr="00B0690A">
              <w:rPr>
                <w:rFonts w:ascii="Kelson" w:hAnsi="Kelson"/>
                <w:sz w:val="24"/>
                <w:szCs w:val="24"/>
              </w:rPr>
              <w:t>Main Activit</w:t>
            </w:r>
            <w:r w:rsidR="00554218" w:rsidRPr="00B0690A">
              <w:rPr>
                <w:rFonts w:ascii="Kelson" w:hAnsi="Kelson"/>
                <w:sz w:val="24"/>
                <w:szCs w:val="24"/>
              </w:rPr>
              <w:t>y</w:t>
            </w:r>
          </w:p>
        </w:tc>
        <w:tc>
          <w:tcPr>
            <w:tcW w:w="1260" w:type="dxa"/>
            <w:tcBorders>
              <w:top w:val="single" w:sz="4" w:space="0" w:color="auto"/>
              <w:bottom w:val="single" w:sz="4" w:space="0" w:color="auto"/>
              <w:right w:val="single" w:sz="18" w:space="0" w:color="auto"/>
            </w:tcBorders>
            <w:vAlign w:val="center"/>
          </w:tcPr>
          <w:p w14:paraId="770D0744" w14:textId="77777777" w:rsidR="008161AB" w:rsidRPr="00B0690A" w:rsidRDefault="008161AB" w:rsidP="00EC3E5C">
            <w:pPr>
              <w:rPr>
                <w:rFonts w:ascii="Kelson" w:hAnsi="Kelson"/>
                <w:sz w:val="24"/>
                <w:szCs w:val="24"/>
              </w:rPr>
            </w:pPr>
          </w:p>
          <w:p w14:paraId="05CCCCF4" w14:textId="20C31518" w:rsidR="00A9153E" w:rsidRPr="00B0690A" w:rsidRDefault="006353D2" w:rsidP="00EC3E5C">
            <w:pPr>
              <w:rPr>
                <w:rFonts w:ascii="Kelson" w:hAnsi="Kelson"/>
                <w:sz w:val="24"/>
                <w:szCs w:val="24"/>
              </w:rPr>
            </w:pPr>
            <w:r w:rsidRPr="00B0690A">
              <w:rPr>
                <w:rFonts w:ascii="Kelson" w:hAnsi="Kelson"/>
                <w:sz w:val="24"/>
                <w:szCs w:val="24"/>
              </w:rPr>
              <w:t>15</w:t>
            </w:r>
            <w:r w:rsidR="00A9153E" w:rsidRPr="00B0690A">
              <w:rPr>
                <w:rFonts w:ascii="Kelson" w:hAnsi="Kelson"/>
                <w:sz w:val="24"/>
                <w:szCs w:val="24"/>
              </w:rPr>
              <w:t xml:space="preserve"> </w:t>
            </w:r>
            <w:r w:rsidR="00554218" w:rsidRPr="00B0690A">
              <w:rPr>
                <w:rFonts w:ascii="Kelson" w:hAnsi="Kelson"/>
                <w:sz w:val="24"/>
                <w:szCs w:val="24"/>
              </w:rPr>
              <w:t>min</w:t>
            </w:r>
            <w:r w:rsidR="00F15B10" w:rsidRPr="00B0690A">
              <w:rPr>
                <w:rFonts w:ascii="Kelson" w:hAnsi="Kelson"/>
                <w:sz w:val="24"/>
                <w:szCs w:val="24"/>
              </w:rPr>
              <w:t>s</w:t>
            </w:r>
          </w:p>
          <w:p w14:paraId="1CDF679D" w14:textId="77777777" w:rsidR="00A9153E" w:rsidRPr="00B0690A" w:rsidRDefault="00A9153E" w:rsidP="00EC3E5C">
            <w:pPr>
              <w:rPr>
                <w:rFonts w:ascii="Kelson" w:hAnsi="Kelson"/>
                <w:sz w:val="24"/>
                <w:szCs w:val="24"/>
              </w:rPr>
            </w:pPr>
          </w:p>
        </w:tc>
        <w:tc>
          <w:tcPr>
            <w:tcW w:w="8010" w:type="dxa"/>
            <w:gridSpan w:val="2"/>
            <w:tcBorders>
              <w:left w:val="single" w:sz="18" w:space="0" w:color="auto"/>
            </w:tcBorders>
            <w:vAlign w:val="center"/>
          </w:tcPr>
          <w:p w14:paraId="42F31AB6" w14:textId="66A9500D" w:rsidR="0096261D" w:rsidRPr="00B0690A" w:rsidRDefault="00E74FDA" w:rsidP="0096261D">
            <w:pPr>
              <w:pStyle w:val="ListParagraph"/>
              <w:numPr>
                <w:ilvl w:val="0"/>
                <w:numId w:val="34"/>
              </w:numPr>
              <w:ind w:left="714" w:hanging="357"/>
              <w:rPr>
                <w:rFonts w:ascii="Kelson" w:hAnsi="Kelson"/>
                <w:sz w:val="24"/>
              </w:rPr>
            </w:pPr>
            <w:r w:rsidRPr="00B0690A">
              <w:rPr>
                <w:rFonts w:ascii="Kelson" w:hAnsi="Kelson"/>
                <w:sz w:val="24"/>
              </w:rPr>
              <w:t xml:space="preserve">Ask everyone to get to their feet and spread out so they have some space around them. </w:t>
            </w:r>
            <w:r w:rsidRPr="00B0690A">
              <w:rPr>
                <w:rFonts w:ascii="Kelson" w:hAnsi="Kelson"/>
                <w:bCs/>
                <w:iCs/>
                <w:sz w:val="24"/>
              </w:rPr>
              <w:t xml:space="preserve">Explain that the pupils are going to have to do a bit of acting and that you are going to call out situations that could happen in life. When you call out a scenario, the pupils will have to act out how they think they would feel if it happened to them. They will have to show these emotions with their body language and their facial expressions. </w:t>
            </w:r>
          </w:p>
          <w:p w14:paraId="29C696ED" w14:textId="77777777" w:rsidR="0096261D" w:rsidRPr="00B0690A" w:rsidRDefault="0096261D" w:rsidP="0096261D">
            <w:pPr>
              <w:rPr>
                <w:rFonts w:ascii="Kelson" w:hAnsi="Kelson"/>
                <w:sz w:val="18"/>
              </w:rPr>
            </w:pPr>
          </w:p>
          <w:p w14:paraId="0A64F73F" w14:textId="162DA51D" w:rsidR="00E74FDA" w:rsidRPr="00B0690A" w:rsidRDefault="004A1C0F" w:rsidP="006166A2">
            <w:pPr>
              <w:pStyle w:val="ListParagraph"/>
              <w:numPr>
                <w:ilvl w:val="0"/>
                <w:numId w:val="34"/>
              </w:numPr>
              <w:ind w:left="714" w:hanging="357"/>
              <w:rPr>
                <w:rFonts w:ascii="Kelson" w:hAnsi="Kelson"/>
                <w:sz w:val="24"/>
              </w:rPr>
            </w:pPr>
            <w:r w:rsidRPr="00B0690A">
              <w:rPr>
                <w:rFonts w:ascii="Kelson" w:hAnsi="Kelson"/>
                <w:b/>
                <w:sz w:val="24"/>
              </w:rPr>
              <w:t>PowerPoint</w:t>
            </w:r>
            <w:r w:rsidR="00A403C7" w:rsidRPr="00B0690A">
              <w:rPr>
                <w:rFonts w:ascii="Kelson" w:hAnsi="Kelson"/>
                <w:b/>
                <w:sz w:val="24"/>
              </w:rPr>
              <w:t xml:space="preserve"> Slides 2</w:t>
            </w:r>
            <w:r w:rsidR="0086615D" w:rsidRPr="00B0690A">
              <w:rPr>
                <w:rFonts w:ascii="Kelson" w:hAnsi="Kelson"/>
                <w:b/>
                <w:sz w:val="24"/>
              </w:rPr>
              <w:t xml:space="preserve"> - </w:t>
            </w:r>
            <w:r w:rsidR="006166A2" w:rsidRPr="00B0690A">
              <w:rPr>
                <w:rFonts w:ascii="Kelson" w:hAnsi="Kelson"/>
                <w:b/>
                <w:sz w:val="24"/>
              </w:rPr>
              <w:t>1</w:t>
            </w:r>
            <w:r w:rsidR="00A403C7" w:rsidRPr="00B0690A">
              <w:rPr>
                <w:rFonts w:ascii="Kelson" w:hAnsi="Kelson"/>
                <w:b/>
                <w:sz w:val="24"/>
              </w:rPr>
              <w:t>4</w:t>
            </w:r>
            <w:r w:rsidR="0096261D" w:rsidRPr="00B0690A">
              <w:rPr>
                <w:rFonts w:ascii="Kelson" w:hAnsi="Kelson"/>
                <w:sz w:val="24"/>
              </w:rPr>
              <w:t>: Read</w:t>
            </w:r>
            <w:r w:rsidR="00E74FDA" w:rsidRPr="00B0690A">
              <w:rPr>
                <w:rFonts w:ascii="Kelson" w:hAnsi="Kelson"/>
                <w:sz w:val="24"/>
              </w:rPr>
              <w:t xml:space="preserve"> out each scenario, pausing after each one to give the pupils some time to act out the emotions. Point out one or two particularly creative ones and ask the rest of the group to guess what emotion</w:t>
            </w:r>
            <w:r w:rsidR="005C7E34" w:rsidRPr="00B0690A">
              <w:rPr>
                <w:rFonts w:ascii="Kelson" w:hAnsi="Kelson"/>
                <w:sz w:val="24"/>
              </w:rPr>
              <w:t>s their friends are acting out – note to the class that we can feel different emotions to each other even in the same scenarios.</w:t>
            </w:r>
            <w:r w:rsidR="006166A2" w:rsidRPr="00B0690A">
              <w:rPr>
                <w:rFonts w:ascii="Kelson" w:hAnsi="Kelson"/>
                <w:sz w:val="24"/>
              </w:rPr>
              <w:t xml:space="preserve"> </w:t>
            </w:r>
            <w:r w:rsidR="00541F80" w:rsidRPr="00B0690A">
              <w:rPr>
                <w:rFonts w:ascii="Kelson" w:hAnsi="Kelson"/>
                <w:sz w:val="24"/>
              </w:rPr>
              <w:t>(</w:t>
            </w:r>
            <w:r w:rsidR="00E74FDA" w:rsidRPr="00B0690A">
              <w:rPr>
                <w:rFonts w:ascii="Kelson" w:hAnsi="Kelson"/>
                <w:sz w:val="24"/>
                <w:u w:val="single"/>
              </w:rPr>
              <w:t>Adaption</w:t>
            </w:r>
            <w:r w:rsidR="00E74FDA" w:rsidRPr="00B0690A">
              <w:rPr>
                <w:rFonts w:ascii="Kelson" w:hAnsi="Kelson"/>
                <w:b/>
                <w:sz w:val="24"/>
              </w:rPr>
              <w:t>:</w:t>
            </w:r>
            <w:r w:rsidR="00E74FDA" w:rsidRPr="00B0690A">
              <w:rPr>
                <w:rFonts w:ascii="Kelson" w:hAnsi="Kelson"/>
                <w:sz w:val="24"/>
              </w:rPr>
              <w:t xml:space="preserve"> If any of the pupils are reluctant to get involved, </w:t>
            </w:r>
            <w:r w:rsidRPr="00B0690A">
              <w:rPr>
                <w:rFonts w:ascii="Kelson" w:hAnsi="Kelson"/>
                <w:sz w:val="24"/>
              </w:rPr>
              <w:t xml:space="preserve">pair </w:t>
            </w:r>
            <w:r w:rsidR="006062FD" w:rsidRPr="00B0690A">
              <w:rPr>
                <w:rFonts w:ascii="Kelson" w:hAnsi="Kelson"/>
                <w:sz w:val="24"/>
              </w:rPr>
              <w:t>them up</w:t>
            </w:r>
            <w:r w:rsidRPr="00B0690A">
              <w:rPr>
                <w:rFonts w:ascii="Kelson" w:hAnsi="Kelson"/>
                <w:sz w:val="24"/>
              </w:rPr>
              <w:t xml:space="preserve"> so that one</w:t>
            </w:r>
            <w:r w:rsidR="00E74FDA" w:rsidRPr="00B0690A">
              <w:rPr>
                <w:rFonts w:ascii="Kelson" w:hAnsi="Kelson"/>
                <w:sz w:val="24"/>
              </w:rPr>
              <w:t xml:space="preserve"> act</w:t>
            </w:r>
            <w:r w:rsidRPr="00B0690A">
              <w:rPr>
                <w:rFonts w:ascii="Kelson" w:hAnsi="Kelson"/>
                <w:sz w:val="24"/>
              </w:rPr>
              <w:t>s</w:t>
            </w:r>
            <w:r w:rsidR="00E74FDA" w:rsidRPr="00B0690A">
              <w:rPr>
                <w:rFonts w:ascii="Kelson" w:hAnsi="Kelson"/>
                <w:sz w:val="24"/>
              </w:rPr>
              <w:t xml:space="preserve"> out the emotion while </w:t>
            </w:r>
            <w:r w:rsidRPr="00B0690A">
              <w:rPr>
                <w:rFonts w:ascii="Kelson" w:hAnsi="Kelson"/>
                <w:sz w:val="24"/>
              </w:rPr>
              <w:t>the other</w:t>
            </w:r>
            <w:r w:rsidR="00E74FDA" w:rsidRPr="00B0690A">
              <w:rPr>
                <w:rFonts w:ascii="Kelson" w:hAnsi="Kelson"/>
                <w:sz w:val="24"/>
              </w:rPr>
              <w:t xml:space="preserve"> </w:t>
            </w:r>
            <w:r w:rsidRPr="00B0690A">
              <w:rPr>
                <w:rFonts w:ascii="Kelson" w:hAnsi="Kelson"/>
                <w:sz w:val="24"/>
              </w:rPr>
              <w:t>identifies</w:t>
            </w:r>
            <w:r w:rsidR="00541F80" w:rsidRPr="00B0690A">
              <w:rPr>
                <w:rFonts w:ascii="Kelson" w:hAnsi="Kelson"/>
                <w:sz w:val="24"/>
              </w:rPr>
              <w:t xml:space="preserve"> what they are feeling.)</w:t>
            </w:r>
          </w:p>
          <w:p w14:paraId="3B45405E" w14:textId="77777777" w:rsidR="0096261D" w:rsidRPr="00B0690A" w:rsidRDefault="0096261D" w:rsidP="005C7E34">
            <w:pPr>
              <w:pStyle w:val="ListParagraph"/>
              <w:rPr>
                <w:rFonts w:ascii="Kelson" w:hAnsi="Kelson"/>
                <w:sz w:val="18"/>
              </w:rPr>
            </w:pPr>
          </w:p>
          <w:p w14:paraId="0BF1FA18" w14:textId="4D486A2F" w:rsidR="00FB016C" w:rsidRPr="00B0690A" w:rsidRDefault="00A403C7" w:rsidP="004F0EAA">
            <w:pPr>
              <w:pStyle w:val="ListParagraph"/>
              <w:numPr>
                <w:ilvl w:val="0"/>
                <w:numId w:val="37"/>
              </w:numPr>
              <w:ind w:left="714" w:hanging="357"/>
              <w:rPr>
                <w:rFonts w:ascii="Kelson" w:hAnsi="Kelson"/>
                <w:sz w:val="24"/>
                <w:szCs w:val="24"/>
              </w:rPr>
            </w:pPr>
            <w:r w:rsidRPr="00B0690A">
              <w:rPr>
                <w:rFonts w:ascii="Kelson" w:hAnsi="Kelson"/>
                <w:b/>
                <w:bCs/>
                <w:iCs/>
                <w:sz w:val="24"/>
              </w:rPr>
              <w:t>PowerPoint Slide 15</w:t>
            </w:r>
            <w:r w:rsidR="006B2FE7" w:rsidRPr="00B0690A">
              <w:rPr>
                <w:rFonts w:ascii="Kelson" w:hAnsi="Kelson"/>
                <w:b/>
                <w:bCs/>
                <w:iCs/>
                <w:sz w:val="24"/>
              </w:rPr>
              <w:t>:</w:t>
            </w:r>
            <w:r w:rsidR="006B2FE7" w:rsidRPr="00B0690A">
              <w:rPr>
                <w:rFonts w:ascii="Kelson" w:hAnsi="Kelson"/>
                <w:bCs/>
                <w:iCs/>
                <w:sz w:val="24"/>
              </w:rPr>
              <w:t xml:space="preserve"> </w:t>
            </w:r>
            <w:r w:rsidR="00E74FDA" w:rsidRPr="00B0690A">
              <w:rPr>
                <w:rFonts w:ascii="Kelson" w:hAnsi="Kelson"/>
                <w:bCs/>
                <w:iCs/>
                <w:sz w:val="24"/>
              </w:rPr>
              <w:t>When you have been through all of the scenarios</w:t>
            </w:r>
            <w:r w:rsidR="004F0EAA" w:rsidRPr="00B0690A">
              <w:rPr>
                <w:rFonts w:ascii="Kelson" w:hAnsi="Kelson"/>
                <w:bCs/>
                <w:iCs/>
                <w:sz w:val="24"/>
              </w:rPr>
              <w:t>,</w:t>
            </w:r>
            <w:r w:rsidR="00E74FDA" w:rsidRPr="00B0690A">
              <w:rPr>
                <w:rFonts w:ascii="Kelson" w:hAnsi="Kelson"/>
                <w:bCs/>
                <w:iCs/>
                <w:sz w:val="24"/>
              </w:rPr>
              <w:t xml:space="preserve"> </w:t>
            </w:r>
            <w:r w:rsidR="004F0EAA" w:rsidRPr="00B0690A">
              <w:rPr>
                <w:rFonts w:ascii="Kelson" w:hAnsi="Kelson"/>
                <w:bCs/>
                <w:iCs/>
                <w:sz w:val="24"/>
              </w:rPr>
              <w:t>consider</w:t>
            </w:r>
            <w:r w:rsidR="006B2FE7" w:rsidRPr="00B0690A">
              <w:rPr>
                <w:rFonts w:ascii="Kelson" w:hAnsi="Kelson"/>
                <w:bCs/>
                <w:iCs/>
                <w:sz w:val="24"/>
              </w:rPr>
              <w:t xml:space="preserve"> the effects of having lots of emotions at once. </w:t>
            </w:r>
            <w:r w:rsidR="006353D2" w:rsidRPr="00B0690A">
              <w:rPr>
                <w:rFonts w:ascii="Kelson" w:hAnsi="Kelson"/>
                <w:bCs/>
                <w:iCs/>
                <w:sz w:val="24"/>
              </w:rPr>
              <w:t xml:space="preserve">Explain that feeling all of those different things at once can be overwhelming but we can build our resilience by actively doing something to help ourselves feel better. </w:t>
            </w:r>
          </w:p>
        </w:tc>
      </w:tr>
      <w:tr w:rsidR="00B31892" w:rsidRPr="0088054F" w14:paraId="4FE7F2DD" w14:textId="77777777" w:rsidTr="00E74FDA">
        <w:trPr>
          <w:trHeight w:val="1105"/>
        </w:trPr>
        <w:tc>
          <w:tcPr>
            <w:tcW w:w="1908" w:type="dxa"/>
            <w:tcBorders>
              <w:top w:val="single" w:sz="4" w:space="0" w:color="auto"/>
              <w:bottom w:val="single" w:sz="4" w:space="0" w:color="auto"/>
            </w:tcBorders>
            <w:vAlign w:val="center"/>
            <w:hideMark/>
          </w:tcPr>
          <w:p w14:paraId="676CDA9E" w14:textId="18AE72F7" w:rsidR="00A9153E" w:rsidRPr="00B0690A" w:rsidRDefault="002537C3" w:rsidP="00EC3E5C">
            <w:pPr>
              <w:rPr>
                <w:rFonts w:ascii="Kelson" w:hAnsi="Kelson"/>
                <w:sz w:val="24"/>
                <w:szCs w:val="24"/>
              </w:rPr>
            </w:pPr>
            <w:r w:rsidRPr="00B0690A">
              <w:rPr>
                <w:rFonts w:ascii="Kelson" w:hAnsi="Kelson"/>
                <w:sz w:val="24"/>
                <w:szCs w:val="24"/>
              </w:rPr>
              <w:lastRenderedPageBreak/>
              <w:t>Extension W</w:t>
            </w:r>
            <w:r w:rsidR="00A9153E" w:rsidRPr="00B0690A">
              <w:rPr>
                <w:rFonts w:ascii="Kelson" w:hAnsi="Kelson"/>
                <w:sz w:val="24"/>
                <w:szCs w:val="24"/>
              </w:rPr>
              <w:t>ork</w:t>
            </w:r>
            <w:r w:rsidR="00DD1C49" w:rsidRPr="00B0690A">
              <w:rPr>
                <w:rFonts w:ascii="Kelson" w:hAnsi="Kelson"/>
                <w:sz w:val="24"/>
                <w:szCs w:val="24"/>
              </w:rPr>
              <w:t xml:space="preserve"> and Further Activities </w:t>
            </w:r>
          </w:p>
        </w:tc>
        <w:tc>
          <w:tcPr>
            <w:tcW w:w="1260" w:type="dxa"/>
            <w:tcBorders>
              <w:top w:val="single" w:sz="4" w:space="0" w:color="auto"/>
              <w:bottom w:val="single" w:sz="4" w:space="0" w:color="auto"/>
              <w:right w:val="single" w:sz="18" w:space="0" w:color="auto"/>
            </w:tcBorders>
            <w:vAlign w:val="center"/>
          </w:tcPr>
          <w:p w14:paraId="560BDE2D" w14:textId="77777777" w:rsidR="00A9153E" w:rsidRPr="00B0690A" w:rsidRDefault="00A9153E" w:rsidP="00EC3E5C">
            <w:pPr>
              <w:rPr>
                <w:rFonts w:ascii="Kelson" w:hAnsi="Kelson"/>
                <w:sz w:val="24"/>
                <w:szCs w:val="24"/>
              </w:rPr>
            </w:pPr>
          </w:p>
        </w:tc>
        <w:tc>
          <w:tcPr>
            <w:tcW w:w="8010" w:type="dxa"/>
            <w:gridSpan w:val="2"/>
            <w:tcBorders>
              <w:left w:val="single" w:sz="18" w:space="0" w:color="auto"/>
            </w:tcBorders>
            <w:vAlign w:val="center"/>
          </w:tcPr>
          <w:p w14:paraId="20574B14" w14:textId="6F85113C" w:rsidR="00B54020" w:rsidRPr="00B0690A" w:rsidRDefault="00D853C9" w:rsidP="00E92D27">
            <w:pPr>
              <w:rPr>
                <w:rFonts w:ascii="Kelson" w:hAnsi="Kelson"/>
                <w:sz w:val="24"/>
                <w:szCs w:val="24"/>
              </w:rPr>
            </w:pPr>
            <w:r w:rsidRPr="00B0690A">
              <w:rPr>
                <w:rFonts w:ascii="Kelson" w:hAnsi="Kelson"/>
                <w:b/>
                <w:sz w:val="24"/>
                <w:szCs w:val="24"/>
              </w:rPr>
              <w:t>Extension Worksheet</w:t>
            </w:r>
            <w:r w:rsidRPr="00B0690A">
              <w:rPr>
                <w:rFonts w:ascii="Kelson" w:hAnsi="Kelson"/>
                <w:sz w:val="24"/>
                <w:szCs w:val="24"/>
              </w:rPr>
              <w:t xml:space="preserve">: Try and match the </w:t>
            </w:r>
            <w:r w:rsidR="00E92D27" w:rsidRPr="00B0690A">
              <w:rPr>
                <w:rFonts w:ascii="Kelson" w:hAnsi="Kelson"/>
                <w:sz w:val="24"/>
                <w:szCs w:val="24"/>
              </w:rPr>
              <w:t>faces</w:t>
            </w:r>
            <w:r w:rsidRPr="00B0690A">
              <w:rPr>
                <w:rFonts w:ascii="Kelson" w:hAnsi="Kelson"/>
                <w:sz w:val="24"/>
                <w:szCs w:val="24"/>
              </w:rPr>
              <w:t xml:space="preserve"> with their feelings </w:t>
            </w:r>
            <w:r w:rsidR="004400EB" w:rsidRPr="00B0690A">
              <w:rPr>
                <w:rFonts w:ascii="Kelson" w:hAnsi="Kelson"/>
                <w:sz w:val="24"/>
                <w:szCs w:val="24"/>
              </w:rPr>
              <w:t>and behaviour.</w:t>
            </w:r>
            <w:r w:rsidR="004C3BD3" w:rsidRPr="00B0690A">
              <w:rPr>
                <w:rFonts w:ascii="Kelson" w:hAnsi="Kelson"/>
                <w:sz w:val="24"/>
                <w:szCs w:val="24"/>
              </w:rPr>
              <w:t xml:space="preserve"> Consider ways to cope when we’re angry.</w:t>
            </w:r>
          </w:p>
        </w:tc>
      </w:tr>
      <w:tr w:rsidR="00B31892" w:rsidRPr="0088054F" w14:paraId="0B0B7992" w14:textId="77777777" w:rsidTr="00BE10D5">
        <w:trPr>
          <w:trHeight w:hRule="exact" w:val="10"/>
        </w:trPr>
        <w:tc>
          <w:tcPr>
            <w:tcW w:w="1908" w:type="dxa"/>
            <w:tcBorders>
              <w:top w:val="single" w:sz="4" w:space="0" w:color="auto"/>
              <w:bottom w:val="single" w:sz="2" w:space="0" w:color="auto"/>
            </w:tcBorders>
            <w:vAlign w:val="center"/>
            <w:hideMark/>
          </w:tcPr>
          <w:p w14:paraId="105CF5C2" w14:textId="77777777" w:rsidR="00A9153E" w:rsidRPr="00B0690A" w:rsidRDefault="00A9153E" w:rsidP="00EC3E5C">
            <w:pPr>
              <w:rPr>
                <w:rFonts w:ascii="Kelson" w:hAnsi="Kelson"/>
                <w:sz w:val="24"/>
                <w:szCs w:val="24"/>
              </w:rPr>
            </w:pPr>
            <w:r w:rsidRPr="00B0690A">
              <w:rPr>
                <w:rFonts w:ascii="Kelson" w:hAnsi="Kelson"/>
                <w:sz w:val="24"/>
                <w:szCs w:val="24"/>
              </w:rPr>
              <w:t>Plenary</w:t>
            </w:r>
          </w:p>
        </w:tc>
        <w:tc>
          <w:tcPr>
            <w:tcW w:w="1260" w:type="dxa"/>
            <w:tcBorders>
              <w:top w:val="single" w:sz="4" w:space="0" w:color="auto"/>
              <w:bottom w:val="single" w:sz="2" w:space="0" w:color="auto"/>
              <w:right w:val="single" w:sz="18" w:space="0" w:color="auto"/>
            </w:tcBorders>
            <w:vAlign w:val="center"/>
            <w:hideMark/>
          </w:tcPr>
          <w:p w14:paraId="594CD56A" w14:textId="5ABD5F89" w:rsidR="00A9153E" w:rsidRPr="00B0690A" w:rsidRDefault="002F7728" w:rsidP="00EC3E5C">
            <w:pPr>
              <w:rPr>
                <w:rFonts w:ascii="Kelson" w:hAnsi="Kelson"/>
                <w:sz w:val="24"/>
                <w:szCs w:val="24"/>
              </w:rPr>
            </w:pPr>
            <w:r w:rsidRPr="00B0690A">
              <w:rPr>
                <w:rFonts w:ascii="Kelson" w:hAnsi="Kelson"/>
                <w:sz w:val="24"/>
                <w:szCs w:val="24"/>
              </w:rPr>
              <w:t>5</w:t>
            </w:r>
            <w:r w:rsidR="00A9153E" w:rsidRPr="00B0690A">
              <w:rPr>
                <w:rFonts w:ascii="Kelson" w:hAnsi="Kelson"/>
                <w:sz w:val="24"/>
                <w:szCs w:val="24"/>
              </w:rPr>
              <w:t xml:space="preserve"> min</w:t>
            </w:r>
            <w:r w:rsidR="00F15B10" w:rsidRPr="00B0690A">
              <w:rPr>
                <w:rFonts w:ascii="Kelson" w:hAnsi="Kelson"/>
                <w:sz w:val="24"/>
                <w:szCs w:val="24"/>
              </w:rPr>
              <w:t>s</w:t>
            </w:r>
          </w:p>
        </w:tc>
        <w:tc>
          <w:tcPr>
            <w:tcW w:w="8010" w:type="dxa"/>
            <w:gridSpan w:val="2"/>
            <w:tcBorders>
              <w:left w:val="single" w:sz="18" w:space="0" w:color="auto"/>
              <w:bottom w:val="single" w:sz="2" w:space="0" w:color="auto"/>
            </w:tcBorders>
            <w:vAlign w:val="center"/>
          </w:tcPr>
          <w:p w14:paraId="23D705EF" w14:textId="360E688A" w:rsidR="003E7742" w:rsidRPr="00B0690A" w:rsidRDefault="003E7742" w:rsidP="002523F9">
            <w:pPr>
              <w:rPr>
                <w:rFonts w:ascii="Kelson" w:hAnsi="Kelson"/>
                <w:sz w:val="24"/>
                <w:szCs w:val="24"/>
              </w:rPr>
            </w:pPr>
          </w:p>
        </w:tc>
      </w:tr>
      <w:tr w:rsidR="00BE10D5" w:rsidRPr="0088054F" w14:paraId="5421938D" w14:textId="77777777" w:rsidTr="006353D2">
        <w:trPr>
          <w:trHeight w:val="3817"/>
        </w:trPr>
        <w:tc>
          <w:tcPr>
            <w:tcW w:w="1908" w:type="dxa"/>
            <w:tcBorders>
              <w:top w:val="single" w:sz="2" w:space="0" w:color="auto"/>
              <w:bottom w:val="single" w:sz="4" w:space="0" w:color="auto"/>
            </w:tcBorders>
            <w:vAlign w:val="center"/>
          </w:tcPr>
          <w:p w14:paraId="67C84941" w14:textId="3B77A6BE" w:rsidR="00BE10D5" w:rsidRPr="00B0690A" w:rsidRDefault="00BE10D5" w:rsidP="00EC3E5C">
            <w:pPr>
              <w:rPr>
                <w:rFonts w:ascii="Kelson" w:hAnsi="Kelson"/>
                <w:sz w:val="24"/>
                <w:szCs w:val="24"/>
              </w:rPr>
            </w:pPr>
            <w:r w:rsidRPr="00B0690A">
              <w:rPr>
                <w:rFonts w:ascii="Kelson" w:hAnsi="Kelson"/>
                <w:sz w:val="24"/>
                <w:szCs w:val="24"/>
              </w:rPr>
              <w:t xml:space="preserve">Plenary </w:t>
            </w:r>
          </w:p>
        </w:tc>
        <w:tc>
          <w:tcPr>
            <w:tcW w:w="1260" w:type="dxa"/>
            <w:tcBorders>
              <w:top w:val="single" w:sz="2" w:space="0" w:color="auto"/>
              <w:bottom w:val="single" w:sz="4" w:space="0" w:color="auto"/>
              <w:right w:val="single" w:sz="18" w:space="0" w:color="auto"/>
            </w:tcBorders>
            <w:vAlign w:val="center"/>
          </w:tcPr>
          <w:p w14:paraId="09AF27B2" w14:textId="28F9B320" w:rsidR="00BE10D5" w:rsidRPr="00B0690A" w:rsidRDefault="006353D2" w:rsidP="00EC3E5C">
            <w:pPr>
              <w:rPr>
                <w:rFonts w:ascii="Kelson" w:hAnsi="Kelson"/>
                <w:sz w:val="24"/>
                <w:szCs w:val="24"/>
              </w:rPr>
            </w:pPr>
            <w:r w:rsidRPr="00B0690A">
              <w:rPr>
                <w:rFonts w:ascii="Kelson" w:hAnsi="Kelson"/>
                <w:sz w:val="24"/>
                <w:szCs w:val="24"/>
              </w:rPr>
              <w:t>10 mins</w:t>
            </w:r>
          </w:p>
        </w:tc>
        <w:tc>
          <w:tcPr>
            <w:tcW w:w="8010" w:type="dxa"/>
            <w:gridSpan w:val="2"/>
            <w:tcBorders>
              <w:top w:val="single" w:sz="2" w:space="0" w:color="auto"/>
              <w:left w:val="single" w:sz="18" w:space="0" w:color="auto"/>
            </w:tcBorders>
            <w:vAlign w:val="center"/>
          </w:tcPr>
          <w:p w14:paraId="5CF5215D" w14:textId="1427CB40" w:rsidR="0019606D" w:rsidRPr="00B0690A" w:rsidRDefault="00AA2490" w:rsidP="004F53EB">
            <w:pPr>
              <w:pStyle w:val="ListParagraph"/>
              <w:numPr>
                <w:ilvl w:val="0"/>
                <w:numId w:val="37"/>
              </w:numPr>
              <w:rPr>
                <w:rFonts w:ascii="Kelson" w:hAnsi="Kelson"/>
                <w:sz w:val="24"/>
                <w:szCs w:val="24"/>
              </w:rPr>
            </w:pPr>
            <w:r w:rsidRPr="00B0690A">
              <w:rPr>
                <w:rFonts w:ascii="Kelson" w:hAnsi="Kelson"/>
                <w:b/>
                <w:sz w:val="24"/>
              </w:rPr>
              <w:t>PowerPoint Slide</w:t>
            </w:r>
            <w:r w:rsidRPr="00B0690A">
              <w:rPr>
                <w:rFonts w:ascii="Kelson" w:hAnsi="Kelson"/>
                <w:sz w:val="24"/>
              </w:rPr>
              <w:t xml:space="preserve"> </w:t>
            </w:r>
            <w:r w:rsidR="00A403C7" w:rsidRPr="00B0690A">
              <w:rPr>
                <w:rFonts w:ascii="Kelson" w:hAnsi="Kelson"/>
                <w:b/>
                <w:sz w:val="24"/>
              </w:rPr>
              <w:t>16</w:t>
            </w:r>
            <w:r w:rsidR="000B5B28" w:rsidRPr="00B0690A">
              <w:rPr>
                <w:rFonts w:ascii="Kelson" w:hAnsi="Kelson"/>
                <w:b/>
                <w:sz w:val="24"/>
              </w:rPr>
              <w:t>-1</w:t>
            </w:r>
            <w:r w:rsidR="00A403C7" w:rsidRPr="00B0690A">
              <w:rPr>
                <w:rFonts w:ascii="Kelson" w:hAnsi="Kelson"/>
                <w:b/>
                <w:sz w:val="24"/>
              </w:rPr>
              <w:t>7</w:t>
            </w:r>
            <w:r w:rsidRPr="00B0690A">
              <w:rPr>
                <w:rFonts w:ascii="Kelson" w:hAnsi="Kelson"/>
                <w:sz w:val="24"/>
              </w:rPr>
              <w:t xml:space="preserve">: </w:t>
            </w:r>
            <w:r w:rsidR="0019606D" w:rsidRPr="00B0690A">
              <w:rPr>
                <w:rFonts w:ascii="Kelson" w:hAnsi="Kelson"/>
                <w:sz w:val="24"/>
                <w:szCs w:val="24"/>
              </w:rPr>
              <w:t xml:space="preserve">Can the children come up with a variety of </w:t>
            </w:r>
            <w:r w:rsidR="001105AC" w:rsidRPr="00B0690A">
              <w:rPr>
                <w:rFonts w:ascii="Kelson" w:hAnsi="Kelson"/>
                <w:sz w:val="24"/>
                <w:szCs w:val="24"/>
              </w:rPr>
              <w:t>ways to help you feel better in this situation? F</w:t>
            </w:r>
            <w:r w:rsidR="0019606D" w:rsidRPr="00B0690A">
              <w:rPr>
                <w:rFonts w:ascii="Kelson" w:hAnsi="Kelson"/>
                <w:sz w:val="24"/>
                <w:szCs w:val="24"/>
              </w:rPr>
              <w:t xml:space="preserve">or example going to watch </w:t>
            </w:r>
            <w:r w:rsidR="004C3BD3" w:rsidRPr="00B0690A">
              <w:rPr>
                <w:rFonts w:ascii="Kelson" w:hAnsi="Kelson"/>
                <w:sz w:val="24"/>
                <w:szCs w:val="24"/>
              </w:rPr>
              <w:t xml:space="preserve">your team </w:t>
            </w:r>
            <w:r w:rsidR="0019606D" w:rsidRPr="00B0690A">
              <w:rPr>
                <w:rFonts w:ascii="Kelson" w:hAnsi="Kelson"/>
                <w:sz w:val="24"/>
                <w:szCs w:val="24"/>
              </w:rPr>
              <w:t>so that you can still learn along with the group or playing your favourite video games with friends instead.</w:t>
            </w:r>
          </w:p>
          <w:p w14:paraId="05C5948E" w14:textId="77777777" w:rsidR="0019606D" w:rsidRPr="00B0690A" w:rsidRDefault="0019606D" w:rsidP="0019606D">
            <w:pPr>
              <w:rPr>
                <w:rFonts w:ascii="Kelson" w:hAnsi="Kelson"/>
                <w:sz w:val="18"/>
                <w:szCs w:val="18"/>
              </w:rPr>
            </w:pPr>
          </w:p>
          <w:p w14:paraId="1F928C6A" w14:textId="7857D746" w:rsidR="00A34390" w:rsidRPr="00B0690A" w:rsidRDefault="00BF3891" w:rsidP="00232EF0">
            <w:pPr>
              <w:pStyle w:val="ListParagraph"/>
              <w:numPr>
                <w:ilvl w:val="0"/>
                <w:numId w:val="37"/>
              </w:numPr>
              <w:rPr>
                <w:rFonts w:ascii="Kelson" w:hAnsi="Kelson"/>
                <w:sz w:val="24"/>
                <w:szCs w:val="24"/>
              </w:rPr>
            </w:pPr>
            <w:r w:rsidRPr="00B0690A">
              <w:rPr>
                <w:rFonts w:ascii="Kelson" w:hAnsi="Kelson"/>
                <w:sz w:val="24"/>
              </w:rPr>
              <w:t>Give</w:t>
            </w:r>
            <w:r w:rsidR="00A34390" w:rsidRPr="00B0690A">
              <w:rPr>
                <w:rFonts w:ascii="Kelson" w:hAnsi="Kelson"/>
                <w:sz w:val="24"/>
              </w:rPr>
              <w:t xml:space="preserve"> each pair</w:t>
            </w:r>
            <w:r w:rsidRPr="00B0690A">
              <w:rPr>
                <w:rFonts w:ascii="Kelson" w:hAnsi="Kelson"/>
                <w:sz w:val="24"/>
              </w:rPr>
              <w:t xml:space="preserve"> </w:t>
            </w:r>
            <w:r w:rsidR="00A34390" w:rsidRPr="00B0690A">
              <w:rPr>
                <w:rFonts w:ascii="Kelson" w:hAnsi="Kelson"/>
                <w:sz w:val="24"/>
              </w:rPr>
              <w:t xml:space="preserve">or small group </w:t>
            </w:r>
            <w:r w:rsidR="00232EF0" w:rsidRPr="00B0690A">
              <w:rPr>
                <w:rFonts w:ascii="Kelson" w:hAnsi="Kelson"/>
                <w:sz w:val="24"/>
              </w:rPr>
              <w:t>one</w:t>
            </w:r>
            <w:r w:rsidRPr="00B0690A">
              <w:rPr>
                <w:rFonts w:ascii="Kelson" w:hAnsi="Kelson"/>
                <w:sz w:val="24"/>
              </w:rPr>
              <w:t xml:space="preserve"> scenario from the PowerPoint (</w:t>
            </w:r>
            <w:r w:rsidRPr="00B0690A">
              <w:rPr>
                <w:rFonts w:ascii="Kelson" w:hAnsi="Kelson"/>
                <w:b/>
                <w:sz w:val="24"/>
              </w:rPr>
              <w:t>Scenario Cards</w:t>
            </w:r>
            <w:r w:rsidRPr="00B0690A">
              <w:rPr>
                <w:rFonts w:ascii="Kelson" w:hAnsi="Kelson"/>
                <w:sz w:val="24"/>
              </w:rPr>
              <w:t>)</w:t>
            </w:r>
            <w:r w:rsidR="00495670" w:rsidRPr="00B0690A">
              <w:rPr>
                <w:rFonts w:ascii="Kelson" w:hAnsi="Kelson"/>
                <w:sz w:val="24"/>
              </w:rPr>
              <w:t xml:space="preserve"> </w:t>
            </w:r>
            <w:r w:rsidR="00A34390" w:rsidRPr="00B0690A">
              <w:rPr>
                <w:rFonts w:ascii="Kelson" w:hAnsi="Kelson"/>
                <w:sz w:val="24"/>
              </w:rPr>
              <w:t xml:space="preserve">and ask them to </w:t>
            </w:r>
            <w:r w:rsidR="00464301" w:rsidRPr="00B0690A">
              <w:rPr>
                <w:rFonts w:ascii="Kelson" w:hAnsi="Kelson"/>
                <w:sz w:val="24"/>
              </w:rPr>
              <w:t>discuss</w:t>
            </w:r>
            <w:r w:rsidR="00A34390" w:rsidRPr="00B0690A">
              <w:rPr>
                <w:rFonts w:ascii="Kelson" w:hAnsi="Kelson"/>
                <w:sz w:val="24"/>
              </w:rPr>
              <w:t xml:space="preserve"> </w:t>
            </w:r>
            <w:r w:rsidR="00495670" w:rsidRPr="00B0690A">
              <w:rPr>
                <w:rFonts w:ascii="Kelson" w:hAnsi="Kelson"/>
                <w:sz w:val="24"/>
              </w:rPr>
              <w:t>what t</w:t>
            </w:r>
            <w:r w:rsidR="001105AC" w:rsidRPr="00B0690A">
              <w:rPr>
                <w:rFonts w:ascii="Kelson" w:hAnsi="Kelson"/>
                <w:sz w:val="24"/>
              </w:rPr>
              <w:t>hey could do to feel better in each</w:t>
            </w:r>
            <w:r w:rsidR="006D0DD5" w:rsidRPr="00B0690A">
              <w:rPr>
                <w:rFonts w:ascii="Kelson" w:hAnsi="Kelson"/>
                <w:sz w:val="24"/>
              </w:rPr>
              <w:t xml:space="preserve">. Encourage them to think of as many </w:t>
            </w:r>
            <w:r w:rsidR="004F53EB" w:rsidRPr="00B0690A">
              <w:rPr>
                <w:rFonts w:ascii="Kelson" w:hAnsi="Kelson"/>
                <w:sz w:val="24"/>
              </w:rPr>
              <w:t>strategies as possible</w:t>
            </w:r>
            <w:r w:rsidR="006D0DD5" w:rsidRPr="00B0690A">
              <w:rPr>
                <w:rFonts w:ascii="Kelson" w:hAnsi="Kelson"/>
                <w:sz w:val="24"/>
              </w:rPr>
              <w:t xml:space="preserve"> from distraction (doing something different)</w:t>
            </w:r>
            <w:r w:rsidR="004F53EB" w:rsidRPr="00B0690A">
              <w:rPr>
                <w:rFonts w:ascii="Kelson" w:hAnsi="Kelson"/>
                <w:sz w:val="24"/>
              </w:rPr>
              <w:t>,</w:t>
            </w:r>
            <w:r w:rsidR="006D0DD5" w:rsidRPr="00B0690A">
              <w:rPr>
                <w:rFonts w:ascii="Kelson" w:hAnsi="Kelson"/>
                <w:sz w:val="24"/>
              </w:rPr>
              <w:t xml:space="preserve"> to asking for help, </w:t>
            </w:r>
            <w:r w:rsidR="004F53EB" w:rsidRPr="00B0690A">
              <w:rPr>
                <w:rFonts w:ascii="Kelson" w:hAnsi="Kelson"/>
                <w:sz w:val="24"/>
              </w:rPr>
              <w:t xml:space="preserve">using humour, </w:t>
            </w:r>
            <w:r w:rsidR="006D0DD5" w:rsidRPr="00B0690A">
              <w:rPr>
                <w:rFonts w:ascii="Kelson" w:hAnsi="Kelson"/>
                <w:sz w:val="24"/>
              </w:rPr>
              <w:t xml:space="preserve">to </w:t>
            </w:r>
            <w:r w:rsidR="004F53EB" w:rsidRPr="00B0690A">
              <w:rPr>
                <w:rFonts w:ascii="Kelson" w:hAnsi="Kelson"/>
                <w:sz w:val="24"/>
              </w:rPr>
              <w:t>solving the problem</w:t>
            </w:r>
            <w:r w:rsidR="006D0DD5" w:rsidRPr="00B0690A">
              <w:rPr>
                <w:rFonts w:ascii="Kelson" w:hAnsi="Kelson"/>
                <w:sz w:val="24"/>
              </w:rPr>
              <w:t xml:space="preserve"> or </w:t>
            </w:r>
            <w:r w:rsidR="004F53EB" w:rsidRPr="00B0690A">
              <w:rPr>
                <w:rFonts w:ascii="Kelson" w:hAnsi="Kelson"/>
                <w:sz w:val="24"/>
              </w:rPr>
              <w:t xml:space="preserve">simply </w:t>
            </w:r>
            <w:r w:rsidR="006D0DD5" w:rsidRPr="00B0690A">
              <w:rPr>
                <w:rFonts w:ascii="Kelson" w:hAnsi="Kelson"/>
                <w:sz w:val="24"/>
              </w:rPr>
              <w:t>having a break.</w:t>
            </w:r>
            <w:r w:rsidR="00A34390" w:rsidRPr="00B0690A">
              <w:rPr>
                <w:rFonts w:ascii="Kelson" w:hAnsi="Kelson"/>
                <w:sz w:val="24"/>
              </w:rPr>
              <w:t xml:space="preserve"> Those who are willing could share their ideas with the class. </w:t>
            </w:r>
            <w:r w:rsidR="004C3BD3" w:rsidRPr="00B0690A">
              <w:rPr>
                <w:rFonts w:ascii="Kelson" w:hAnsi="Kelson"/>
                <w:sz w:val="24"/>
              </w:rPr>
              <w:t>Did pairs with the same cards come up with the same ideas?</w:t>
            </w:r>
          </w:p>
        </w:tc>
      </w:tr>
      <w:tr w:rsidR="00B31892" w:rsidRPr="0088054F" w14:paraId="522B0F02" w14:textId="77777777" w:rsidTr="00E205E3">
        <w:trPr>
          <w:trHeight w:val="1840"/>
        </w:trPr>
        <w:tc>
          <w:tcPr>
            <w:tcW w:w="1908" w:type="dxa"/>
            <w:tcBorders>
              <w:top w:val="single" w:sz="4" w:space="0" w:color="auto"/>
              <w:bottom w:val="single" w:sz="4" w:space="0" w:color="auto"/>
            </w:tcBorders>
            <w:vAlign w:val="center"/>
            <w:hideMark/>
          </w:tcPr>
          <w:p w14:paraId="0247926A" w14:textId="77777777" w:rsidR="004376B8" w:rsidRPr="00B0690A" w:rsidRDefault="004376B8" w:rsidP="00EC3E5C">
            <w:pPr>
              <w:rPr>
                <w:rFonts w:ascii="Kelson" w:hAnsi="Kelson"/>
                <w:sz w:val="24"/>
                <w:szCs w:val="24"/>
              </w:rPr>
            </w:pPr>
            <w:r w:rsidRPr="00B0690A">
              <w:rPr>
                <w:rFonts w:ascii="Kelson" w:hAnsi="Kelson"/>
                <w:sz w:val="24"/>
                <w:szCs w:val="24"/>
              </w:rPr>
              <w:t>AfL</w:t>
            </w:r>
          </w:p>
        </w:tc>
        <w:tc>
          <w:tcPr>
            <w:tcW w:w="1260" w:type="dxa"/>
            <w:tcBorders>
              <w:top w:val="single" w:sz="4" w:space="0" w:color="auto"/>
              <w:bottom w:val="single" w:sz="4" w:space="0" w:color="auto"/>
              <w:right w:val="single" w:sz="18" w:space="0" w:color="auto"/>
            </w:tcBorders>
            <w:vAlign w:val="center"/>
          </w:tcPr>
          <w:p w14:paraId="0EC8B03F" w14:textId="77777777" w:rsidR="00A9153E" w:rsidRPr="00B0690A" w:rsidRDefault="00A9153E" w:rsidP="00EC3E5C">
            <w:pPr>
              <w:rPr>
                <w:rFonts w:ascii="Kelson" w:hAnsi="Kelson"/>
                <w:sz w:val="24"/>
                <w:szCs w:val="24"/>
              </w:rPr>
            </w:pPr>
          </w:p>
        </w:tc>
        <w:tc>
          <w:tcPr>
            <w:tcW w:w="8010" w:type="dxa"/>
            <w:gridSpan w:val="2"/>
            <w:tcBorders>
              <w:left w:val="single" w:sz="18" w:space="0" w:color="auto"/>
            </w:tcBorders>
            <w:vAlign w:val="center"/>
          </w:tcPr>
          <w:p w14:paraId="33B88258" w14:textId="3F161162" w:rsidR="00757F84" w:rsidRPr="00B0690A" w:rsidRDefault="00297CC6" w:rsidP="00573F61">
            <w:pPr>
              <w:rPr>
                <w:rFonts w:ascii="Kelson" w:hAnsi="Kelson"/>
                <w:sz w:val="24"/>
                <w:szCs w:val="24"/>
              </w:rPr>
            </w:pPr>
            <w:r w:rsidRPr="00B0690A">
              <w:rPr>
                <w:rFonts w:ascii="Kelson" w:hAnsi="Kelson"/>
                <w:sz w:val="24"/>
                <w:szCs w:val="24"/>
              </w:rPr>
              <w:t>Observing, ques</w:t>
            </w:r>
            <w:r w:rsidR="00573F61" w:rsidRPr="00B0690A">
              <w:rPr>
                <w:rFonts w:ascii="Kelson" w:hAnsi="Kelson"/>
                <w:sz w:val="24"/>
                <w:szCs w:val="24"/>
              </w:rPr>
              <w:t>tion and answers</w:t>
            </w:r>
            <w:r w:rsidRPr="00B0690A">
              <w:rPr>
                <w:rFonts w:ascii="Kelson" w:hAnsi="Kelson"/>
                <w:sz w:val="24"/>
                <w:szCs w:val="24"/>
              </w:rPr>
              <w:t>, contribution to discussion and written responses</w:t>
            </w:r>
            <w:r w:rsidR="00573F61" w:rsidRPr="00B0690A">
              <w:rPr>
                <w:rFonts w:ascii="Kelson" w:hAnsi="Kelson"/>
                <w:sz w:val="24"/>
                <w:szCs w:val="24"/>
              </w:rPr>
              <w:t>.</w:t>
            </w:r>
          </w:p>
          <w:p w14:paraId="486D29F5" w14:textId="77777777" w:rsidR="00564E75" w:rsidRPr="00B0690A" w:rsidRDefault="00564E75" w:rsidP="00573F61">
            <w:pPr>
              <w:rPr>
                <w:rFonts w:ascii="Kelson" w:hAnsi="Kelson"/>
                <w:sz w:val="18"/>
                <w:szCs w:val="18"/>
              </w:rPr>
            </w:pPr>
          </w:p>
          <w:p w14:paraId="441E1C28" w14:textId="0ACB4322" w:rsidR="00564E75" w:rsidRPr="00B0690A" w:rsidRDefault="00564E75" w:rsidP="003F23C2">
            <w:pPr>
              <w:rPr>
                <w:rFonts w:ascii="Kelson" w:hAnsi="Kelson"/>
                <w:sz w:val="24"/>
                <w:szCs w:val="24"/>
              </w:rPr>
            </w:pPr>
            <w:r w:rsidRPr="00B0690A">
              <w:rPr>
                <w:rFonts w:ascii="Kelson" w:hAnsi="Kelson"/>
                <w:sz w:val="24"/>
                <w:szCs w:val="24"/>
              </w:rPr>
              <w:t>Self-assessment – encourage the pupils to consider whether they feel more confident understanding</w:t>
            </w:r>
            <w:r w:rsidR="003F23C2" w:rsidRPr="00B0690A">
              <w:rPr>
                <w:rFonts w:ascii="Kelson" w:hAnsi="Kelson"/>
                <w:sz w:val="24"/>
                <w:szCs w:val="24"/>
              </w:rPr>
              <w:t xml:space="preserve"> the negative feelings they may experience and </w:t>
            </w:r>
            <w:r w:rsidR="00746F9F" w:rsidRPr="00B0690A">
              <w:rPr>
                <w:rFonts w:ascii="Kelson" w:hAnsi="Kelson"/>
                <w:sz w:val="24"/>
                <w:szCs w:val="24"/>
              </w:rPr>
              <w:t>whether they feel they could develop</w:t>
            </w:r>
            <w:r w:rsidR="003F23C2" w:rsidRPr="00B0690A">
              <w:rPr>
                <w:rFonts w:ascii="Kelson" w:hAnsi="Kelson"/>
                <w:sz w:val="24"/>
                <w:szCs w:val="24"/>
              </w:rPr>
              <w:t xml:space="preserve"> more positive responses to them.</w:t>
            </w:r>
            <w:r w:rsidR="005815C3" w:rsidRPr="00B0690A">
              <w:rPr>
                <w:rFonts w:ascii="Kelson" w:hAnsi="Kelson"/>
                <w:sz w:val="24"/>
                <w:szCs w:val="24"/>
              </w:rPr>
              <w:t xml:space="preserve"> </w:t>
            </w:r>
          </w:p>
        </w:tc>
      </w:tr>
      <w:tr w:rsidR="00B31892" w:rsidRPr="0088054F" w14:paraId="2437C33B" w14:textId="77777777" w:rsidTr="00EF42FA">
        <w:trPr>
          <w:trHeight w:val="2857"/>
        </w:trPr>
        <w:tc>
          <w:tcPr>
            <w:tcW w:w="1908" w:type="dxa"/>
            <w:tcBorders>
              <w:top w:val="single" w:sz="4" w:space="0" w:color="auto"/>
              <w:bottom w:val="single" w:sz="4" w:space="0" w:color="auto"/>
            </w:tcBorders>
            <w:vAlign w:val="center"/>
          </w:tcPr>
          <w:p w14:paraId="341EA53C" w14:textId="079A2449" w:rsidR="008161AB" w:rsidRPr="00B0690A" w:rsidRDefault="008161AB" w:rsidP="00EC3E5C">
            <w:pPr>
              <w:rPr>
                <w:rFonts w:ascii="Kelson" w:hAnsi="Kelson"/>
                <w:sz w:val="24"/>
                <w:szCs w:val="24"/>
              </w:rPr>
            </w:pPr>
            <w:r w:rsidRPr="00B0690A">
              <w:rPr>
                <w:rFonts w:ascii="Kelson" w:hAnsi="Kelson"/>
                <w:sz w:val="24"/>
                <w:szCs w:val="24"/>
              </w:rPr>
              <w:t xml:space="preserve">English </w:t>
            </w:r>
          </w:p>
          <w:p w14:paraId="58EBAFD1" w14:textId="49DCBBD5" w:rsidR="00554218" w:rsidRPr="00B0690A" w:rsidRDefault="008B0E75" w:rsidP="00EC3E5C">
            <w:pPr>
              <w:rPr>
                <w:rFonts w:ascii="Kelson" w:hAnsi="Kelson"/>
                <w:sz w:val="24"/>
                <w:szCs w:val="24"/>
              </w:rPr>
            </w:pPr>
            <w:r w:rsidRPr="00B0690A">
              <w:rPr>
                <w:rFonts w:ascii="Kelson" w:hAnsi="Kelson"/>
                <w:sz w:val="24"/>
                <w:szCs w:val="24"/>
              </w:rPr>
              <w:t>Curriculum Links</w:t>
            </w:r>
          </w:p>
          <w:p w14:paraId="64C4DAF0" w14:textId="77777777" w:rsidR="00554218" w:rsidRPr="00B0690A" w:rsidRDefault="00554218" w:rsidP="00EC3E5C">
            <w:pPr>
              <w:rPr>
                <w:rFonts w:ascii="Kelson" w:hAnsi="Kelson"/>
                <w:sz w:val="24"/>
                <w:szCs w:val="24"/>
              </w:rPr>
            </w:pPr>
          </w:p>
        </w:tc>
        <w:tc>
          <w:tcPr>
            <w:tcW w:w="1260" w:type="dxa"/>
            <w:tcBorders>
              <w:top w:val="single" w:sz="4" w:space="0" w:color="auto"/>
              <w:bottom w:val="single" w:sz="4" w:space="0" w:color="auto"/>
              <w:right w:val="single" w:sz="18" w:space="0" w:color="auto"/>
            </w:tcBorders>
            <w:vAlign w:val="center"/>
          </w:tcPr>
          <w:p w14:paraId="6F10063F" w14:textId="77777777" w:rsidR="00554218" w:rsidRPr="00B0690A" w:rsidRDefault="00554218" w:rsidP="00EC3E5C">
            <w:pPr>
              <w:rPr>
                <w:rFonts w:ascii="Kelson" w:hAnsi="Kelson"/>
                <w:sz w:val="24"/>
                <w:szCs w:val="24"/>
              </w:rPr>
            </w:pPr>
          </w:p>
        </w:tc>
        <w:tc>
          <w:tcPr>
            <w:tcW w:w="8010" w:type="dxa"/>
            <w:gridSpan w:val="2"/>
            <w:tcBorders>
              <w:left w:val="single" w:sz="18" w:space="0" w:color="auto"/>
            </w:tcBorders>
            <w:vAlign w:val="center"/>
          </w:tcPr>
          <w:p w14:paraId="783D86E8" w14:textId="77777777" w:rsidR="00B97B6E" w:rsidRPr="00B0690A" w:rsidRDefault="00B97B6E" w:rsidP="00EC3E5C">
            <w:pPr>
              <w:numPr>
                <w:ilvl w:val="0"/>
                <w:numId w:val="25"/>
              </w:numPr>
              <w:rPr>
                <w:rFonts w:ascii="Kelson" w:eastAsia="Times New Roman" w:hAnsi="Kelson" w:cs="Arial"/>
                <w:color w:val="0B0C0C"/>
                <w:szCs w:val="24"/>
                <w:lang w:val="en-US"/>
              </w:rPr>
            </w:pPr>
            <w:r w:rsidRPr="00B0690A">
              <w:rPr>
                <w:rFonts w:ascii="Kelson" w:eastAsia="Times New Roman" w:hAnsi="Kelson" w:cs="Arial"/>
                <w:color w:val="0B0C0C"/>
                <w:szCs w:val="24"/>
                <w:lang w:val="en-US"/>
              </w:rPr>
              <w:t>PSHE (As recommended by the PSHE-Association)</w:t>
            </w:r>
          </w:p>
          <w:p w14:paraId="0E1432B7" w14:textId="79F35301" w:rsidR="00592855" w:rsidRPr="00B0690A" w:rsidRDefault="00592855" w:rsidP="00A7723A">
            <w:pPr>
              <w:ind w:left="720"/>
              <w:rPr>
                <w:rFonts w:ascii="Kelson" w:eastAsia="Times New Roman" w:hAnsi="Kelson" w:cs="Arial"/>
                <w:color w:val="0B0C0C"/>
                <w:szCs w:val="24"/>
                <w:lang w:val="en-US"/>
              </w:rPr>
            </w:pPr>
            <w:r w:rsidRPr="00B0690A">
              <w:rPr>
                <w:rFonts w:ascii="Kelson" w:eastAsia="Times New Roman" w:hAnsi="Kelson" w:cs="Arial"/>
                <w:color w:val="0B0C0C"/>
                <w:szCs w:val="24"/>
                <w:lang w:val="en-US"/>
              </w:rPr>
              <w:t>Pupils should have the opportunity to learn:</w:t>
            </w:r>
          </w:p>
          <w:p w14:paraId="718656EF" w14:textId="07EA9B98" w:rsidR="00A76416" w:rsidRPr="00B0690A" w:rsidRDefault="00F3101B" w:rsidP="00A76416">
            <w:pPr>
              <w:numPr>
                <w:ilvl w:val="1"/>
                <w:numId w:val="25"/>
              </w:numPr>
              <w:rPr>
                <w:rFonts w:ascii="Kelson" w:eastAsia="Times New Roman" w:hAnsi="Kelson" w:cs="Arial"/>
                <w:color w:val="0B0C0C"/>
                <w:szCs w:val="24"/>
                <w:lang w:val="en-US"/>
              </w:rPr>
            </w:pPr>
            <w:r w:rsidRPr="00B0690A">
              <w:rPr>
                <w:rFonts w:ascii="Kelson" w:eastAsiaTheme="minorEastAsia" w:hAnsi="Kelson" w:cs="Times New Roman"/>
                <w:bCs/>
                <w:color w:val="9663AD"/>
                <w:szCs w:val="24"/>
                <w:lang w:val="en-US"/>
              </w:rPr>
              <w:t>H4.</w:t>
            </w:r>
            <w:r w:rsidR="00A76416" w:rsidRPr="00B0690A">
              <w:rPr>
                <w:rFonts w:ascii="Kelson" w:eastAsia="Times New Roman" w:hAnsi="Kelson" w:cs="Arial"/>
                <w:color w:val="0B0C0C"/>
                <w:szCs w:val="24"/>
                <w:lang w:val="en-US"/>
              </w:rPr>
              <w:t xml:space="preserve"> to learn about good and not so good feelings, a vocabulary to describe their feelings to others and to develop simple strategies for managing feelings. </w:t>
            </w:r>
          </w:p>
          <w:p w14:paraId="6B6D7926" w14:textId="77777777" w:rsidR="00B97B6E" w:rsidRPr="00B0690A" w:rsidRDefault="00B97B6E" w:rsidP="00EC3E5C">
            <w:pPr>
              <w:numPr>
                <w:ilvl w:val="1"/>
                <w:numId w:val="25"/>
              </w:numPr>
              <w:rPr>
                <w:rFonts w:ascii="Kelson" w:eastAsiaTheme="minorEastAsia" w:hAnsi="Kelson" w:cs="Times New Roman"/>
                <w:szCs w:val="24"/>
                <w:lang w:val="en-US"/>
              </w:rPr>
            </w:pPr>
            <w:r w:rsidRPr="00B0690A">
              <w:rPr>
                <w:rFonts w:ascii="Kelson" w:eastAsiaTheme="minorEastAsia" w:hAnsi="Kelson" w:cs="Times New Roman"/>
                <w:bCs/>
                <w:color w:val="9663AD"/>
                <w:szCs w:val="24"/>
                <w:lang w:val="en-US"/>
              </w:rPr>
              <w:t xml:space="preserve">R2. </w:t>
            </w:r>
            <w:r w:rsidRPr="00B0690A">
              <w:rPr>
                <w:rFonts w:ascii="Calibri" w:eastAsiaTheme="minorEastAsia" w:hAnsi="Calibri" w:cs="Calibri"/>
                <w:bCs/>
                <w:color w:val="9663AD"/>
                <w:szCs w:val="24"/>
                <w:lang w:val="en-US"/>
              </w:rPr>
              <w:t> </w:t>
            </w:r>
            <w:r w:rsidRPr="00B0690A">
              <w:rPr>
                <w:rFonts w:ascii="Kelson" w:eastAsiaTheme="minorEastAsia" w:hAnsi="Kelson" w:cs="Times New Roman"/>
                <w:szCs w:val="24"/>
                <w:lang w:val="en-US"/>
              </w:rPr>
              <w:t xml:space="preserve">to recognise that their behaviour can affect other people </w:t>
            </w:r>
          </w:p>
          <w:p w14:paraId="61CDA535" w14:textId="77777777" w:rsidR="00B97B6E" w:rsidRPr="00B0690A" w:rsidRDefault="00B97B6E" w:rsidP="00EC3E5C">
            <w:pPr>
              <w:numPr>
                <w:ilvl w:val="1"/>
                <w:numId w:val="25"/>
              </w:numPr>
              <w:rPr>
                <w:rFonts w:ascii="Kelson" w:eastAsiaTheme="minorEastAsia" w:hAnsi="Kelson" w:cs="Times New Roman"/>
                <w:szCs w:val="24"/>
                <w:lang w:val="en-US"/>
              </w:rPr>
            </w:pPr>
            <w:r w:rsidRPr="00B0690A">
              <w:rPr>
                <w:rFonts w:ascii="Kelson" w:eastAsiaTheme="minorEastAsia" w:hAnsi="Kelson" w:cs="Times New Roman"/>
                <w:bCs/>
                <w:color w:val="9663AD"/>
                <w:szCs w:val="24"/>
                <w:lang w:val="en-US"/>
              </w:rPr>
              <w:t xml:space="preserve">R5. </w:t>
            </w:r>
            <w:r w:rsidRPr="00B0690A">
              <w:rPr>
                <w:rFonts w:ascii="Calibri" w:eastAsiaTheme="minorEastAsia" w:hAnsi="Calibri" w:cs="Calibri"/>
                <w:bCs/>
                <w:color w:val="9663AD"/>
                <w:szCs w:val="24"/>
                <w:lang w:val="en-US"/>
              </w:rPr>
              <w:t> </w:t>
            </w:r>
            <w:r w:rsidRPr="00B0690A">
              <w:rPr>
                <w:rFonts w:ascii="Kelson" w:eastAsiaTheme="minorEastAsia" w:hAnsi="Kelson" w:cs="Times New Roman"/>
                <w:szCs w:val="24"/>
                <w:lang w:val="en-US"/>
              </w:rPr>
              <w:t xml:space="preserve">to share their opinions on things that matter to them and explain their views through discussions with one other person and the whole class </w:t>
            </w:r>
          </w:p>
          <w:p w14:paraId="656664D9" w14:textId="23680118" w:rsidR="00B97B6E" w:rsidRPr="00B0690A" w:rsidRDefault="00B97B6E" w:rsidP="004D7823">
            <w:pPr>
              <w:numPr>
                <w:ilvl w:val="1"/>
                <w:numId w:val="25"/>
              </w:numPr>
              <w:rPr>
                <w:rFonts w:ascii="Kelson" w:eastAsiaTheme="minorEastAsia" w:hAnsi="Kelson" w:cs="Times New Roman"/>
                <w:i/>
                <w:sz w:val="24"/>
                <w:szCs w:val="24"/>
                <w:lang w:val="en-US"/>
              </w:rPr>
            </w:pPr>
            <w:r w:rsidRPr="00B0690A">
              <w:rPr>
                <w:rFonts w:ascii="Kelson" w:eastAsiaTheme="minorEastAsia" w:hAnsi="Kelson" w:cs="Times New Roman"/>
                <w:bCs/>
                <w:color w:val="9663AD"/>
                <w:szCs w:val="24"/>
                <w:lang w:val="en-US"/>
              </w:rPr>
              <w:t xml:space="preserve">R6. </w:t>
            </w:r>
            <w:r w:rsidRPr="00B0690A">
              <w:rPr>
                <w:rFonts w:ascii="Calibri" w:eastAsiaTheme="minorEastAsia" w:hAnsi="Calibri" w:cs="Calibri"/>
                <w:bCs/>
                <w:color w:val="9663AD"/>
                <w:szCs w:val="24"/>
                <w:lang w:val="en-US"/>
              </w:rPr>
              <w:t> </w:t>
            </w:r>
            <w:r w:rsidRPr="00B0690A">
              <w:rPr>
                <w:rFonts w:ascii="Kelson" w:eastAsiaTheme="minorEastAsia" w:hAnsi="Kelson" w:cs="Times New Roman"/>
                <w:szCs w:val="24"/>
                <w:lang w:val="en-US"/>
              </w:rPr>
              <w:t>to listen to other people and play and work cooperatively</w:t>
            </w:r>
            <w:r w:rsidRPr="00B0690A">
              <w:rPr>
                <w:rFonts w:ascii="Kelson" w:eastAsiaTheme="minorEastAsia" w:hAnsi="Kelson" w:cs="Times New Roman"/>
                <w:i/>
                <w:szCs w:val="24"/>
                <w:lang w:val="en-US"/>
              </w:rPr>
              <w:t xml:space="preserve"> </w:t>
            </w:r>
          </w:p>
        </w:tc>
      </w:tr>
      <w:tr w:rsidR="00B31892" w:rsidRPr="0088054F" w14:paraId="1F0A4DAC" w14:textId="77777777" w:rsidTr="00EC3E5C">
        <w:trPr>
          <w:trHeight w:val="452"/>
        </w:trPr>
        <w:tc>
          <w:tcPr>
            <w:tcW w:w="1908" w:type="dxa"/>
            <w:tcBorders>
              <w:top w:val="single" w:sz="4" w:space="0" w:color="auto"/>
              <w:bottom w:val="single" w:sz="4" w:space="0" w:color="auto"/>
            </w:tcBorders>
            <w:vAlign w:val="center"/>
          </w:tcPr>
          <w:p w14:paraId="0A498594" w14:textId="15C48BAA" w:rsidR="00F71B9D" w:rsidRPr="00B0690A" w:rsidRDefault="00F71B9D" w:rsidP="00EC3E5C">
            <w:pPr>
              <w:rPr>
                <w:rFonts w:ascii="Kelson" w:hAnsi="Kelson"/>
                <w:sz w:val="24"/>
                <w:szCs w:val="24"/>
              </w:rPr>
            </w:pPr>
            <w:r w:rsidRPr="00B0690A">
              <w:rPr>
                <w:rFonts w:ascii="Kelson" w:hAnsi="Kelson"/>
                <w:sz w:val="24"/>
                <w:szCs w:val="24"/>
              </w:rPr>
              <w:t>Key Words</w:t>
            </w:r>
          </w:p>
        </w:tc>
        <w:tc>
          <w:tcPr>
            <w:tcW w:w="1260" w:type="dxa"/>
            <w:tcBorders>
              <w:top w:val="single" w:sz="4" w:space="0" w:color="auto"/>
              <w:bottom w:val="single" w:sz="4" w:space="0" w:color="auto"/>
              <w:right w:val="single" w:sz="18" w:space="0" w:color="auto"/>
            </w:tcBorders>
            <w:vAlign w:val="center"/>
          </w:tcPr>
          <w:p w14:paraId="41963BC2" w14:textId="77777777" w:rsidR="00F71B9D" w:rsidRPr="00B0690A" w:rsidRDefault="00F71B9D" w:rsidP="00EC3E5C">
            <w:pPr>
              <w:rPr>
                <w:rFonts w:ascii="Kelson" w:hAnsi="Kelson"/>
                <w:sz w:val="24"/>
                <w:szCs w:val="24"/>
              </w:rPr>
            </w:pPr>
          </w:p>
        </w:tc>
        <w:tc>
          <w:tcPr>
            <w:tcW w:w="8010" w:type="dxa"/>
            <w:gridSpan w:val="2"/>
            <w:tcBorders>
              <w:left w:val="single" w:sz="18" w:space="0" w:color="auto"/>
            </w:tcBorders>
            <w:vAlign w:val="center"/>
          </w:tcPr>
          <w:p w14:paraId="3B7F55C6" w14:textId="01C869AA" w:rsidR="00F71B9D" w:rsidRPr="00B0690A" w:rsidRDefault="004F53EB" w:rsidP="00EC3E5C">
            <w:pPr>
              <w:rPr>
                <w:rFonts w:ascii="Kelson" w:hAnsi="Kelson"/>
                <w:sz w:val="24"/>
                <w:szCs w:val="24"/>
              </w:rPr>
            </w:pPr>
            <w:r w:rsidRPr="00B0690A">
              <w:rPr>
                <w:rFonts w:ascii="Kelson" w:hAnsi="Kelson"/>
                <w:sz w:val="24"/>
                <w:szCs w:val="24"/>
              </w:rPr>
              <w:t>Resilience</w:t>
            </w:r>
            <w:r w:rsidR="00E92D27" w:rsidRPr="00B0690A">
              <w:rPr>
                <w:rFonts w:ascii="Kelson" w:hAnsi="Kelson"/>
                <w:sz w:val="24"/>
                <w:szCs w:val="24"/>
              </w:rPr>
              <w:t>, anger, jealousy, embarrassment, worry, fear</w:t>
            </w:r>
          </w:p>
        </w:tc>
      </w:tr>
      <w:tr w:rsidR="00B31892" w:rsidRPr="0088054F" w14:paraId="2DD1A3EB" w14:textId="77777777" w:rsidTr="00911644">
        <w:trPr>
          <w:trHeight w:val="701"/>
        </w:trPr>
        <w:tc>
          <w:tcPr>
            <w:tcW w:w="1908" w:type="dxa"/>
            <w:tcBorders>
              <w:top w:val="single" w:sz="4" w:space="0" w:color="auto"/>
              <w:bottom w:val="single" w:sz="4" w:space="0" w:color="auto"/>
            </w:tcBorders>
            <w:vAlign w:val="center"/>
            <w:hideMark/>
          </w:tcPr>
          <w:p w14:paraId="6952708F" w14:textId="77777777" w:rsidR="00A9153E" w:rsidRPr="00B0690A" w:rsidRDefault="00A9153E" w:rsidP="00EC3E5C">
            <w:pPr>
              <w:rPr>
                <w:rFonts w:ascii="Kelson" w:hAnsi="Kelson"/>
                <w:sz w:val="24"/>
                <w:szCs w:val="24"/>
              </w:rPr>
            </w:pPr>
            <w:r w:rsidRPr="00B0690A">
              <w:rPr>
                <w:rFonts w:ascii="Kelson" w:hAnsi="Kelson"/>
                <w:sz w:val="24"/>
                <w:szCs w:val="24"/>
              </w:rPr>
              <w:t>Differentiation</w:t>
            </w:r>
          </w:p>
        </w:tc>
        <w:tc>
          <w:tcPr>
            <w:tcW w:w="1260" w:type="dxa"/>
            <w:tcBorders>
              <w:top w:val="single" w:sz="4" w:space="0" w:color="auto"/>
              <w:bottom w:val="single" w:sz="4" w:space="0" w:color="auto"/>
              <w:right w:val="single" w:sz="18" w:space="0" w:color="auto"/>
            </w:tcBorders>
            <w:vAlign w:val="center"/>
          </w:tcPr>
          <w:p w14:paraId="1AB51D2E" w14:textId="77777777" w:rsidR="00A9153E" w:rsidRPr="00B0690A" w:rsidRDefault="00A9153E" w:rsidP="00EC3E5C">
            <w:pPr>
              <w:rPr>
                <w:rFonts w:ascii="Kelson" w:hAnsi="Kelson"/>
                <w:sz w:val="24"/>
                <w:szCs w:val="24"/>
              </w:rPr>
            </w:pPr>
          </w:p>
        </w:tc>
        <w:tc>
          <w:tcPr>
            <w:tcW w:w="8010" w:type="dxa"/>
            <w:gridSpan w:val="2"/>
            <w:tcBorders>
              <w:left w:val="single" w:sz="18" w:space="0" w:color="auto"/>
            </w:tcBorders>
            <w:vAlign w:val="center"/>
          </w:tcPr>
          <w:p w14:paraId="312D3186" w14:textId="1FB2D06E" w:rsidR="006B4F4B" w:rsidRPr="00B0690A" w:rsidRDefault="00911644" w:rsidP="00A40E6E">
            <w:pPr>
              <w:rPr>
                <w:rFonts w:ascii="Kelson" w:hAnsi="Kelson"/>
                <w:sz w:val="24"/>
                <w:szCs w:val="24"/>
              </w:rPr>
            </w:pPr>
            <w:r w:rsidRPr="00B0690A">
              <w:rPr>
                <w:rFonts w:ascii="Kelson" w:hAnsi="Kelson"/>
                <w:sz w:val="24"/>
                <w:szCs w:val="24"/>
              </w:rPr>
              <w:t>Through questioning and mixed ability pairings. Less able pupils may need support with the written tasks and guidance in the discussions.</w:t>
            </w:r>
          </w:p>
        </w:tc>
      </w:tr>
      <w:tr w:rsidR="00B31892" w:rsidRPr="0088054F" w14:paraId="6E37E81E" w14:textId="77777777" w:rsidTr="00E7717D">
        <w:trPr>
          <w:trHeight w:val="823"/>
        </w:trPr>
        <w:tc>
          <w:tcPr>
            <w:tcW w:w="1908" w:type="dxa"/>
            <w:tcBorders>
              <w:top w:val="single" w:sz="4" w:space="0" w:color="auto"/>
              <w:bottom w:val="single" w:sz="4" w:space="0" w:color="auto"/>
            </w:tcBorders>
            <w:vAlign w:val="center"/>
            <w:hideMark/>
          </w:tcPr>
          <w:p w14:paraId="3FE43CCC" w14:textId="77777777" w:rsidR="000B5538" w:rsidRPr="00B0690A" w:rsidRDefault="00A9153E" w:rsidP="00EC3E5C">
            <w:pPr>
              <w:rPr>
                <w:rFonts w:ascii="Kelson" w:hAnsi="Kelson"/>
                <w:sz w:val="24"/>
                <w:szCs w:val="24"/>
              </w:rPr>
            </w:pPr>
            <w:r w:rsidRPr="00B0690A">
              <w:rPr>
                <w:rFonts w:ascii="Kelson" w:hAnsi="Kelson"/>
                <w:sz w:val="24"/>
                <w:szCs w:val="24"/>
              </w:rPr>
              <w:t>Resources</w:t>
            </w:r>
            <w:r w:rsidR="000B5538" w:rsidRPr="00B0690A">
              <w:rPr>
                <w:rFonts w:ascii="Kelson" w:hAnsi="Kelson"/>
                <w:sz w:val="24"/>
                <w:szCs w:val="24"/>
              </w:rPr>
              <w:t>/</w:t>
            </w:r>
          </w:p>
          <w:p w14:paraId="5E8A37B9" w14:textId="6FFE9459" w:rsidR="00A9153E" w:rsidRPr="00B0690A" w:rsidRDefault="002537C3" w:rsidP="00EC3E5C">
            <w:pPr>
              <w:rPr>
                <w:rFonts w:ascii="Kelson" w:hAnsi="Kelson"/>
                <w:sz w:val="24"/>
                <w:szCs w:val="24"/>
              </w:rPr>
            </w:pPr>
            <w:r w:rsidRPr="00B0690A">
              <w:rPr>
                <w:rFonts w:ascii="Kelson" w:hAnsi="Kelson"/>
                <w:sz w:val="24"/>
                <w:szCs w:val="24"/>
              </w:rPr>
              <w:t>Preparation N</w:t>
            </w:r>
            <w:r w:rsidR="000B5538" w:rsidRPr="00B0690A">
              <w:rPr>
                <w:rFonts w:ascii="Kelson" w:hAnsi="Kelson"/>
                <w:sz w:val="24"/>
                <w:szCs w:val="24"/>
              </w:rPr>
              <w:t>eeded</w:t>
            </w:r>
          </w:p>
        </w:tc>
        <w:tc>
          <w:tcPr>
            <w:tcW w:w="1260" w:type="dxa"/>
            <w:tcBorders>
              <w:top w:val="single" w:sz="4" w:space="0" w:color="auto"/>
              <w:bottom w:val="single" w:sz="4" w:space="0" w:color="auto"/>
              <w:right w:val="single" w:sz="18" w:space="0" w:color="auto"/>
            </w:tcBorders>
            <w:vAlign w:val="center"/>
          </w:tcPr>
          <w:p w14:paraId="7788ADBD" w14:textId="77777777" w:rsidR="00A9153E" w:rsidRPr="00B0690A" w:rsidRDefault="00A9153E" w:rsidP="00EC3E5C">
            <w:pPr>
              <w:rPr>
                <w:rFonts w:ascii="Kelson" w:hAnsi="Kelson"/>
                <w:sz w:val="24"/>
                <w:szCs w:val="24"/>
              </w:rPr>
            </w:pPr>
          </w:p>
        </w:tc>
        <w:tc>
          <w:tcPr>
            <w:tcW w:w="8010" w:type="dxa"/>
            <w:gridSpan w:val="2"/>
            <w:tcBorders>
              <w:left w:val="single" w:sz="18" w:space="0" w:color="auto"/>
            </w:tcBorders>
            <w:vAlign w:val="center"/>
          </w:tcPr>
          <w:p w14:paraId="517E1D53" w14:textId="2722287D" w:rsidR="00A9153E" w:rsidRPr="00B0690A" w:rsidRDefault="004F53EB" w:rsidP="005C1A59">
            <w:pPr>
              <w:rPr>
                <w:rFonts w:ascii="Kelson" w:hAnsi="Kelson"/>
                <w:sz w:val="24"/>
                <w:szCs w:val="24"/>
              </w:rPr>
            </w:pPr>
            <w:r w:rsidRPr="00B0690A">
              <w:rPr>
                <w:rFonts w:ascii="Kelson" w:hAnsi="Kelson"/>
                <w:sz w:val="24"/>
                <w:szCs w:val="24"/>
              </w:rPr>
              <w:t xml:space="preserve">PowerPoint, </w:t>
            </w:r>
            <w:r w:rsidR="00E7717D" w:rsidRPr="00B0690A">
              <w:rPr>
                <w:rFonts w:ascii="Kelson" w:hAnsi="Kelson"/>
                <w:sz w:val="24"/>
                <w:szCs w:val="24"/>
              </w:rPr>
              <w:t>Scenario Cards (cut out) – enough for one per pair or group</w:t>
            </w:r>
            <w:r w:rsidR="000B5B28" w:rsidRPr="00B0690A">
              <w:rPr>
                <w:rFonts w:ascii="Kelson" w:hAnsi="Kelson"/>
                <w:sz w:val="24"/>
                <w:szCs w:val="24"/>
              </w:rPr>
              <w:t>, Extension Worksheet</w:t>
            </w:r>
            <w:r w:rsidR="00FE14CE" w:rsidRPr="00B0690A">
              <w:rPr>
                <w:rFonts w:ascii="Kelson" w:hAnsi="Kelson"/>
                <w:sz w:val="24"/>
                <w:szCs w:val="24"/>
              </w:rPr>
              <w:t xml:space="preserve"> (double-sided)</w:t>
            </w:r>
            <w:r w:rsidR="00E7717D" w:rsidRPr="00B0690A">
              <w:rPr>
                <w:rFonts w:ascii="Kelson" w:hAnsi="Kelson"/>
                <w:sz w:val="24"/>
                <w:szCs w:val="24"/>
              </w:rPr>
              <w:t xml:space="preserve"> per pupil</w:t>
            </w:r>
            <w:r w:rsidR="000B5B28" w:rsidRPr="00B0690A">
              <w:rPr>
                <w:rFonts w:ascii="Kelson" w:hAnsi="Kelson"/>
                <w:sz w:val="24"/>
                <w:szCs w:val="24"/>
              </w:rPr>
              <w:t>.</w:t>
            </w:r>
          </w:p>
        </w:tc>
      </w:tr>
      <w:tr w:rsidR="00B31892" w:rsidRPr="0088054F" w14:paraId="1AD9E34E" w14:textId="77777777" w:rsidTr="0074516D">
        <w:trPr>
          <w:trHeight w:val="3159"/>
        </w:trPr>
        <w:tc>
          <w:tcPr>
            <w:tcW w:w="1908" w:type="dxa"/>
            <w:tcBorders>
              <w:top w:val="single" w:sz="4" w:space="0" w:color="auto"/>
              <w:bottom w:val="single" w:sz="18" w:space="0" w:color="auto"/>
            </w:tcBorders>
            <w:hideMark/>
          </w:tcPr>
          <w:p w14:paraId="7B8FCF87" w14:textId="77777777" w:rsidR="00A9153E" w:rsidRPr="00B0690A" w:rsidRDefault="00A9153E" w:rsidP="0074516D">
            <w:pPr>
              <w:rPr>
                <w:rFonts w:ascii="Kelson" w:hAnsi="Kelson"/>
                <w:sz w:val="24"/>
                <w:szCs w:val="24"/>
              </w:rPr>
            </w:pPr>
            <w:r w:rsidRPr="00B0690A">
              <w:rPr>
                <w:rFonts w:ascii="Kelson" w:hAnsi="Kelson"/>
                <w:sz w:val="24"/>
                <w:szCs w:val="24"/>
              </w:rPr>
              <w:t>Evaluation</w:t>
            </w:r>
          </w:p>
        </w:tc>
        <w:tc>
          <w:tcPr>
            <w:tcW w:w="1260" w:type="dxa"/>
            <w:tcBorders>
              <w:top w:val="single" w:sz="4" w:space="0" w:color="auto"/>
              <w:bottom w:val="single" w:sz="18" w:space="0" w:color="auto"/>
              <w:right w:val="single" w:sz="18" w:space="0" w:color="auto"/>
            </w:tcBorders>
          </w:tcPr>
          <w:p w14:paraId="571968B3" w14:textId="77777777" w:rsidR="00A9153E" w:rsidRPr="00B0690A" w:rsidRDefault="00A9153E" w:rsidP="0074516D">
            <w:pPr>
              <w:rPr>
                <w:rFonts w:ascii="Kelson" w:hAnsi="Kelson"/>
                <w:sz w:val="24"/>
                <w:szCs w:val="24"/>
              </w:rPr>
            </w:pPr>
          </w:p>
        </w:tc>
        <w:tc>
          <w:tcPr>
            <w:tcW w:w="8010" w:type="dxa"/>
            <w:gridSpan w:val="2"/>
            <w:tcBorders>
              <w:left w:val="single" w:sz="18" w:space="0" w:color="auto"/>
            </w:tcBorders>
          </w:tcPr>
          <w:p w14:paraId="04D28235" w14:textId="3E91DD92" w:rsidR="000B5538" w:rsidRPr="00B0690A" w:rsidRDefault="00B0690A" w:rsidP="0074516D">
            <w:pPr>
              <w:rPr>
                <w:rFonts w:ascii="Kelson" w:hAnsi="Kelson"/>
                <w:sz w:val="24"/>
                <w:szCs w:val="24"/>
              </w:rPr>
            </w:pPr>
            <w:r>
              <w:rPr>
                <w:rFonts w:ascii="Helvetica" w:hAnsi="Helvetica"/>
                <w:noProof/>
                <w:sz w:val="24"/>
                <w:szCs w:val="24"/>
                <w:lang w:eastAsia="en-GB"/>
              </w:rPr>
              <w:drawing>
                <wp:anchor distT="0" distB="0" distL="114300" distR="114300" simplePos="0" relativeHeight="251658752" behindDoc="0" locked="0" layoutInCell="1" allowOverlap="1" wp14:anchorId="76C5DC87" wp14:editId="06C6118F">
                  <wp:simplePos x="0" y="0"/>
                  <wp:positionH relativeFrom="column">
                    <wp:posOffset>3141345</wp:posOffset>
                  </wp:positionH>
                  <wp:positionV relativeFrom="paragraph">
                    <wp:posOffset>454025</wp:posOffset>
                  </wp:positionV>
                  <wp:extent cx="2879725" cy="2332990"/>
                  <wp:effectExtent l="0" t="0" r="0" b="0"/>
                  <wp:wrapNone/>
                  <wp:docPr id="2" name="Picture 2" descr="C:\Users\morobertson\Desktop\ALL SCHOOL STUFF\ppt images\Vector Smart Objec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obertson\Desktop\ALL SCHOOL STUFF\ppt images\Vector Smart Object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725" cy="233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538" w:rsidRPr="00B0690A">
              <w:rPr>
                <w:rFonts w:ascii="Kelson" w:hAnsi="Kelson"/>
                <w:sz w:val="24"/>
                <w:szCs w:val="24"/>
              </w:rPr>
              <w:t>For teacher to complete:</w:t>
            </w:r>
          </w:p>
        </w:tc>
      </w:tr>
    </w:tbl>
    <w:p w14:paraId="5A1BDD32" w14:textId="2BA66B21" w:rsidR="006C1D1E" w:rsidRDefault="006C1D1E" w:rsidP="0074516D">
      <w:pPr>
        <w:jc w:val="center"/>
        <w:rPr>
          <w:rFonts w:ascii="Helvetica" w:hAnsi="Helvetica"/>
          <w:sz w:val="24"/>
          <w:szCs w:val="24"/>
        </w:rPr>
      </w:pPr>
    </w:p>
    <w:p w14:paraId="3F5F7BB5" w14:textId="45D40A76" w:rsidR="007B0CC8" w:rsidRPr="006338B3" w:rsidRDefault="007B0CC8" w:rsidP="0074516D">
      <w:pPr>
        <w:jc w:val="center"/>
        <w:rPr>
          <w:rFonts w:ascii="Helvetica" w:hAnsi="Helvetica"/>
          <w:sz w:val="24"/>
          <w:szCs w:val="24"/>
        </w:rPr>
      </w:pPr>
      <w:r>
        <w:rPr>
          <w:noProof/>
          <w:lang w:eastAsia="en-GB"/>
        </w:rPr>
        <w:lastRenderedPageBreak/>
        <mc:AlternateContent>
          <mc:Choice Requires="wps">
            <w:drawing>
              <wp:anchor distT="0" distB="0" distL="114300" distR="114300" simplePos="0" relativeHeight="251660800" behindDoc="0" locked="0" layoutInCell="1" allowOverlap="1" wp14:anchorId="72A2338C" wp14:editId="6DA79390">
                <wp:simplePos x="0" y="0"/>
                <wp:positionH relativeFrom="column">
                  <wp:posOffset>699770</wp:posOffset>
                </wp:positionH>
                <wp:positionV relativeFrom="margin">
                  <wp:align>top</wp:align>
                </wp:positionV>
                <wp:extent cx="5486400" cy="3305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305175"/>
                        </a:xfrm>
                        <a:prstGeom prst="rect">
                          <a:avLst/>
                        </a:prstGeom>
                        <a:solidFill>
                          <a:srgbClr val="FFFFFF"/>
                        </a:solidFill>
                        <a:ln w="12700">
                          <a:solidFill>
                            <a:srgbClr val="000000"/>
                          </a:solidFill>
                          <a:miter lim="800000"/>
                          <a:headEnd/>
                          <a:tailEnd/>
                        </a:ln>
                      </wps:spPr>
                      <wps:txbx>
                        <w:txbxContent>
                          <w:p w14:paraId="4D233031" w14:textId="77777777" w:rsidR="007B0CC8" w:rsidRPr="00AE688C" w:rsidRDefault="007B0CC8" w:rsidP="007B0CC8">
                            <w:pPr>
                              <w:rPr>
                                <w:rFonts w:ascii="Kelson" w:hAnsi="Kelson"/>
                              </w:rPr>
                            </w:pPr>
                            <w:r>
                              <w:rPr>
                                <w:rFonts w:ascii="Lato" w:hAnsi="Lato"/>
                                <w:noProof/>
                                <w:lang w:eastAsia="en-GB"/>
                              </w:rPr>
                              <w:drawing>
                                <wp:inline distT="0" distB="0" distL="0" distR="0" wp14:anchorId="54EE7EFC" wp14:editId="5C8A6F13">
                                  <wp:extent cx="1652891" cy="327377"/>
                                  <wp:effectExtent l="0" t="0" r="5080" b="0"/>
                                  <wp:docPr id="5" name="Picture 5" descr="C:\Users\fhickley\Documents\Charities\Young Mi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ickley\Documents\Charities\Young Mind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69" cy="327511"/>
                                          </a:xfrm>
                                          <a:prstGeom prst="rect">
                                            <a:avLst/>
                                          </a:prstGeom>
                                          <a:noFill/>
                                          <a:ln>
                                            <a:noFill/>
                                          </a:ln>
                                        </pic:spPr>
                                      </pic:pic>
                                    </a:graphicData>
                                  </a:graphic>
                                </wp:inline>
                              </w:drawing>
                            </w:r>
                            <w:r>
                              <w:rPr>
                                <w:rFonts w:ascii="Lato" w:hAnsi="Lato"/>
                              </w:rPr>
                              <w:t xml:space="preserve">  </w:t>
                            </w:r>
                            <w:r w:rsidRPr="00AE688C">
                              <w:rPr>
                                <w:rFonts w:ascii="Kelson" w:hAnsi="Kelson"/>
                                <w:b/>
                                <w:sz w:val="24"/>
                                <w:szCs w:val="24"/>
                              </w:rPr>
                              <w:t>Things to consider</w:t>
                            </w:r>
                          </w:p>
                          <w:p w14:paraId="59FC9DBE" w14:textId="77777777" w:rsidR="007B0CC8" w:rsidRPr="00AE688C" w:rsidRDefault="007B0CC8" w:rsidP="007B0CC8">
                            <w:pPr>
                              <w:spacing w:after="0" w:line="240" w:lineRule="auto"/>
                              <w:rPr>
                                <w:rFonts w:ascii="Kelson" w:hAnsi="Kelson"/>
                                <w:sz w:val="24"/>
                                <w:szCs w:val="24"/>
                              </w:rPr>
                            </w:pPr>
                            <w:r w:rsidRPr="00AE688C">
                              <w:rPr>
                                <w:rFonts w:ascii="Kelson" w:hAnsi="Kelson"/>
                                <w:sz w:val="24"/>
                                <w:szCs w:val="24"/>
                              </w:rPr>
                              <w:t>When delivering this lesson, you might trigger feelings in children that they find difficult to cope with.</w:t>
                            </w:r>
                          </w:p>
                          <w:p w14:paraId="4B3C68F9" w14:textId="77777777" w:rsidR="007B0CC8" w:rsidRPr="00AE688C" w:rsidRDefault="007B0CC8" w:rsidP="007B0CC8">
                            <w:pPr>
                              <w:spacing w:after="0" w:line="240" w:lineRule="auto"/>
                              <w:rPr>
                                <w:rFonts w:ascii="Kelson" w:hAnsi="Kelson"/>
                                <w:sz w:val="24"/>
                                <w:szCs w:val="24"/>
                              </w:rPr>
                            </w:pPr>
                          </w:p>
                          <w:p w14:paraId="4A718266" w14:textId="77777777" w:rsidR="007B0CC8" w:rsidRPr="00AE688C" w:rsidRDefault="007B0CC8" w:rsidP="007B0CC8">
                            <w:pPr>
                              <w:spacing w:after="0" w:line="240" w:lineRule="auto"/>
                              <w:rPr>
                                <w:rFonts w:ascii="Kelson" w:hAnsi="Kelson"/>
                                <w:sz w:val="24"/>
                                <w:szCs w:val="24"/>
                              </w:rPr>
                            </w:pPr>
                            <w:r w:rsidRPr="00AE688C">
                              <w:rPr>
                                <w:rFonts w:ascii="Kelson" w:hAnsi="Kelson"/>
                                <w:sz w:val="24"/>
                                <w:szCs w:val="24"/>
                              </w:rPr>
                              <w:t xml:space="preserve">Different children may respond very differently to the same content. It’s really important to think about how these individuals might be best supported. Ensure that there is an adult that the child can talk to if they are finding the session too difficult and a safe space (somewhere else) for them to go if they want to sit things out.  </w:t>
                            </w:r>
                          </w:p>
                          <w:p w14:paraId="7FA472B2" w14:textId="77777777" w:rsidR="007B0CC8" w:rsidRPr="00AE688C" w:rsidRDefault="007B0CC8" w:rsidP="007B0CC8">
                            <w:pPr>
                              <w:spacing w:after="0" w:line="240" w:lineRule="auto"/>
                              <w:rPr>
                                <w:rFonts w:ascii="Kelson" w:hAnsi="Kelson"/>
                                <w:sz w:val="24"/>
                                <w:szCs w:val="24"/>
                              </w:rPr>
                            </w:pPr>
                          </w:p>
                          <w:p w14:paraId="62D1093A" w14:textId="77777777" w:rsidR="007B0CC8" w:rsidRPr="00AE688C" w:rsidRDefault="007B0CC8" w:rsidP="007B0CC8">
                            <w:pPr>
                              <w:spacing w:after="0" w:line="240" w:lineRule="auto"/>
                              <w:rPr>
                                <w:rFonts w:ascii="Kelson" w:hAnsi="Kelson"/>
                                <w:sz w:val="24"/>
                                <w:szCs w:val="24"/>
                              </w:rPr>
                            </w:pPr>
                            <w:r w:rsidRPr="00AE688C">
                              <w:rPr>
                                <w:rFonts w:ascii="Kelson" w:hAnsi="Kelson"/>
                                <w:sz w:val="24"/>
                                <w:szCs w:val="24"/>
                              </w:rPr>
                              <w:t>It is really important to adhere to the normal safeguarding procedures of the school you are working in. Your school will have a Designated Safeguarding Lead and clear procedures to follow if you are worried about the safety of a child in your care.</w:t>
                            </w:r>
                          </w:p>
                          <w:p w14:paraId="085BEBF0" w14:textId="77777777" w:rsidR="007B0CC8" w:rsidRDefault="007B0CC8" w:rsidP="007B0CC8">
                            <w:pPr>
                              <w:spacing w:after="0" w:line="240" w:lineRule="auto"/>
                              <w:rPr>
                                <w:rFonts w:ascii="Kelson" w:hAnsi="Kelson"/>
                                <w:sz w:val="24"/>
                                <w:szCs w:val="24"/>
                              </w:rPr>
                            </w:pPr>
                          </w:p>
                          <w:p w14:paraId="4976FEF3" w14:textId="77777777" w:rsidR="007B0CC8" w:rsidRDefault="007B0CC8" w:rsidP="007B0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2338C" id="_x0000_t202" coordsize="21600,21600" o:spt="202" path="m,l,21600r21600,l21600,xe">
                <v:stroke joinstyle="miter"/>
                <v:path gradientshapeok="t" o:connecttype="rect"/>
              </v:shapetype>
              <v:shape id="Text Box 2" o:spid="_x0000_s1026" type="#_x0000_t202" style="position:absolute;left:0;text-align:left;margin-left:55.1pt;margin-top:0;width:6in;height:260.25pt;z-index:2516608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XlIQIAAEYEAAAOAAAAZHJzL2Uyb0RvYy54bWysU9uO0zAQfUfiHyy/06TddrdETVdLlyKk&#10;5SLt8gFTx2ksbE+w3Sbl6xk72VIB4gHhB8vjGR+fOTOzuu2NZkfpvEJb8ukk50xagZWy+5J/edq+&#10;WnLmA9gKNFpZ8pP0/Hb98sWqaws5wwZ1JR0jEOuLri15E0JbZJkXjTTgJ9hKS84anYFApttnlYOO&#10;0I3OZnl+nXXoqtahkN7T7f3g5OuEX9dShE917WVguuTELaTdpX0X92y9gmLvoG2UGGnAP7AwoCx9&#10;eoa6hwDs4NRvUEYJhx7rMBFoMqxrJWTKgbKZ5r9k89hAK1MuJI5vzzL5/wcrPh4/O6Yqqh1nFgyV&#10;6En2gb3Bns2iOl3rCwp6bCks9HQdI2Omvn1A8dUzi5sG7F7eOYddI6EidtP4Mrt4OuD4CLLrPmBF&#10;38AhYALqa2ciIInBCJ2qdDpXJlIRdLmYL6/nObkE+a6u8sX0ZpH+gOL5eet8eCfRsHgouaPSJ3g4&#10;PvgQ6UDxHJLoo1bVVmmdDLffbbRjR6A22aY1ovvLMG1ZR8nNbojJ3zHytP6EYVSghtfKlHx5DoIi&#10;CvfWVqkdAyg9nImztqOSUbxBxtDv+rEyO6xOpKnDobFpEOnQoPvOWUdNXXL/7QBOcqbfW6rL6+l8&#10;HqcgGfPFzYwMd+nZXXrACoIqeeBsOG5CmpyYusU7ql+tkrKx0AOTkSs1axJ8HKw4DZd2ivo5/usf&#10;AAAA//8DAFBLAwQUAAYACAAAACEAi7e9sN8AAAAIAQAADwAAAGRycy9kb3ducmV2LnhtbEyPzUrD&#10;QBSF94LvMFzBjdiZBqs1ZlJEW6SbgrUg7qaZ2yQ0cydmJmn69l5Xuvw4h/OTLUbXiAG7UHvSMJ0o&#10;EEiFtzWVGnYfq9s5iBANWdN4Qg1nDLDILy8yk1p/oncctrEUHEIhNRqqGNtUylBU6EyY+BaJtYPv&#10;nImMXSltZ04c7hqZKHUvnamJGyrT4kuFxXHbOw2b8yd9v/XqMKzb+dfuuFm+rm6WWl9fjc9PICKO&#10;8c8Mv/N5OuS8ae97skE0zFOVsFUDP2L58eGOca9hlqgZyDyT/w/kPwAAAP//AwBQSwECLQAUAAYA&#10;CAAAACEAtoM4kv4AAADhAQAAEwAAAAAAAAAAAAAAAAAAAAAAW0NvbnRlbnRfVHlwZXNdLnhtbFBL&#10;AQItABQABgAIAAAAIQA4/SH/1gAAAJQBAAALAAAAAAAAAAAAAAAAAC8BAABfcmVscy8ucmVsc1BL&#10;AQItABQABgAIAAAAIQBBv1XlIQIAAEYEAAAOAAAAAAAAAAAAAAAAAC4CAABkcnMvZTJvRG9jLnht&#10;bFBLAQItABQABgAIAAAAIQCLt72w3wAAAAgBAAAPAAAAAAAAAAAAAAAAAHsEAABkcnMvZG93bnJl&#10;di54bWxQSwUGAAAAAAQABADzAAAAhwUAAAAA&#10;" strokeweight="1pt">
                <v:textbox>
                  <w:txbxContent>
                    <w:p w14:paraId="4D233031" w14:textId="77777777" w:rsidR="007B0CC8" w:rsidRPr="00AE688C" w:rsidRDefault="007B0CC8" w:rsidP="007B0CC8">
                      <w:pPr>
                        <w:rPr>
                          <w:rFonts w:ascii="Kelson" w:hAnsi="Kelson"/>
                        </w:rPr>
                      </w:pPr>
                      <w:r>
                        <w:rPr>
                          <w:rFonts w:ascii="Lato" w:hAnsi="Lato"/>
                          <w:noProof/>
                          <w:lang w:eastAsia="en-GB"/>
                        </w:rPr>
                        <w:drawing>
                          <wp:inline distT="0" distB="0" distL="0" distR="0" wp14:anchorId="54EE7EFC" wp14:editId="5C8A6F13">
                            <wp:extent cx="1652891" cy="327377"/>
                            <wp:effectExtent l="0" t="0" r="5080" b="0"/>
                            <wp:docPr id="5" name="Picture 5" descr="C:\Users\fhickley\Documents\Charities\Young Mi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ickley\Documents\Charities\Young Mind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69" cy="327511"/>
                                    </a:xfrm>
                                    <a:prstGeom prst="rect">
                                      <a:avLst/>
                                    </a:prstGeom>
                                    <a:noFill/>
                                    <a:ln>
                                      <a:noFill/>
                                    </a:ln>
                                  </pic:spPr>
                                </pic:pic>
                              </a:graphicData>
                            </a:graphic>
                          </wp:inline>
                        </w:drawing>
                      </w:r>
                      <w:r>
                        <w:rPr>
                          <w:rFonts w:ascii="Lato" w:hAnsi="Lato"/>
                        </w:rPr>
                        <w:t xml:space="preserve">  </w:t>
                      </w:r>
                      <w:r w:rsidRPr="00AE688C">
                        <w:rPr>
                          <w:rFonts w:ascii="Kelson" w:hAnsi="Kelson"/>
                          <w:b/>
                          <w:sz w:val="24"/>
                          <w:szCs w:val="24"/>
                        </w:rPr>
                        <w:t>Things to consider</w:t>
                      </w:r>
                    </w:p>
                    <w:p w14:paraId="59FC9DBE" w14:textId="77777777" w:rsidR="007B0CC8" w:rsidRPr="00AE688C" w:rsidRDefault="007B0CC8" w:rsidP="007B0CC8">
                      <w:pPr>
                        <w:spacing w:after="0" w:line="240" w:lineRule="auto"/>
                        <w:rPr>
                          <w:rFonts w:ascii="Kelson" w:hAnsi="Kelson"/>
                          <w:sz w:val="24"/>
                          <w:szCs w:val="24"/>
                        </w:rPr>
                      </w:pPr>
                      <w:r w:rsidRPr="00AE688C">
                        <w:rPr>
                          <w:rFonts w:ascii="Kelson" w:hAnsi="Kelson"/>
                          <w:sz w:val="24"/>
                          <w:szCs w:val="24"/>
                        </w:rPr>
                        <w:t>When delivering this lesson, you might trigger feelings in children that they find difficult to cope with.</w:t>
                      </w:r>
                    </w:p>
                    <w:p w14:paraId="4B3C68F9" w14:textId="77777777" w:rsidR="007B0CC8" w:rsidRPr="00AE688C" w:rsidRDefault="007B0CC8" w:rsidP="007B0CC8">
                      <w:pPr>
                        <w:spacing w:after="0" w:line="240" w:lineRule="auto"/>
                        <w:rPr>
                          <w:rFonts w:ascii="Kelson" w:hAnsi="Kelson"/>
                          <w:sz w:val="24"/>
                          <w:szCs w:val="24"/>
                        </w:rPr>
                      </w:pPr>
                    </w:p>
                    <w:p w14:paraId="4A718266" w14:textId="77777777" w:rsidR="007B0CC8" w:rsidRPr="00AE688C" w:rsidRDefault="007B0CC8" w:rsidP="007B0CC8">
                      <w:pPr>
                        <w:spacing w:after="0" w:line="240" w:lineRule="auto"/>
                        <w:rPr>
                          <w:rFonts w:ascii="Kelson" w:hAnsi="Kelson"/>
                          <w:sz w:val="24"/>
                          <w:szCs w:val="24"/>
                        </w:rPr>
                      </w:pPr>
                      <w:r w:rsidRPr="00AE688C">
                        <w:rPr>
                          <w:rFonts w:ascii="Kelson" w:hAnsi="Kelson"/>
                          <w:sz w:val="24"/>
                          <w:szCs w:val="24"/>
                        </w:rPr>
                        <w:t xml:space="preserve">Different children may respond very differently to the same content. It’s really important to think about how these individuals might be best supported. Ensure that there is an adult that the child can talk to if they are finding the session too difficult and a safe space (somewhere else) for them to go if they want to sit things out.  </w:t>
                      </w:r>
                    </w:p>
                    <w:p w14:paraId="7FA472B2" w14:textId="77777777" w:rsidR="007B0CC8" w:rsidRPr="00AE688C" w:rsidRDefault="007B0CC8" w:rsidP="007B0CC8">
                      <w:pPr>
                        <w:spacing w:after="0" w:line="240" w:lineRule="auto"/>
                        <w:rPr>
                          <w:rFonts w:ascii="Kelson" w:hAnsi="Kelson"/>
                          <w:sz w:val="24"/>
                          <w:szCs w:val="24"/>
                        </w:rPr>
                      </w:pPr>
                    </w:p>
                    <w:p w14:paraId="62D1093A" w14:textId="77777777" w:rsidR="007B0CC8" w:rsidRPr="00AE688C" w:rsidRDefault="007B0CC8" w:rsidP="007B0CC8">
                      <w:pPr>
                        <w:spacing w:after="0" w:line="240" w:lineRule="auto"/>
                        <w:rPr>
                          <w:rFonts w:ascii="Kelson" w:hAnsi="Kelson"/>
                          <w:sz w:val="24"/>
                          <w:szCs w:val="24"/>
                        </w:rPr>
                      </w:pPr>
                      <w:r w:rsidRPr="00AE688C">
                        <w:rPr>
                          <w:rFonts w:ascii="Kelson" w:hAnsi="Kelson"/>
                          <w:sz w:val="24"/>
                          <w:szCs w:val="24"/>
                        </w:rPr>
                        <w:t>It is really important to adhere to the normal safeguarding procedures of the school you are working in. Your school will have a Designated Safeguarding Lead and clear procedures to follow if you are worried about the safety of a child in your care.</w:t>
                      </w:r>
                    </w:p>
                    <w:p w14:paraId="085BEBF0" w14:textId="77777777" w:rsidR="007B0CC8" w:rsidRDefault="007B0CC8" w:rsidP="007B0CC8">
                      <w:pPr>
                        <w:spacing w:after="0" w:line="240" w:lineRule="auto"/>
                        <w:rPr>
                          <w:rFonts w:ascii="Kelson" w:hAnsi="Kelson"/>
                          <w:sz w:val="24"/>
                          <w:szCs w:val="24"/>
                        </w:rPr>
                      </w:pPr>
                    </w:p>
                    <w:p w14:paraId="4976FEF3" w14:textId="77777777" w:rsidR="007B0CC8" w:rsidRDefault="007B0CC8" w:rsidP="007B0CC8"/>
                  </w:txbxContent>
                </v:textbox>
                <w10:wrap anchory="margin"/>
              </v:shape>
            </w:pict>
          </mc:Fallback>
        </mc:AlternateContent>
      </w:r>
    </w:p>
    <w:sectPr w:rsidR="007B0CC8" w:rsidRPr="006338B3" w:rsidSect="00A8008B">
      <w:pgSz w:w="12260" w:h="173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Kelson">
    <w:panose1 w:val="02000506000000020004"/>
    <w:charset w:val="00"/>
    <w:family w:val="modern"/>
    <w:notTrueType/>
    <w:pitch w:val="variable"/>
    <w:sig w:usb0="A000002F" w:usb1="5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a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48E"/>
    <w:multiLevelType w:val="hybridMultilevel"/>
    <w:tmpl w:val="CF1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0288"/>
    <w:multiLevelType w:val="hybridMultilevel"/>
    <w:tmpl w:val="891E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D3FE9"/>
    <w:multiLevelType w:val="hybridMultilevel"/>
    <w:tmpl w:val="DC346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54573"/>
    <w:multiLevelType w:val="hybridMultilevel"/>
    <w:tmpl w:val="0F8E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36A88"/>
    <w:multiLevelType w:val="hybridMultilevel"/>
    <w:tmpl w:val="7E88BD8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5632B"/>
    <w:multiLevelType w:val="hybridMultilevel"/>
    <w:tmpl w:val="82D4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216FA"/>
    <w:multiLevelType w:val="multilevel"/>
    <w:tmpl w:val="7302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C831CE"/>
    <w:multiLevelType w:val="hybridMultilevel"/>
    <w:tmpl w:val="A1189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814A6"/>
    <w:multiLevelType w:val="hybridMultilevel"/>
    <w:tmpl w:val="4B5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0142B"/>
    <w:multiLevelType w:val="hybridMultilevel"/>
    <w:tmpl w:val="DD468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4967C7"/>
    <w:multiLevelType w:val="hybridMultilevel"/>
    <w:tmpl w:val="321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67B58"/>
    <w:multiLevelType w:val="multilevel"/>
    <w:tmpl w:val="7D6E4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80D11"/>
    <w:multiLevelType w:val="hybridMultilevel"/>
    <w:tmpl w:val="73AA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82B35"/>
    <w:multiLevelType w:val="hybridMultilevel"/>
    <w:tmpl w:val="AAD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E4C4D"/>
    <w:multiLevelType w:val="hybridMultilevel"/>
    <w:tmpl w:val="D8EC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C7EB3"/>
    <w:multiLevelType w:val="hybridMultilevel"/>
    <w:tmpl w:val="B762B908"/>
    <w:lvl w:ilvl="0" w:tplc="E592B388">
      <w:start w:val="1"/>
      <w:numFmt w:val="decimal"/>
      <w:lvlText w:val="%1."/>
      <w:lvlJc w:val="left"/>
      <w:pPr>
        <w:tabs>
          <w:tab w:val="num" w:pos="720"/>
        </w:tabs>
        <w:ind w:left="720" w:hanging="360"/>
      </w:pPr>
    </w:lvl>
    <w:lvl w:ilvl="1" w:tplc="FAF05F5A" w:tentative="1">
      <w:start w:val="1"/>
      <w:numFmt w:val="decimal"/>
      <w:lvlText w:val="%2."/>
      <w:lvlJc w:val="left"/>
      <w:pPr>
        <w:tabs>
          <w:tab w:val="num" w:pos="1440"/>
        </w:tabs>
        <w:ind w:left="1440" w:hanging="360"/>
      </w:pPr>
    </w:lvl>
    <w:lvl w:ilvl="2" w:tplc="7EC6CEFA" w:tentative="1">
      <w:start w:val="1"/>
      <w:numFmt w:val="decimal"/>
      <w:lvlText w:val="%3."/>
      <w:lvlJc w:val="left"/>
      <w:pPr>
        <w:tabs>
          <w:tab w:val="num" w:pos="2160"/>
        </w:tabs>
        <w:ind w:left="2160" w:hanging="360"/>
      </w:pPr>
    </w:lvl>
    <w:lvl w:ilvl="3" w:tplc="0672AEA2" w:tentative="1">
      <w:start w:val="1"/>
      <w:numFmt w:val="decimal"/>
      <w:lvlText w:val="%4."/>
      <w:lvlJc w:val="left"/>
      <w:pPr>
        <w:tabs>
          <w:tab w:val="num" w:pos="2880"/>
        </w:tabs>
        <w:ind w:left="2880" w:hanging="360"/>
      </w:pPr>
    </w:lvl>
    <w:lvl w:ilvl="4" w:tplc="28D85974" w:tentative="1">
      <w:start w:val="1"/>
      <w:numFmt w:val="decimal"/>
      <w:lvlText w:val="%5."/>
      <w:lvlJc w:val="left"/>
      <w:pPr>
        <w:tabs>
          <w:tab w:val="num" w:pos="3600"/>
        </w:tabs>
        <w:ind w:left="3600" w:hanging="360"/>
      </w:pPr>
    </w:lvl>
    <w:lvl w:ilvl="5" w:tplc="3EDA81CC" w:tentative="1">
      <w:start w:val="1"/>
      <w:numFmt w:val="decimal"/>
      <w:lvlText w:val="%6."/>
      <w:lvlJc w:val="left"/>
      <w:pPr>
        <w:tabs>
          <w:tab w:val="num" w:pos="4320"/>
        </w:tabs>
        <w:ind w:left="4320" w:hanging="360"/>
      </w:pPr>
    </w:lvl>
    <w:lvl w:ilvl="6" w:tplc="FD0409FC" w:tentative="1">
      <w:start w:val="1"/>
      <w:numFmt w:val="decimal"/>
      <w:lvlText w:val="%7."/>
      <w:lvlJc w:val="left"/>
      <w:pPr>
        <w:tabs>
          <w:tab w:val="num" w:pos="5040"/>
        </w:tabs>
        <w:ind w:left="5040" w:hanging="360"/>
      </w:pPr>
    </w:lvl>
    <w:lvl w:ilvl="7" w:tplc="871EF472" w:tentative="1">
      <w:start w:val="1"/>
      <w:numFmt w:val="decimal"/>
      <w:lvlText w:val="%8."/>
      <w:lvlJc w:val="left"/>
      <w:pPr>
        <w:tabs>
          <w:tab w:val="num" w:pos="5760"/>
        </w:tabs>
        <w:ind w:left="5760" w:hanging="360"/>
      </w:pPr>
    </w:lvl>
    <w:lvl w:ilvl="8" w:tplc="571E7A3E" w:tentative="1">
      <w:start w:val="1"/>
      <w:numFmt w:val="decimal"/>
      <w:lvlText w:val="%9."/>
      <w:lvlJc w:val="left"/>
      <w:pPr>
        <w:tabs>
          <w:tab w:val="num" w:pos="6480"/>
        </w:tabs>
        <w:ind w:left="6480" w:hanging="360"/>
      </w:pPr>
    </w:lvl>
  </w:abstractNum>
  <w:abstractNum w:abstractNumId="16" w15:restartNumberingAfterBreak="0">
    <w:nsid w:val="34F3170F"/>
    <w:multiLevelType w:val="hybridMultilevel"/>
    <w:tmpl w:val="85929AF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83C64"/>
    <w:multiLevelType w:val="multilevel"/>
    <w:tmpl w:val="0494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7598A"/>
    <w:multiLevelType w:val="hybridMultilevel"/>
    <w:tmpl w:val="B66E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A1E9C"/>
    <w:multiLevelType w:val="multilevel"/>
    <w:tmpl w:val="1D6E69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D81425D"/>
    <w:multiLevelType w:val="hybridMultilevel"/>
    <w:tmpl w:val="3AF89F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EB15499"/>
    <w:multiLevelType w:val="hybridMultilevel"/>
    <w:tmpl w:val="649AC1AA"/>
    <w:lvl w:ilvl="0" w:tplc="08090001">
      <w:start w:val="1"/>
      <w:numFmt w:val="bullet"/>
      <w:lvlText w:val=""/>
      <w:lvlJc w:val="left"/>
      <w:pPr>
        <w:tabs>
          <w:tab w:val="num" w:pos="720"/>
        </w:tabs>
        <w:ind w:left="720" w:hanging="360"/>
      </w:pPr>
      <w:rPr>
        <w:rFonts w:ascii="Symbol" w:hAnsi="Symbol" w:hint="default"/>
      </w:rPr>
    </w:lvl>
    <w:lvl w:ilvl="1" w:tplc="FAF05F5A" w:tentative="1">
      <w:start w:val="1"/>
      <w:numFmt w:val="decimal"/>
      <w:lvlText w:val="%2."/>
      <w:lvlJc w:val="left"/>
      <w:pPr>
        <w:tabs>
          <w:tab w:val="num" w:pos="1440"/>
        </w:tabs>
        <w:ind w:left="1440" w:hanging="360"/>
      </w:pPr>
    </w:lvl>
    <w:lvl w:ilvl="2" w:tplc="7EC6CEFA" w:tentative="1">
      <w:start w:val="1"/>
      <w:numFmt w:val="decimal"/>
      <w:lvlText w:val="%3."/>
      <w:lvlJc w:val="left"/>
      <w:pPr>
        <w:tabs>
          <w:tab w:val="num" w:pos="2160"/>
        </w:tabs>
        <w:ind w:left="2160" w:hanging="360"/>
      </w:pPr>
    </w:lvl>
    <w:lvl w:ilvl="3" w:tplc="0672AEA2" w:tentative="1">
      <w:start w:val="1"/>
      <w:numFmt w:val="decimal"/>
      <w:lvlText w:val="%4."/>
      <w:lvlJc w:val="left"/>
      <w:pPr>
        <w:tabs>
          <w:tab w:val="num" w:pos="2880"/>
        </w:tabs>
        <w:ind w:left="2880" w:hanging="360"/>
      </w:pPr>
    </w:lvl>
    <w:lvl w:ilvl="4" w:tplc="28D85974" w:tentative="1">
      <w:start w:val="1"/>
      <w:numFmt w:val="decimal"/>
      <w:lvlText w:val="%5."/>
      <w:lvlJc w:val="left"/>
      <w:pPr>
        <w:tabs>
          <w:tab w:val="num" w:pos="3600"/>
        </w:tabs>
        <w:ind w:left="3600" w:hanging="360"/>
      </w:pPr>
    </w:lvl>
    <w:lvl w:ilvl="5" w:tplc="3EDA81CC" w:tentative="1">
      <w:start w:val="1"/>
      <w:numFmt w:val="decimal"/>
      <w:lvlText w:val="%6."/>
      <w:lvlJc w:val="left"/>
      <w:pPr>
        <w:tabs>
          <w:tab w:val="num" w:pos="4320"/>
        </w:tabs>
        <w:ind w:left="4320" w:hanging="360"/>
      </w:pPr>
    </w:lvl>
    <w:lvl w:ilvl="6" w:tplc="FD0409FC" w:tentative="1">
      <w:start w:val="1"/>
      <w:numFmt w:val="decimal"/>
      <w:lvlText w:val="%7."/>
      <w:lvlJc w:val="left"/>
      <w:pPr>
        <w:tabs>
          <w:tab w:val="num" w:pos="5040"/>
        </w:tabs>
        <w:ind w:left="5040" w:hanging="360"/>
      </w:pPr>
    </w:lvl>
    <w:lvl w:ilvl="7" w:tplc="871EF472" w:tentative="1">
      <w:start w:val="1"/>
      <w:numFmt w:val="decimal"/>
      <w:lvlText w:val="%8."/>
      <w:lvlJc w:val="left"/>
      <w:pPr>
        <w:tabs>
          <w:tab w:val="num" w:pos="5760"/>
        </w:tabs>
        <w:ind w:left="5760" w:hanging="360"/>
      </w:pPr>
    </w:lvl>
    <w:lvl w:ilvl="8" w:tplc="571E7A3E" w:tentative="1">
      <w:start w:val="1"/>
      <w:numFmt w:val="decimal"/>
      <w:lvlText w:val="%9."/>
      <w:lvlJc w:val="left"/>
      <w:pPr>
        <w:tabs>
          <w:tab w:val="num" w:pos="6480"/>
        </w:tabs>
        <w:ind w:left="6480" w:hanging="360"/>
      </w:pPr>
    </w:lvl>
  </w:abstractNum>
  <w:abstractNum w:abstractNumId="22" w15:restartNumberingAfterBreak="0">
    <w:nsid w:val="3F653963"/>
    <w:multiLevelType w:val="hybridMultilevel"/>
    <w:tmpl w:val="50E0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16BB4"/>
    <w:multiLevelType w:val="hybridMultilevel"/>
    <w:tmpl w:val="688C4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E078C"/>
    <w:multiLevelType w:val="hybridMultilevel"/>
    <w:tmpl w:val="8C261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2A4E"/>
    <w:multiLevelType w:val="hybridMultilevel"/>
    <w:tmpl w:val="502E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A1FC7"/>
    <w:multiLevelType w:val="hybridMultilevel"/>
    <w:tmpl w:val="B43005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47DB5886"/>
    <w:multiLevelType w:val="hybridMultilevel"/>
    <w:tmpl w:val="ADB0A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F4DD2"/>
    <w:multiLevelType w:val="hybridMultilevel"/>
    <w:tmpl w:val="80A020FA"/>
    <w:lvl w:ilvl="0" w:tplc="9678110A">
      <w:start w:val="1"/>
      <w:numFmt w:val="bullet"/>
      <w:lvlText w:val="•"/>
      <w:lvlJc w:val="left"/>
      <w:pPr>
        <w:tabs>
          <w:tab w:val="num" w:pos="720"/>
        </w:tabs>
        <w:ind w:left="720" w:hanging="360"/>
      </w:pPr>
      <w:rPr>
        <w:rFonts w:ascii="Arial" w:hAnsi="Arial" w:hint="default"/>
      </w:rPr>
    </w:lvl>
    <w:lvl w:ilvl="1" w:tplc="28049336" w:tentative="1">
      <w:start w:val="1"/>
      <w:numFmt w:val="bullet"/>
      <w:lvlText w:val="•"/>
      <w:lvlJc w:val="left"/>
      <w:pPr>
        <w:tabs>
          <w:tab w:val="num" w:pos="1440"/>
        </w:tabs>
        <w:ind w:left="1440" w:hanging="360"/>
      </w:pPr>
      <w:rPr>
        <w:rFonts w:ascii="Arial" w:hAnsi="Arial" w:hint="default"/>
      </w:rPr>
    </w:lvl>
    <w:lvl w:ilvl="2" w:tplc="F9527AB4" w:tentative="1">
      <w:start w:val="1"/>
      <w:numFmt w:val="bullet"/>
      <w:lvlText w:val="•"/>
      <w:lvlJc w:val="left"/>
      <w:pPr>
        <w:tabs>
          <w:tab w:val="num" w:pos="2160"/>
        </w:tabs>
        <w:ind w:left="2160" w:hanging="360"/>
      </w:pPr>
      <w:rPr>
        <w:rFonts w:ascii="Arial" w:hAnsi="Arial" w:hint="default"/>
      </w:rPr>
    </w:lvl>
    <w:lvl w:ilvl="3" w:tplc="D8C6A128" w:tentative="1">
      <w:start w:val="1"/>
      <w:numFmt w:val="bullet"/>
      <w:lvlText w:val="•"/>
      <w:lvlJc w:val="left"/>
      <w:pPr>
        <w:tabs>
          <w:tab w:val="num" w:pos="2880"/>
        </w:tabs>
        <w:ind w:left="2880" w:hanging="360"/>
      </w:pPr>
      <w:rPr>
        <w:rFonts w:ascii="Arial" w:hAnsi="Arial" w:hint="default"/>
      </w:rPr>
    </w:lvl>
    <w:lvl w:ilvl="4" w:tplc="0D2A7170" w:tentative="1">
      <w:start w:val="1"/>
      <w:numFmt w:val="bullet"/>
      <w:lvlText w:val="•"/>
      <w:lvlJc w:val="left"/>
      <w:pPr>
        <w:tabs>
          <w:tab w:val="num" w:pos="3600"/>
        </w:tabs>
        <w:ind w:left="3600" w:hanging="360"/>
      </w:pPr>
      <w:rPr>
        <w:rFonts w:ascii="Arial" w:hAnsi="Arial" w:hint="default"/>
      </w:rPr>
    </w:lvl>
    <w:lvl w:ilvl="5" w:tplc="61264F26" w:tentative="1">
      <w:start w:val="1"/>
      <w:numFmt w:val="bullet"/>
      <w:lvlText w:val="•"/>
      <w:lvlJc w:val="left"/>
      <w:pPr>
        <w:tabs>
          <w:tab w:val="num" w:pos="4320"/>
        </w:tabs>
        <w:ind w:left="4320" w:hanging="360"/>
      </w:pPr>
      <w:rPr>
        <w:rFonts w:ascii="Arial" w:hAnsi="Arial" w:hint="default"/>
      </w:rPr>
    </w:lvl>
    <w:lvl w:ilvl="6" w:tplc="CFAA23A2" w:tentative="1">
      <w:start w:val="1"/>
      <w:numFmt w:val="bullet"/>
      <w:lvlText w:val="•"/>
      <w:lvlJc w:val="left"/>
      <w:pPr>
        <w:tabs>
          <w:tab w:val="num" w:pos="5040"/>
        </w:tabs>
        <w:ind w:left="5040" w:hanging="360"/>
      </w:pPr>
      <w:rPr>
        <w:rFonts w:ascii="Arial" w:hAnsi="Arial" w:hint="default"/>
      </w:rPr>
    </w:lvl>
    <w:lvl w:ilvl="7" w:tplc="5B06821A" w:tentative="1">
      <w:start w:val="1"/>
      <w:numFmt w:val="bullet"/>
      <w:lvlText w:val="•"/>
      <w:lvlJc w:val="left"/>
      <w:pPr>
        <w:tabs>
          <w:tab w:val="num" w:pos="5760"/>
        </w:tabs>
        <w:ind w:left="5760" w:hanging="360"/>
      </w:pPr>
      <w:rPr>
        <w:rFonts w:ascii="Arial" w:hAnsi="Arial" w:hint="default"/>
      </w:rPr>
    </w:lvl>
    <w:lvl w:ilvl="8" w:tplc="8BCC83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8B5167"/>
    <w:multiLevelType w:val="multilevel"/>
    <w:tmpl w:val="605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42A07"/>
    <w:multiLevelType w:val="hybridMultilevel"/>
    <w:tmpl w:val="7332ABEE"/>
    <w:lvl w:ilvl="0" w:tplc="5B1CD64E">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60247EC"/>
    <w:multiLevelType w:val="hybridMultilevel"/>
    <w:tmpl w:val="CD84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8388B"/>
    <w:multiLevelType w:val="hybridMultilevel"/>
    <w:tmpl w:val="B5F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74B34"/>
    <w:multiLevelType w:val="hybridMultilevel"/>
    <w:tmpl w:val="AF72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CB3557"/>
    <w:multiLevelType w:val="hybridMultilevel"/>
    <w:tmpl w:val="F626A5D0"/>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61F0A"/>
    <w:multiLevelType w:val="hybridMultilevel"/>
    <w:tmpl w:val="0DD89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num>
  <w:num w:numId="5">
    <w:abstractNumId w:val="20"/>
  </w:num>
  <w:num w:numId="6">
    <w:abstractNumId w:val="35"/>
  </w:num>
  <w:num w:numId="7">
    <w:abstractNumId w:val="28"/>
  </w:num>
  <w:num w:numId="8">
    <w:abstractNumId w:val="15"/>
  </w:num>
  <w:num w:numId="9">
    <w:abstractNumId w:val="21"/>
  </w:num>
  <w:num w:numId="10">
    <w:abstractNumId w:val="0"/>
  </w:num>
  <w:num w:numId="11">
    <w:abstractNumId w:val="14"/>
  </w:num>
  <w:num w:numId="12">
    <w:abstractNumId w:val="9"/>
  </w:num>
  <w:num w:numId="13">
    <w:abstractNumId w:val="6"/>
  </w:num>
  <w:num w:numId="14">
    <w:abstractNumId w:val="4"/>
  </w:num>
  <w:num w:numId="15">
    <w:abstractNumId w:val="16"/>
  </w:num>
  <w:num w:numId="16">
    <w:abstractNumId w:val="12"/>
  </w:num>
  <w:num w:numId="17">
    <w:abstractNumId w:val="11"/>
  </w:num>
  <w:num w:numId="18">
    <w:abstractNumId w:val="13"/>
  </w:num>
  <w:num w:numId="19">
    <w:abstractNumId w:val="1"/>
  </w:num>
  <w:num w:numId="20">
    <w:abstractNumId w:val="19"/>
  </w:num>
  <w:num w:numId="21">
    <w:abstractNumId w:val="33"/>
  </w:num>
  <w:num w:numId="22">
    <w:abstractNumId w:val="3"/>
  </w:num>
  <w:num w:numId="23">
    <w:abstractNumId w:val="10"/>
  </w:num>
  <w:num w:numId="24">
    <w:abstractNumId w:val="25"/>
  </w:num>
  <w:num w:numId="25">
    <w:abstractNumId w:val="7"/>
  </w:num>
  <w:num w:numId="26">
    <w:abstractNumId w:val="18"/>
  </w:num>
  <w:num w:numId="27">
    <w:abstractNumId w:val="27"/>
  </w:num>
  <w:num w:numId="28">
    <w:abstractNumId w:val="5"/>
  </w:num>
  <w:num w:numId="29">
    <w:abstractNumId w:val="24"/>
  </w:num>
  <w:num w:numId="30">
    <w:abstractNumId w:val="2"/>
  </w:num>
  <w:num w:numId="31">
    <w:abstractNumId w:val="34"/>
  </w:num>
  <w:num w:numId="32">
    <w:abstractNumId w:val="22"/>
  </w:num>
  <w:num w:numId="33">
    <w:abstractNumId w:val="31"/>
  </w:num>
  <w:num w:numId="34">
    <w:abstractNumId w:val="8"/>
  </w:num>
  <w:num w:numId="35">
    <w:abstractNumId w:val="30"/>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53E"/>
    <w:rsid w:val="00001FA1"/>
    <w:rsid w:val="00015B3D"/>
    <w:rsid w:val="000254C8"/>
    <w:rsid w:val="000330E4"/>
    <w:rsid w:val="00035D59"/>
    <w:rsid w:val="0005174B"/>
    <w:rsid w:val="00055B6C"/>
    <w:rsid w:val="00057739"/>
    <w:rsid w:val="0008485E"/>
    <w:rsid w:val="000873AF"/>
    <w:rsid w:val="000A263E"/>
    <w:rsid w:val="000A38C1"/>
    <w:rsid w:val="000B3477"/>
    <w:rsid w:val="000B5538"/>
    <w:rsid w:val="000B5B28"/>
    <w:rsid w:val="000C39B6"/>
    <w:rsid w:val="000E0CFD"/>
    <w:rsid w:val="000F4F06"/>
    <w:rsid w:val="001105AC"/>
    <w:rsid w:val="00111931"/>
    <w:rsid w:val="00111D4A"/>
    <w:rsid w:val="00126688"/>
    <w:rsid w:val="00126BCC"/>
    <w:rsid w:val="00151CB5"/>
    <w:rsid w:val="0016382D"/>
    <w:rsid w:val="0019141B"/>
    <w:rsid w:val="00194C85"/>
    <w:rsid w:val="0019606D"/>
    <w:rsid w:val="001A39C0"/>
    <w:rsid w:val="001B484E"/>
    <w:rsid w:val="001C3A0A"/>
    <w:rsid w:val="001D0D51"/>
    <w:rsid w:val="001D439E"/>
    <w:rsid w:val="001E671D"/>
    <w:rsid w:val="002022FE"/>
    <w:rsid w:val="00217A9E"/>
    <w:rsid w:val="0022551D"/>
    <w:rsid w:val="00232EF0"/>
    <w:rsid w:val="00240BDE"/>
    <w:rsid w:val="00244681"/>
    <w:rsid w:val="002523F9"/>
    <w:rsid w:val="002537C3"/>
    <w:rsid w:val="00254C2B"/>
    <w:rsid w:val="00275037"/>
    <w:rsid w:val="0028031B"/>
    <w:rsid w:val="002823E1"/>
    <w:rsid w:val="00283FF9"/>
    <w:rsid w:val="00297CC6"/>
    <w:rsid w:val="002A00B7"/>
    <w:rsid w:val="002A74CB"/>
    <w:rsid w:val="002B43F7"/>
    <w:rsid w:val="002B49BB"/>
    <w:rsid w:val="002D041A"/>
    <w:rsid w:val="002E115A"/>
    <w:rsid w:val="002F06EA"/>
    <w:rsid w:val="002F7728"/>
    <w:rsid w:val="0034729B"/>
    <w:rsid w:val="00347756"/>
    <w:rsid w:val="0037719B"/>
    <w:rsid w:val="00377BCC"/>
    <w:rsid w:val="00385AB2"/>
    <w:rsid w:val="00391939"/>
    <w:rsid w:val="003966A2"/>
    <w:rsid w:val="003968FE"/>
    <w:rsid w:val="00397FA2"/>
    <w:rsid w:val="003A7BB7"/>
    <w:rsid w:val="003B3686"/>
    <w:rsid w:val="003B39BE"/>
    <w:rsid w:val="003C03F1"/>
    <w:rsid w:val="003C66F5"/>
    <w:rsid w:val="003D6AA2"/>
    <w:rsid w:val="003E0100"/>
    <w:rsid w:val="003E7742"/>
    <w:rsid w:val="003F1070"/>
    <w:rsid w:val="003F23C2"/>
    <w:rsid w:val="003F25C8"/>
    <w:rsid w:val="003F2F9E"/>
    <w:rsid w:val="003F6B49"/>
    <w:rsid w:val="00402744"/>
    <w:rsid w:val="0040596B"/>
    <w:rsid w:val="004075D4"/>
    <w:rsid w:val="00410831"/>
    <w:rsid w:val="00414CA7"/>
    <w:rsid w:val="00425870"/>
    <w:rsid w:val="00432E0D"/>
    <w:rsid w:val="004376B8"/>
    <w:rsid w:val="004400EB"/>
    <w:rsid w:val="004424A4"/>
    <w:rsid w:val="00454676"/>
    <w:rsid w:val="00464301"/>
    <w:rsid w:val="0048431A"/>
    <w:rsid w:val="00487636"/>
    <w:rsid w:val="00495670"/>
    <w:rsid w:val="004A00D9"/>
    <w:rsid w:val="004A1C0F"/>
    <w:rsid w:val="004A4916"/>
    <w:rsid w:val="004B2E0F"/>
    <w:rsid w:val="004C0B9D"/>
    <w:rsid w:val="004C1066"/>
    <w:rsid w:val="004C3BD3"/>
    <w:rsid w:val="004C67FD"/>
    <w:rsid w:val="004D3C19"/>
    <w:rsid w:val="004D7823"/>
    <w:rsid w:val="004E4DB7"/>
    <w:rsid w:val="004F0EAA"/>
    <w:rsid w:val="004F53EB"/>
    <w:rsid w:val="00510EB2"/>
    <w:rsid w:val="00516332"/>
    <w:rsid w:val="00530BB9"/>
    <w:rsid w:val="00541F80"/>
    <w:rsid w:val="00545D3E"/>
    <w:rsid w:val="00547637"/>
    <w:rsid w:val="00552FEE"/>
    <w:rsid w:val="00554218"/>
    <w:rsid w:val="00564E75"/>
    <w:rsid w:val="00573F61"/>
    <w:rsid w:val="005815C3"/>
    <w:rsid w:val="005922D0"/>
    <w:rsid w:val="00592855"/>
    <w:rsid w:val="00594D93"/>
    <w:rsid w:val="005A4BB5"/>
    <w:rsid w:val="005A524D"/>
    <w:rsid w:val="005A6753"/>
    <w:rsid w:val="005C1A59"/>
    <w:rsid w:val="005C3860"/>
    <w:rsid w:val="005C7E34"/>
    <w:rsid w:val="005D0C04"/>
    <w:rsid w:val="005E5EED"/>
    <w:rsid w:val="00604B87"/>
    <w:rsid w:val="00605E88"/>
    <w:rsid w:val="006062FD"/>
    <w:rsid w:val="00614BB5"/>
    <w:rsid w:val="00615213"/>
    <w:rsid w:val="006166A2"/>
    <w:rsid w:val="006338B3"/>
    <w:rsid w:val="006353D2"/>
    <w:rsid w:val="00657115"/>
    <w:rsid w:val="00657783"/>
    <w:rsid w:val="00663453"/>
    <w:rsid w:val="006819B9"/>
    <w:rsid w:val="00690130"/>
    <w:rsid w:val="00693FD9"/>
    <w:rsid w:val="006966B6"/>
    <w:rsid w:val="006A3130"/>
    <w:rsid w:val="006B2FE7"/>
    <w:rsid w:val="006B4F4B"/>
    <w:rsid w:val="006C1D1E"/>
    <w:rsid w:val="006D0DD5"/>
    <w:rsid w:val="006D7B05"/>
    <w:rsid w:val="006E589A"/>
    <w:rsid w:val="006F0AC6"/>
    <w:rsid w:val="006F4B78"/>
    <w:rsid w:val="00724827"/>
    <w:rsid w:val="007300B4"/>
    <w:rsid w:val="0074516D"/>
    <w:rsid w:val="00746F9F"/>
    <w:rsid w:val="0075712D"/>
    <w:rsid w:val="00757F84"/>
    <w:rsid w:val="007718FE"/>
    <w:rsid w:val="00771E6D"/>
    <w:rsid w:val="007756A0"/>
    <w:rsid w:val="00781B4C"/>
    <w:rsid w:val="007B0CC8"/>
    <w:rsid w:val="007B62A9"/>
    <w:rsid w:val="007D1014"/>
    <w:rsid w:val="007E56D7"/>
    <w:rsid w:val="00801F7B"/>
    <w:rsid w:val="0080456A"/>
    <w:rsid w:val="008161AB"/>
    <w:rsid w:val="008238CB"/>
    <w:rsid w:val="00832482"/>
    <w:rsid w:val="00844398"/>
    <w:rsid w:val="008570CC"/>
    <w:rsid w:val="0086615D"/>
    <w:rsid w:val="00877B7D"/>
    <w:rsid w:val="00877F03"/>
    <w:rsid w:val="0088054F"/>
    <w:rsid w:val="00884460"/>
    <w:rsid w:val="0088662A"/>
    <w:rsid w:val="008A7944"/>
    <w:rsid w:val="008B0E75"/>
    <w:rsid w:val="008B3A86"/>
    <w:rsid w:val="008C05AE"/>
    <w:rsid w:val="008C05FC"/>
    <w:rsid w:val="008D091C"/>
    <w:rsid w:val="008D2AAD"/>
    <w:rsid w:val="008D6DC0"/>
    <w:rsid w:val="008E5AF9"/>
    <w:rsid w:val="008F17F9"/>
    <w:rsid w:val="00911644"/>
    <w:rsid w:val="00961085"/>
    <w:rsid w:val="0096261D"/>
    <w:rsid w:val="009959CB"/>
    <w:rsid w:val="009A5149"/>
    <w:rsid w:val="009A5BAB"/>
    <w:rsid w:val="009A68F5"/>
    <w:rsid w:val="009A7C3D"/>
    <w:rsid w:val="009B25DE"/>
    <w:rsid w:val="009C0C07"/>
    <w:rsid w:val="009E1EE4"/>
    <w:rsid w:val="00A10D9B"/>
    <w:rsid w:val="00A34390"/>
    <w:rsid w:val="00A35CA7"/>
    <w:rsid w:val="00A403C7"/>
    <w:rsid w:val="00A40B8C"/>
    <w:rsid w:val="00A40E6E"/>
    <w:rsid w:val="00A43C06"/>
    <w:rsid w:val="00A471D6"/>
    <w:rsid w:val="00A57666"/>
    <w:rsid w:val="00A635AB"/>
    <w:rsid w:val="00A65E61"/>
    <w:rsid w:val="00A73076"/>
    <w:rsid w:val="00A747EF"/>
    <w:rsid w:val="00A76416"/>
    <w:rsid w:val="00A7723A"/>
    <w:rsid w:val="00A8008B"/>
    <w:rsid w:val="00A9153E"/>
    <w:rsid w:val="00AA2490"/>
    <w:rsid w:val="00AA730C"/>
    <w:rsid w:val="00AB5934"/>
    <w:rsid w:val="00AC0D2B"/>
    <w:rsid w:val="00AD3CB1"/>
    <w:rsid w:val="00AE0BE3"/>
    <w:rsid w:val="00AE4519"/>
    <w:rsid w:val="00AE4ED3"/>
    <w:rsid w:val="00AF7F1B"/>
    <w:rsid w:val="00B0690A"/>
    <w:rsid w:val="00B11520"/>
    <w:rsid w:val="00B31892"/>
    <w:rsid w:val="00B31DCC"/>
    <w:rsid w:val="00B35992"/>
    <w:rsid w:val="00B42A16"/>
    <w:rsid w:val="00B52804"/>
    <w:rsid w:val="00B53B36"/>
    <w:rsid w:val="00B54020"/>
    <w:rsid w:val="00B64EBE"/>
    <w:rsid w:val="00B92D05"/>
    <w:rsid w:val="00B97B6E"/>
    <w:rsid w:val="00BC5FC4"/>
    <w:rsid w:val="00BE10D5"/>
    <w:rsid w:val="00BE4159"/>
    <w:rsid w:val="00BE51B6"/>
    <w:rsid w:val="00BF3891"/>
    <w:rsid w:val="00BF6F61"/>
    <w:rsid w:val="00C002F9"/>
    <w:rsid w:val="00C07454"/>
    <w:rsid w:val="00C21577"/>
    <w:rsid w:val="00C232CD"/>
    <w:rsid w:val="00C30AB8"/>
    <w:rsid w:val="00C31A94"/>
    <w:rsid w:val="00C330F3"/>
    <w:rsid w:val="00C42B28"/>
    <w:rsid w:val="00C4532C"/>
    <w:rsid w:val="00C657F9"/>
    <w:rsid w:val="00C679E9"/>
    <w:rsid w:val="00C949E7"/>
    <w:rsid w:val="00CA3006"/>
    <w:rsid w:val="00CC2E08"/>
    <w:rsid w:val="00CD1D28"/>
    <w:rsid w:val="00CD23B7"/>
    <w:rsid w:val="00CD2C66"/>
    <w:rsid w:val="00D006A0"/>
    <w:rsid w:val="00D1006F"/>
    <w:rsid w:val="00D14457"/>
    <w:rsid w:val="00D253B5"/>
    <w:rsid w:val="00D33968"/>
    <w:rsid w:val="00D3601F"/>
    <w:rsid w:val="00D61261"/>
    <w:rsid w:val="00D6179D"/>
    <w:rsid w:val="00D83934"/>
    <w:rsid w:val="00D853C9"/>
    <w:rsid w:val="00D86524"/>
    <w:rsid w:val="00D94D8C"/>
    <w:rsid w:val="00DA38BB"/>
    <w:rsid w:val="00DB0B78"/>
    <w:rsid w:val="00DB7D8A"/>
    <w:rsid w:val="00DC6184"/>
    <w:rsid w:val="00DC6E7A"/>
    <w:rsid w:val="00DD1C49"/>
    <w:rsid w:val="00E14908"/>
    <w:rsid w:val="00E15E27"/>
    <w:rsid w:val="00E205E3"/>
    <w:rsid w:val="00E222C0"/>
    <w:rsid w:val="00E2393C"/>
    <w:rsid w:val="00E33994"/>
    <w:rsid w:val="00E50E5F"/>
    <w:rsid w:val="00E56FB3"/>
    <w:rsid w:val="00E66BD7"/>
    <w:rsid w:val="00E74FDA"/>
    <w:rsid w:val="00E75389"/>
    <w:rsid w:val="00E7717D"/>
    <w:rsid w:val="00E92D27"/>
    <w:rsid w:val="00EA49E2"/>
    <w:rsid w:val="00EA5FF9"/>
    <w:rsid w:val="00EC392F"/>
    <w:rsid w:val="00EC3E5C"/>
    <w:rsid w:val="00EE0174"/>
    <w:rsid w:val="00EE078B"/>
    <w:rsid w:val="00EE3DED"/>
    <w:rsid w:val="00EE61D8"/>
    <w:rsid w:val="00EE6250"/>
    <w:rsid w:val="00EF42FA"/>
    <w:rsid w:val="00EF62BB"/>
    <w:rsid w:val="00EF6982"/>
    <w:rsid w:val="00EF7B26"/>
    <w:rsid w:val="00F15B10"/>
    <w:rsid w:val="00F3101B"/>
    <w:rsid w:val="00F46A51"/>
    <w:rsid w:val="00F5071E"/>
    <w:rsid w:val="00F711E6"/>
    <w:rsid w:val="00F713C4"/>
    <w:rsid w:val="00F71B9D"/>
    <w:rsid w:val="00F73772"/>
    <w:rsid w:val="00F7588D"/>
    <w:rsid w:val="00FA1FE2"/>
    <w:rsid w:val="00FA77E0"/>
    <w:rsid w:val="00FB016C"/>
    <w:rsid w:val="00FD7C53"/>
    <w:rsid w:val="00FE14CE"/>
    <w:rsid w:val="00FF4FA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0C99F"/>
  <w15:docId w15:val="{8CA1B2DC-1BD5-4980-A10B-EF1CFD11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53E"/>
    <w:rPr>
      <w:color w:val="0000FF" w:themeColor="hyperlink"/>
      <w:u w:val="single"/>
    </w:rPr>
  </w:style>
  <w:style w:type="paragraph" w:styleId="ListParagraph">
    <w:name w:val="List Paragraph"/>
    <w:basedOn w:val="Normal"/>
    <w:uiPriority w:val="34"/>
    <w:qFormat/>
    <w:rsid w:val="00A9153E"/>
    <w:pPr>
      <w:ind w:left="720"/>
      <w:contextualSpacing/>
    </w:pPr>
  </w:style>
  <w:style w:type="table" w:styleId="TableGrid">
    <w:name w:val="Table Grid"/>
    <w:basedOn w:val="TableNormal"/>
    <w:uiPriority w:val="59"/>
    <w:rsid w:val="00A9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C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4C85"/>
    <w:rPr>
      <w:b/>
      <w:bCs/>
    </w:rPr>
  </w:style>
  <w:style w:type="paragraph" w:styleId="BalloonText">
    <w:name w:val="Balloon Text"/>
    <w:basedOn w:val="Normal"/>
    <w:link w:val="BalloonTextChar"/>
    <w:uiPriority w:val="99"/>
    <w:semiHidden/>
    <w:unhideWhenUsed/>
    <w:rsid w:val="00AB5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6307">
      <w:bodyDiv w:val="1"/>
      <w:marLeft w:val="0"/>
      <w:marRight w:val="0"/>
      <w:marTop w:val="0"/>
      <w:marBottom w:val="0"/>
      <w:divBdr>
        <w:top w:val="none" w:sz="0" w:space="0" w:color="auto"/>
        <w:left w:val="none" w:sz="0" w:space="0" w:color="auto"/>
        <w:bottom w:val="none" w:sz="0" w:space="0" w:color="auto"/>
        <w:right w:val="none" w:sz="0" w:space="0" w:color="auto"/>
      </w:divBdr>
    </w:div>
    <w:div w:id="245387381">
      <w:bodyDiv w:val="1"/>
      <w:marLeft w:val="0"/>
      <w:marRight w:val="0"/>
      <w:marTop w:val="0"/>
      <w:marBottom w:val="0"/>
      <w:divBdr>
        <w:top w:val="none" w:sz="0" w:space="0" w:color="auto"/>
        <w:left w:val="none" w:sz="0" w:space="0" w:color="auto"/>
        <w:bottom w:val="none" w:sz="0" w:space="0" w:color="auto"/>
        <w:right w:val="none" w:sz="0" w:space="0" w:color="auto"/>
      </w:divBdr>
      <w:divsChild>
        <w:div w:id="495653426">
          <w:marLeft w:val="547"/>
          <w:marRight w:val="0"/>
          <w:marTop w:val="154"/>
          <w:marBottom w:val="0"/>
          <w:divBdr>
            <w:top w:val="none" w:sz="0" w:space="0" w:color="auto"/>
            <w:left w:val="none" w:sz="0" w:space="0" w:color="auto"/>
            <w:bottom w:val="none" w:sz="0" w:space="0" w:color="auto"/>
            <w:right w:val="none" w:sz="0" w:space="0" w:color="auto"/>
          </w:divBdr>
        </w:div>
        <w:div w:id="371878806">
          <w:marLeft w:val="547"/>
          <w:marRight w:val="0"/>
          <w:marTop w:val="154"/>
          <w:marBottom w:val="0"/>
          <w:divBdr>
            <w:top w:val="none" w:sz="0" w:space="0" w:color="auto"/>
            <w:left w:val="none" w:sz="0" w:space="0" w:color="auto"/>
            <w:bottom w:val="none" w:sz="0" w:space="0" w:color="auto"/>
            <w:right w:val="none" w:sz="0" w:space="0" w:color="auto"/>
          </w:divBdr>
        </w:div>
        <w:div w:id="345668917">
          <w:marLeft w:val="547"/>
          <w:marRight w:val="0"/>
          <w:marTop w:val="154"/>
          <w:marBottom w:val="0"/>
          <w:divBdr>
            <w:top w:val="none" w:sz="0" w:space="0" w:color="auto"/>
            <w:left w:val="none" w:sz="0" w:space="0" w:color="auto"/>
            <w:bottom w:val="none" w:sz="0" w:space="0" w:color="auto"/>
            <w:right w:val="none" w:sz="0" w:space="0" w:color="auto"/>
          </w:divBdr>
        </w:div>
      </w:divsChild>
    </w:div>
    <w:div w:id="485901473">
      <w:bodyDiv w:val="1"/>
      <w:marLeft w:val="0"/>
      <w:marRight w:val="0"/>
      <w:marTop w:val="0"/>
      <w:marBottom w:val="0"/>
      <w:divBdr>
        <w:top w:val="none" w:sz="0" w:space="0" w:color="auto"/>
        <w:left w:val="none" w:sz="0" w:space="0" w:color="auto"/>
        <w:bottom w:val="none" w:sz="0" w:space="0" w:color="auto"/>
        <w:right w:val="none" w:sz="0" w:space="0" w:color="auto"/>
      </w:divBdr>
      <w:divsChild>
        <w:div w:id="1714771621">
          <w:marLeft w:val="0"/>
          <w:marRight w:val="0"/>
          <w:marTop w:val="0"/>
          <w:marBottom w:val="0"/>
          <w:divBdr>
            <w:top w:val="none" w:sz="0" w:space="0" w:color="auto"/>
            <w:left w:val="none" w:sz="0" w:space="0" w:color="auto"/>
            <w:bottom w:val="none" w:sz="0" w:space="0" w:color="auto"/>
            <w:right w:val="none" w:sz="0" w:space="0" w:color="auto"/>
          </w:divBdr>
          <w:divsChild>
            <w:div w:id="403845286">
              <w:marLeft w:val="0"/>
              <w:marRight w:val="0"/>
              <w:marTop w:val="0"/>
              <w:marBottom w:val="0"/>
              <w:divBdr>
                <w:top w:val="none" w:sz="0" w:space="0" w:color="auto"/>
                <w:left w:val="none" w:sz="0" w:space="0" w:color="auto"/>
                <w:bottom w:val="none" w:sz="0" w:space="0" w:color="auto"/>
                <w:right w:val="none" w:sz="0" w:space="0" w:color="auto"/>
              </w:divBdr>
              <w:divsChild>
                <w:div w:id="2133933895">
                  <w:marLeft w:val="0"/>
                  <w:marRight w:val="0"/>
                  <w:marTop w:val="0"/>
                  <w:marBottom w:val="0"/>
                  <w:divBdr>
                    <w:top w:val="none" w:sz="0" w:space="0" w:color="auto"/>
                    <w:left w:val="none" w:sz="0" w:space="0" w:color="auto"/>
                    <w:bottom w:val="none" w:sz="0" w:space="0" w:color="auto"/>
                    <w:right w:val="none" w:sz="0" w:space="0" w:color="auto"/>
                  </w:divBdr>
                  <w:divsChild>
                    <w:div w:id="1090077367">
                      <w:marLeft w:val="0"/>
                      <w:marRight w:val="0"/>
                      <w:marTop w:val="0"/>
                      <w:marBottom w:val="0"/>
                      <w:divBdr>
                        <w:top w:val="none" w:sz="0" w:space="0" w:color="auto"/>
                        <w:left w:val="none" w:sz="0" w:space="0" w:color="auto"/>
                        <w:bottom w:val="none" w:sz="0" w:space="0" w:color="auto"/>
                        <w:right w:val="none" w:sz="0" w:space="0" w:color="auto"/>
                      </w:divBdr>
                      <w:divsChild>
                        <w:div w:id="688605467">
                          <w:marLeft w:val="0"/>
                          <w:marRight w:val="0"/>
                          <w:marTop w:val="0"/>
                          <w:marBottom w:val="0"/>
                          <w:divBdr>
                            <w:top w:val="none" w:sz="0" w:space="0" w:color="auto"/>
                            <w:left w:val="none" w:sz="0" w:space="0" w:color="auto"/>
                            <w:bottom w:val="none" w:sz="0" w:space="0" w:color="auto"/>
                            <w:right w:val="none" w:sz="0" w:space="0" w:color="auto"/>
                          </w:divBdr>
                          <w:divsChild>
                            <w:div w:id="98528371">
                              <w:marLeft w:val="0"/>
                              <w:marRight w:val="0"/>
                              <w:marTop w:val="0"/>
                              <w:marBottom w:val="0"/>
                              <w:divBdr>
                                <w:top w:val="none" w:sz="0" w:space="0" w:color="auto"/>
                                <w:left w:val="none" w:sz="0" w:space="0" w:color="auto"/>
                                <w:bottom w:val="none" w:sz="0" w:space="0" w:color="auto"/>
                                <w:right w:val="none" w:sz="0" w:space="0" w:color="auto"/>
                              </w:divBdr>
                              <w:divsChild>
                                <w:div w:id="13874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923613">
      <w:bodyDiv w:val="1"/>
      <w:marLeft w:val="0"/>
      <w:marRight w:val="0"/>
      <w:marTop w:val="0"/>
      <w:marBottom w:val="0"/>
      <w:divBdr>
        <w:top w:val="none" w:sz="0" w:space="0" w:color="auto"/>
        <w:left w:val="none" w:sz="0" w:space="0" w:color="auto"/>
        <w:bottom w:val="none" w:sz="0" w:space="0" w:color="auto"/>
        <w:right w:val="none" w:sz="0" w:space="0" w:color="auto"/>
      </w:divBdr>
      <w:divsChild>
        <w:div w:id="314771608">
          <w:marLeft w:val="0"/>
          <w:marRight w:val="0"/>
          <w:marTop w:val="0"/>
          <w:marBottom w:val="0"/>
          <w:divBdr>
            <w:top w:val="none" w:sz="0" w:space="0" w:color="auto"/>
            <w:left w:val="none" w:sz="0" w:space="0" w:color="auto"/>
            <w:bottom w:val="none" w:sz="0" w:space="0" w:color="auto"/>
            <w:right w:val="none" w:sz="0" w:space="0" w:color="auto"/>
          </w:divBdr>
          <w:divsChild>
            <w:div w:id="510292954">
              <w:marLeft w:val="0"/>
              <w:marRight w:val="0"/>
              <w:marTop w:val="0"/>
              <w:marBottom w:val="0"/>
              <w:divBdr>
                <w:top w:val="none" w:sz="0" w:space="0" w:color="auto"/>
                <w:left w:val="none" w:sz="0" w:space="0" w:color="auto"/>
                <w:bottom w:val="none" w:sz="0" w:space="0" w:color="auto"/>
                <w:right w:val="none" w:sz="0" w:space="0" w:color="auto"/>
              </w:divBdr>
              <w:divsChild>
                <w:div w:id="1036394095">
                  <w:marLeft w:val="0"/>
                  <w:marRight w:val="0"/>
                  <w:marTop w:val="0"/>
                  <w:marBottom w:val="0"/>
                  <w:divBdr>
                    <w:top w:val="none" w:sz="0" w:space="0" w:color="auto"/>
                    <w:left w:val="none" w:sz="0" w:space="0" w:color="auto"/>
                    <w:bottom w:val="none" w:sz="0" w:space="0" w:color="auto"/>
                    <w:right w:val="none" w:sz="0" w:space="0" w:color="auto"/>
                  </w:divBdr>
                  <w:divsChild>
                    <w:div w:id="1863977069">
                      <w:marLeft w:val="0"/>
                      <w:marRight w:val="0"/>
                      <w:marTop w:val="0"/>
                      <w:marBottom w:val="0"/>
                      <w:divBdr>
                        <w:top w:val="none" w:sz="0" w:space="0" w:color="auto"/>
                        <w:left w:val="none" w:sz="0" w:space="0" w:color="auto"/>
                        <w:bottom w:val="none" w:sz="0" w:space="0" w:color="auto"/>
                        <w:right w:val="none" w:sz="0" w:space="0" w:color="auto"/>
                      </w:divBdr>
                      <w:divsChild>
                        <w:div w:id="1636524158">
                          <w:marLeft w:val="0"/>
                          <w:marRight w:val="0"/>
                          <w:marTop w:val="0"/>
                          <w:marBottom w:val="0"/>
                          <w:divBdr>
                            <w:top w:val="none" w:sz="0" w:space="0" w:color="auto"/>
                            <w:left w:val="none" w:sz="0" w:space="0" w:color="auto"/>
                            <w:bottom w:val="none" w:sz="0" w:space="0" w:color="auto"/>
                            <w:right w:val="none" w:sz="0" w:space="0" w:color="auto"/>
                          </w:divBdr>
                          <w:divsChild>
                            <w:div w:id="803618643">
                              <w:marLeft w:val="0"/>
                              <w:marRight w:val="0"/>
                              <w:marTop w:val="0"/>
                              <w:marBottom w:val="0"/>
                              <w:divBdr>
                                <w:top w:val="none" w:sz="0" w:space="0" w:color="auto"/>
                                <w:left w:val="none" w:sz="0" w:space="0" w:color="auto"/>
                                <w:bottom w:val="none" w:sz="0" w:space="0" w:color="auto"/>
                                <w:right w:val="none" w:sz="0" w:space="0" w:color="auto"/>
                              </w:divBdr>
                              <w:divsChild>
                                <w:div w:id="5383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229934">
      <w:bodyDiv w:val="1"/>
      <w:marLeft w:val="0"/>
      <w:marRight w:val="0"/>
      <w:marTop w:val="0"/>
      <w:marBottom w:val="0"/>
      <w:divBdr>
        <w:top w:val="none" w:sz="0" w:space="0" w:color="auto"/>
        <w:left w:val="none" w:sz="0" w:space="0" w:color="auto"/>
        <w:bottom w:val="none" w:sz="0" w:space="0" w:color="auto"/>
        <w:right w:val="none" w:sz="0" w:space="0" w:color="auto"/>
      </w:divBdr>
    </w:div>
    <w:div w:id="2130079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6561">
          <w:marLeft w:val="806"/>
          <w:marRight w:val="0"/>
          <w:marTop w:val="154"/>
          <w:marBottom w:val="120"/>
          <w:divBdr>
            <w:top w:val="none" w:sz="0" w:space="0" w:color="auto"/>
            <w:left w:val="none" w:sz="0" w:space="0" w:color="auto"/>
            <w:bottom w:val="none" w:sz="0" w:space="0" w:color="auto"/>
            <w:right w:val="none" w:sz="0" w:space="0" w:color="auto"/>
          </w:divBdr>
        </w:div>
        <w:div w:id="64841345">
          <w:marLeft w:val="806"/>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4F19-D151-495F-A738-B9F515473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Beano Studios</dc:creator>
  <cp:lastModifiedBy>Fiona Hickley</cp:lastModifiedBy>
  <cp:revision>2</cp:revision>
  <cp:lastPrinted>2012-12-04T10:50:00Z</cp:lastPrinted>
  <dcterms:created xsi:type="dcterms:W3CDTF">2019-07-29T11:08:00Z</dcterms:created>
  <dcterms:modified xsi:type="dcterms:W3CDTF">2019-07-29T11:08:00Z</dcterms:modified>
</cp:coreProperties>
</file>