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2263F" w14:textId="2130322D" w:rsidR="0022380B" w:rsidRPr="008629A9" w:rsidRDefault="00E74340">
      <w:pPr>
        <w:rPr>
          <w:b/>
          <w:bCs/>
        </w:rPr>
      </w:pPr>
      <w:r w:rsidRPr="004F7C9C">
        <w:rPr>
          <w:b/>
          <w:bCs/>
        </w:rPr>
        <w:t>STAFFING IN SCHOOLS – MAY 2020 – ABSENCE AND ATTENDANCE</w:t>
      </w:r>
    </w:p>
    <w:tbl>
      <w:tblPr>
        <w:tblStyle w:val="TableGrid"/>
        <w:tblW w:w="14737" w:type="dxa"/>
        <w:tblLook w:val="04A0" w:firstRow="1" w:lastRow="0" w:firstColumn="1" w:lastColumn="0" w:noHBand="0" w:noVBand="1"/>
      </w:tblPr>
      <w:tblGrid>
        <w:gridCol w:w="421"/>
        <w:gridCol w:w="2001"/>
        <w:gridCol w:w="5584"/>
        <w:gridCol w:w="6731"/>
      </w:tblGrid>
      <w:tr w:rsidR="0075757C" w14:paraId="3706B888" w14:textId="77777777" w:rsidTr="009F33DA">
        <w:tc>
          <w:tcPr>
            <w:tcW w:w="421" w:type="dxa"/>
          </w:tcPr>
          <w:p w14:paraId="44F98425" w14:textId="77777777" w:rsidR="00821CD8" w:rsidRDefault="00821CD8"/>
        </w:tc>
        <w:tc>
          <w:tcPr>
            <w:tcW w:w="2001" w:type="dxa"/>
          </w:tcPr>
          <w:p w14:paraId="7736A98F" w14:textId="6DC1F5A4" w:rsidR="00821CD8" w:rsidRDefault="00821CD8">
            <w:r>
              <w:t>CATEGORY</w:t>
            </w:r>
          </w:p>
        </w:tc>
        <w:tc>
          <w:tcPr>
            <w:tcW w:w="5584" w:type="dxa"/>
          </w:tcPr>
          <w:p w14:paraId="0713CCC9" w14:textId="13B16C95" w:rsidR="00821CD8" w:rsidRDefault="00821CD8">
            <w:r>
              <w:t>GUIDANCE</w:t>
            </w:r>
          </w:p>
        </w:tc>
        <w:tc>
          <w:tcPr>
            <w:tcW w:w="6731" w:type="dxa"/>
          </w:tcPr>
          <w:p w14:paraId="1DA3FBFC" w14:textId="5CF9E4B5" w:rsidR="00821CD8" w:rsidRDefault="00821CD8">
            <w:r>
              <w:t>COMMENTS</w:t>
            </w:r>
          </w:p>
        </w:tc>
      </w:tr>
      <w:tr w:rsidR="0075757C" w:rsidRPr="00D65D2F" w14:paraId="727E0FBC" w14:textId="77777777" w:rsidTr="009F33DA">
        <w:tc>
          <w:tcPr>
            <w:tcW w:w="421" w:type="dxa"/>
          </w:tcPr>
          <w:p w14:paraId="08CD120D" w14:textId="77777777" w:rsidR="00821CD8" w:rsidRPr="00D65D2F" w:rsidRDefault="00821CD8" w:rsidP="00821CD8">
            <w:pPr>
              <w:pStyle w:val="ListParagraph"/>
              <w:numPr>
                <w:ilvl w:val="0"/>
                <w:numId w:val="1"/>
              </w:numPr>
              <w:tabs>
                <w:tab w:val="left" w:pos="315"/>
              </w:tabs>
              <w:ind w:left="315" w:hanging="315"/>
              <w:rPr>
                <w:sz w:val="20"/>
                <w:szCs w:val="20"/>
              </w:rPr>
            </w:pPr>
          </w:p>
        </w:tc>
        <w:tc>
          <w:tcPr>
            <w:tcW w:w="2001" w:type="dxa"/>
          </w:tcPr>
          <w:p w14:paraId="0423AF7E" w14:textId="334F6B1D" w:rsidR="00821CD8" w:rsidRPr="00D65D2F" w:rsidRDefault="00821CD8">
            <w:pPr>
              <w:rPr>
                <w:sz w:val="20"/>
                <w:szCs w:val="20"/>
              </w:rPr>
            </w:pPr>
            <w:r w:rsidRPr="00D65D2F">
              <w:rPr>
                <w:sz w:val="20"/>
                <w:szCs w:val="20"/>
              </w:rPr>
              <w:t>STAFF WHO ARE SYMPTOMATIC WITH COVID SYMPTONS</w:t>
            </w:r>
          </w:p>
          <w:p w14:paraId="17E205E9" w14:textId="68103822" w:rsidR="00821CD8" w:rsidRPr="00D65D2F" w:rsidRDefault="00821CD8">
            <w:pPr>
              <w:rPr>
                <w:sz w:val="20"/>
                <w:szCs w:val="20"/>
              </w:rPr>
            </w:pPr>
          </w:p>
        </w:tc>
        <w:tc>
          <w:tcPr>
            <w:tcW w:w="5584" w:type="dxa"/>
          </w:tcPr>
          <w:p w14:paraId="0BA8B7B8" w14:textId="2A89D20B" w:rsidR="00821CD8" w:rsidRPr="00D65D2F" w:rsidRDefault="004A307E">
            <w:pPr>
              <w:rPr>
                <w:sz w:val="20"/>
                <w:szCs w:val="20"/>
                <w:lang w:val="en"/>
              </w:rPr>
            </w:pPr>
            <w:r w:rsidRPr="00D65D2F">
              <w:rPr>
                <w:sz w:val="20"/>
                <w:szCs w:val="20"/>
                <w:lang w:val="en"/>
              </w:rPr>
              <w:t xml:space="preserve">If you have these symptoms, however mild, stay at </w:t>
            </w:r>
            <w:r w:rsidR="00875277" w:rsidRPr="00D65D2F">
              <w:rPr>
                <w:sz w:val="20"/>
                <w:szCs w:val="20"/>
                <w:lang w:val="en"/>
              </w:rPr>
              <w:t>home (</w:t>
            </w:r>
            <w:r w:rsidR="00373A27" w:rsidRPr="00D65D2F">
              <w:rPr>
                <w:sz w:val="20"/>
                <w:szCs w:val="20"/>
                <w:lang w:val="en"/>
              </w:rPr>
              <w:t xml:space="preserve">self-isolate) </w:t>
            </w:r>
            <w:r w:rsidRPr="00D65D2F">
              <w:rPr>
                <w:sz w:val="20"/>
                <w:szCs w:val="20"/>
                <w:lang w:val="en"/>
              </w:rPr>
              <w:t>and do not leave your house for 7 days from when your symptoms started.</w:t>
            </w:r>
          </w:p>
          <w:p w14:paraId="0A486760" w14:textId="0CF5222C" w:rsidR="00DD1A8F" w:rsidRPr="00D65D2F" w:rsidRDefault="00DD1A8F">
            <w:pPr>
              <w:rPr>
                <w:sz w:val="20"/>
                <w:szCs w:val="20"/>
              </w:rPr>
            </w:pPr>
          </w:p>
          <w:p w14:paraId="14621776" w14:textId="3652B33F" w:rsidR="00DD1A8F" w:rsidRPr="00D65D2F" w:rsidRDefault="00F20064">
            <w:pPr>
              <w:rPr>
                <w:sz w:val="20"/>
                <w:szCs w:val="20"/>
              </w:rPr>
            </w:pPr>
            <w:r w:rsidRPr="00D65D2F">
              <w:rPr>
                <w:sz w:val="20"/>
                <w:szCs w:val="20"/>
              </w:rPr>
              <w:t xml:space="preserve">This guidance </w:t>
            </w:r>
            <w:r w:rsidR="00090248" w:rsidRPr="00D65D2F">
              <w:rPr>
                <w:sz w:val="20"/>
                <w:szCs w:val="20"/>
              </w:rPr>
              <w:t>provide</w:t>
            </w:r>
            <w:r w:rsidRPr="00D65D2F">
              <w:rPr>
                <w:sz w:val="20"/>
                <w:szCs w:val="20"/>
              </w:rPr>
              <w:t xml:space="preserve">s links to </w:t>
            </w:r>
            <w:proofErr w:type="gramStart"/>
            <w:r w:rsidRPr="00D65D2F">
              <w:rPr>
                <w:sz w:val="20"/>
                <w:szCs w:val="20"/>
              </w:rPr>
              <w:t>a number of</w:t>
            </w:r>
            <w:proofErr w:type="gramEnd"/>
            <w:r w:rsidRPr="00D65D2F">
              <w:rPr>
                <w:sz w:val="20"/>
                <w:szCs w:val="20"/>
              </w:rPr>
              <w:t xml:space="preserve"> Gov UK guidance documents including </w:t>
            </w:r>
            <w:r w:rsidR="008202C1" w:rsidRPr="00D65D2F">
              <w:rPr>
                <w:sz w:val="20"/>
                <w:szCs w:val="20"/>
              </w:rPr>
              <w:t xml:space="preserve">a link for </w:t>
            </w:r>
            <w:r w:rsidRPr="00D65D2F">
              <w:rPr>
                <w:sz w:val="20"/>
                <w:szCs w:val="20"/>
              </w:rPr>
              <w:t xml:space="preserve">educational settings </w:t>
            </w:r>
          </w:p>
          <w:p w14:paraId="2F0C359F" w14:textId="6D5DFC1B" w:rsidR="00DD1A8F" w:rsidRPr="00D65D2F" w:rsidRDefault="004B02D9">
            <w:pPr>
              <w:rPr>
                <w:sz w:val="20"/>
                <w:szCs w:val="20"/>
              </w:rPr>
            </w:pPr>
            <w:hyperlink r:id="rId8" w:history="1">
              <w:r w:rsidR="00F20064" w:rsidRPr="00D65D2F">
                <w:rPr>
                  <w:rStyle w:val="Hyperlink"/>
                  <w:sz w:val="20"/>
                  <w:szCs w:val="20"/>
                </w:rPr>
                <w:t>https://www.gov.uk/government/collections/coronavirus-covid-19-list-of-guidance</w:t>
              </w:r>
            </w:hyperlink>
          </w:p>
          <w:p w14:paraId="207300FE" w14:textId="77777777" w:rsidR="00F20064" w:rsidRPr="00D65D2F" w:rsidRDefault="00F20064">
            <w:pPr>
              <w:rPr>
                <w:sz w:val="20"/>
                <w:szCs w:val="20"/>
              </w:rPr>
            </w:pPr>
          </w:p>
          <w:p w14:paraId="10352E89" w14:textId="77777777" w:rsidR="008202C1" w:rsidRPr="00D65D2F" w:rsidRDefault="008202C1" w:rsidP="008202C1">
            <w:pPr>
              <w:rPr>
                <w:sz w:val="20"/>
                <w:szCs w:val="20"/>
              </w:rPr>
            </w:pPr>
            <w:r w:rsidRPr="00D65D2F">
              <w:rPr>
                <w:sz w:val="20"/>
                <w:szCs w:val="20"/>
              </w:rPr>
              <w:t xml:space="preserve">As essential workers, testing for staff in this category is available </w:t>
            </w:r>
            <w:hyperlink r:id="rId9" w:history="1">
              <w:r w:rsidRPr="00D65D2F">
                <w:rPr>
                  <w:rStyle w:val="Hyperlink"/>
                  <w:sz w:val="20"/>
                  <w:szCs w:val="20"/>
                </w:rPr>
                <w:t>https://www.gov.uk/guidance/coronavirus-covid-19-getting-tested</w:t>
              </w:r>
            </w:hyperlink>
          </w:p>
          <w:p w14:paraId="042214EF" w14:textId="77777777" w:rsidR="008202C1" w:rsidRPr="00D65D2F" w:rsidRDefault="008202C1">
            <w:pPr>
              <w:rPr>
                <w:rStyle w:val="Hyperlink"/>
                <w:sz w:val="20"/>
                <w:szCs w:val="20"/>
              </w:rPr>
            </w:pPr>
          </w:p>
          <w:p w14:paraId="55098094" w14:textId="763769B8" w:rsidR="004A307E" w:rsidRPr="00D65D2F" w:rsidRDefault="00843AA3">
            <w:pPr>
              <w:rPr>
                <w:b/>
                <w:bCs/>
                <w:color w:val="00B050"/>
                <w:sz w:val="20"/>
                <w:szCs w:val="20"/>
              </w:rPr>
            </w:pPr>
            <w:r w:rsidRPr="00D65D2F">
              <w:rPr>
                <w:b/>
                <w:bCs/>
                <w:sz w:val="20"/>
                <w:szCs w:val="20"/>
              </w:rPr>
              <w:t>These staff should not be at school</w:t>
            </w:r>
          </w:p>
        </w:tc>
        <w:tc>
          <w:tcPr>
            <w:tcW w:w="6731" w:type="dxa"/>
          </w:tcPr>
          <w:p w14:paraId="7A1BC58E" w14:textId="77777777" w:rsidR="00821CD8" w:rsidRPr="00D65D2F" w:rsidRDefault="00821CD8">
            <w:pPr>
              <w:rPr>
                <w:sz w:val="20"/>
                <w:szCs w:val="20"/>
              </w:rPr>
            </w:pPr>
            <w:r w:rsidRPr="00D65D2F">
              <w:rPr>
                <w:sz w:val="20"/>
                <w:szCs w:val="20"/>
              </w:rPr>
              <w:t xml:space="preserve">Enter details of absence on </w:t>
            </w:r>
            <w:proofErr w:type="spellStart"/>
            <w:r w:rsidRPr="00D65D2F">
              <w:rPr>
                <w:sz w:val="20"/>
                <w:szCs w:val="20"/>
              </w:rPr>
              <w:t>ITrent</w:t>
            </w:r>
            <w:proofErr w:type="spellEnd"/>
            <w:r w:rsidRPr="00D65D2F">
              <w:rPr>
                <w:sz w:val="20"/>
                <w:szCs w:val="20"/>
              </w:rPr>
              <w:t xml:space="preserve"> system or your own HR system</w:t>
            </w:r>
          </w:p>
          <w:p w14:paraId="10736CCC" w14:textId="77777777" w:rsidR="00C7080E" w:rsidRPr="00D65D2F" w:rsidRDefault="00C7080E">
            <w:pPr>
              <w:rPr>
                <w:sz w:val="20"/>
                <w:szCs w:val="20"/>
              </w:rPr>
            </w:pPr>
          </w:p>
          <w:p w14:paraId="3A985437" w14:textId="46DFBD71" w:rsidR="00821CD8" w:rsidRPr="00D65D2F" w:rsidRDefault="000A4E0C">
            <w:pPr>
              <w:rPr>
                <w:sz w:val="20"/>
                <w:szCs w:val="20"/>
              </w:rPr>
            </w:pPr>
            <w:r w:rsidRPr="00D65D2F">
              <w:rPr>
                <w:sz w:val="20"/>
                <w:szCs w:val="20"/>
              </w:rPr>
              <w:t xml:space="preserve">When or if the member of staff feels well during this period then they </w:t>
            </w:r>
            <w:r w:rsidR="003D2EC2" w:rsidRPr="00D65D2F">
              <w:rPr>
                <w:sz w:val="20"/>
                <w:szCs w:val="20"/>
              </w:rPr>
              <w:t>can</w:t>
            </w:r>
            <w:r w:rsidRPr="00D65D2F">
              <w:rPr>
                <w:sz w:val="20"/>
                <w:szCs w:val="20"/>
              </w:rPr>
              <w:t xml:space="preserve"> work from home.</w:t>
            </w:r>
          </w:p>
          <w:p w14:paraId="1DF62C54" w14:textId="77777777" w:rsidR="00C7080E" w:rsidRPr="00D65D2F" w:rsidRDefault="00C7080E">
            <w:pPr>
              <w:rPr>
                <w:sz w:val="20"/>
                <w:szCs w:val="20"/>
              </w:rPr>
            </w:pPr>
          </w:p>
          <w:p w14:paraId="389002B0" w14:textId="69D9FC8F" w:rsidR="00987D9E" w:rsidRPr="00D65D2F" w:rsidRDefault="00AD3D92">
            <w:pPr>
              <w:rPr>
                <w:sz w:val="20"/>
                <w:szCs w:val="20"/>
              </w:rPr>
            </w:pPr>
            <w:r w:rsidRPr="00D65D2F">
              <w:rPr>
                <w:sz w:val="20"/>
                <w:szCs w:val="20"/>
              </w:rPr>
              <w:t xml:space="preserve">With regards </w:t>
            </w:r>
            <w:r w:rsidR="00987D9E" w:rsidRPr="00D65D2F">
              <w:rPr>
                <w:sz w:val="20"/>
                <w:szCs w:val="20"/>
              </w:rPr>
              <w:t>return</w:t>
            </w:r>
            <w:r w:rsidR="008202C1" w:rsidRPr="00D65D2F">
              <w:rPr>
                <w:sz w:val="20"/>
                <w:szCs w:val="20"/>
              </w:rPr>
              <w:t>ing</w:t>
            </w:r>
            <w:r w:rsidR="00987D9E" w:rsidRPr="00D65D2F">
              <w:rPr>
                <w:sz w:val="20"/>
                <w:szCs w:val="20"/>
              </w:rPr>
              <w:t xml:space="preserve"> to work we have replicated some advice provided by PH</w:t>
            </w:r>
          </w:p>
          <w:p w14:paraId="232FFF52" w14:textId="641109EC" w:rsidR="005D5BA9" w:rsidRPr="00D65D2F" w:rsidRDefault="005D5BA9">
            <w:pPr>
              <w:rPr>
                <w:sz w:val="20"/>
                <w:szCs w:val="20"/>
              </w:rPr>
            </w:pPr>
            <w:r w:rsidRPr="00D65D2F">
              <w:rPr>
                <w:b/>
                <w:bCs/>
                <w:i/>
                <w:iCs/>
                <w:sz w:val="20"/>
                <w:szCs w:val="20"/>
              </w:rPr>
              <w:t xml:space="preserve">website </w:t>
            </w:r>
            <w:hyperlink r:id="rId10" w:history="1">
              <w:r w:rsidRPr="00D65D2F">
                <w:rPr>
                  <w:rStyle w:val="Hyperlink"/>
                  <w:i/>
                  <w:iCs/>
                  <w:sz w:val="20"/>
                  <w:szCs w:val="20"/>
                </w:rPr>
                <w:t>https://self-referral.test-for-coronavirus.service.gov.uk/</w:t>
              </w:r>
            </w:hyperlink>
          </w:p>
          <w:p w14:paraId="3274DE93" w14:textId="77777777" w:rsidR="009B492D" w:rsidRPr="00D65D2F" w:rsidRDefault="009B492D" w:rsidP="009B492D">
            <w:pPr>
              <w:rPr>
                <w:rFonts w:ascii="GDS Transport" w:hAnsi="GDS Transport"/>
                <w:b/>
                <w:bCs/>
                <w:i/>
                <w:iCs/>
                <w:color w:val="0B0C0C"/>
                <w:sz w:val="20"/>
                <w:szCs w:val="20"/>
                <w:lang w:val="en"/>
              </w:rPr>
            </w:pPr>
            <w:r w:rsidRPr="00D65D2F">
              <w:rPr>
                <w:rFonts w:ascii="GDS Transport" w:hAnsi="GDS Transport"/>
                <w:i/>
                <w:iCs/>
                <w:color w:val="0B0C0C"/>
                <w:sz w:val="20"/>
                <w:szCs w:val="20"/>
                <w:lang w:val="en"/>
              </w:rPr>
              <w:t xml:space="preserve">If you're an essential worker who is self-isolating (not able to leave home), you can now apply for you and your household to get tested for coronavirus (COVID-19). </w:t>
            </w:r>
          </w:p>
          <w:p w14:paraId="488B6D2B" w14:textId="77777777" w:rsidR="009B492D" w:rsidRPr="00D65D2F" w:rsidRDefault="009B492D" w:rsidP="009B492D">
            <w:pPr>
              <w:rPr>
                <w:rFonts w:ascii="GDS Transport" w:hAnsi="GDS Transport"/>
                <w:i/>
                <w:iCs/>
                <w:color w:val="0B0C0C"/>
                <w:sz w:val="20"/>
                <w:szCs w:val="20"/>
                <w:lang w:val="en"/>
              </w:rPr>
            </w:pPr>
            <w:r w:rsidRPr="00D65D2F">
              <w:rPr>
                <w:rFonts w:ascii="GDS Transport" w:hAnsi="GDS Transport"/>
                <w:i/>
                <w:iCs/>
                <w:color w:val="0B0C0C"/>
                <w:sz w:val="20"/>
                <w:szCs w:val="20"/>
                <w:lang w:val="en"/>
              </w:rPr>
              <w:t xml:space="preserve">If your test result turns out to be negative, you can safely return to work, </w:t>
            </w:r>
            <w:proofErr w:type="gramStart"/>
            <w:r w:rsidRPr="00D65D2F">
              <w:rPr>
                <w:rFonts w:ascii="GDS Transport" w:hAnsi="GDS Transport"/>
                <w:i/>
                <w:iCs/>
                <w:color w:val="0B0C0C"/>
                <w:sz w:val="20"/>
                <w:szCs w:val="20"/>
                <w:lang w:val="en"/>
              </w:rPr>
              <w:t>as long as</w:t>
            </w:r>
            <w:proofErr w:type="gramEnd"/>
            <w:r w:rsidRPr="00D65D2F">
              <w:rPr>
                <w:rFonts w:ascii="GDS Transport" w:hAnsi="GDS Transport"/>
                <w:i/>
                <w:iCs/>
                <w:color w:val="0B0C0C"/>
                <w:sz w:val="20"/>
                <w:szCs w:val="20"/>
                <w:lang w:val="en"/>
              </w:rPr>
              <w:t xml:space="preserve">: </w:t>
            </w:r>
          </w:p>
          <w:p w14:paraId="27E7D434" w14:textId="77777777" w:rsidR="009B492D" w:rsidRPr="00D65D2F" w:rsidRDefault="009B492D" w:rsidP="009B492D">
            <w:pPr>
              <w:numPr>
                <w:ilvl w:val="0"/>
                <w:numId w:val="3"/>
              </w:numPr>
              <w:rPr>
                <w:rFonts w:ascii="GDS Transport" w:eastAsia="Times New Roman" w:hAnsi="GDS Transport"/>
                <w:i/>
                <w:iCs/>
                <w:sz w:val="20"/>
                <w:szCs w:val="20"/>
                <w:lang w:val="en"/>
              </w:rPr>
            </w:pPr>
            <w:r w:rsidRPr="00D65D2F">
              <w:rPr>
                <w:rFonts w:ascii="GDS Transport" w:eastAsia="Times New Roman" w:hAnsi="GDS Transport"/>
                <w:i/>
                <w:iCs/>
                <w:sz w:val="20"/>
                <w:szCs w:val="20"/>
                <w:lang w:val="en"/>
              </w:rPr>
              <w:t>you are well enough</w:t>
            </w:r>
          </w:p>
          <w:p w14:paraId="03C4909B" w14:textId="77777777" w:rsidR="009B492D" w:rsidRPr="00D65D2F" w:rsidRDefault="009B492D" w:rsidP="009B492D">
            <w:pPr>
              <w:numPr>
                <w:ilvl w:val="0"/>
                <w:numId w:val="3"/>
              </w:numPr>
              <w:rPr>
                <w:rFonts w:ascii="GDS Transport" w:eastAsia="Times New Roman" w:hAnsi="GDS Transport"/>
                <w:i/>
                <w:iCs/>
                <w:sz w:val="20"/>
                <w:szCs w:val="20"/>
                <w:lang w:val="en"/>
              </w:rPr>
            </w:pPr>
            <w:r w:rsidRPr="00D65D2F">
              <w:rPr>
                <w:rFonts w:ascii="GDS Transport" w:eastAsia="Times New Roman" w:hAnsi="GDS Transport"/>
                <w:i/>
                <w:iCs/>
                <w:sz w:val="20"/>
                <w:szCs w:val="20"/>
                <w:lang w:val="en"/>
              </w:rPr>
              <w:t>you have not had a high temperature for 48 hours</w:t>
            </w:r>
          </w:p>
          <w:p w14:paraId="68968BCC" w14:textId="5625854F" w:rsidR="009B492D" w:rsidRPr="00D65D2F" w:rsidRDefault="009B492D" w:rsidP="005C589A">
            <w:pPr>
              <w:numPr>
                <w:ilvl w:val="0"/>
                <w:numId w:val="3"/>
              </w:numPr>
              <w:rPr>
                <w:rFonts w:ascii="GDS Transport" w:eastAsia="Times New Roman" w:hAnsi="GDS Transport"/>
                <w:i/>
                <w:iCs/>
                <w:sz w:val="20"/>
                <w:szCs w:val="20"/>
                <w:lang w:val="en"/>
              </w:rPr>
            </w:pPr>
            <w:r w:rsidRPr="00D65D2F">
              <w:rPr>
                <w:rFonts w:ascii="GDS Transport" w:eastAsia="Times New Roman" w:hAnsi="GDS Transport"/>
                <w:i/>
                <w:iCs/>
                <w:sz w:val="20"/>
                <w:szCs w:val="20"/>
                <w:lang w:val="en"/>
              </w:rPr>
              <w:t>anyone you live with also tests negative</w:t>
            </w:r>
          </w:p>
        </w:tc>
      </w:tr>
      <w:tr w:rsidR="0075757C" w:rsidRPr="00D65D2F" w14:paraId="074C6028" w14:textId="77777777" w:rsidTr="009F33DA">
        <w:tc>
          <w:tcPr>
            <w:tcW w:w="421" w:type="dxa"/>
          </w:tcPr>
          <w:p w14:paraId="5BC4CA43" w14:textId="77777777" w:rsidR="00821CD8" w:rsidRPr="00D65D2F" w:rsidRDefault="00821CD8" w:rsidP="00821CD8">
            <w:pPr>
              <w:pStyle w:val="ListParagraph"/>
              <w:numPr>
                <w:ilvl w:val="0"/>
                <w:numId w:val="1"/>
              </w:numPr>
              <w:tabs>
                <w:tab w:val="left" w:pos="315"/>
              </w:tabs>
              <w:ind w:left="315" w:hanging="315"/>
              <w:rPr>
                <w:sz w:val="20"/>
                <w:szCs w:val="20"/>
              </w:rPr>
            </w:pPr>
          </w:p>
        </w:tc>
        <w:tc>
          <w:tcPr>
            <w:tcW w:w="2001" w:type="dxa"/>
          </w:tcPr>
          <w:p w14:paraId="692E9E73" w14:textId="7643F959" w:rsidR="00821CD8" w:rsidRPr="00D65D2F" w:rsidRDefault="00821CD8">
            <w:pPr>
              <w:rPr>
                <w:sz w:val="20"/>
                <w:szCs w:val="20"/>
              </w:rPr>
            </w:pPr>
            <w:r w:rsidRPr="00D65D2F">
              <w:rPr>
                <w:sz w:val="20"/>
                <w:szCs w:val="20"/>
              </w:rPr>
              <w:t>STAFF WHO HAVE A MEMBER OF THEIR HOUSEHOLD WHO IS SYMPTOMATIC WITH COVID SY</w:t>
            </w:r>
            <w:r w:rsidR="00697B6D" w:rsidRPr="00D65D2F">
              <w:rPr>
                <w:sz w:val="20"/>
                <w:szCs w:val="20"/>
              </w:rPr>
              <w:t>MPTONS</w:t>
            </w:r>
            <w:r w:rsidRPr="00D65D2F">
              <w:rPr>
                <w:sz w:val="20"/>
                <w:szCs w:val="20"/>
              </w:rPr>
              <w:t xml:space="preserve"> </w:t>
            </w:r>
          </w:p>
        </w:tc>
        <w:tc>
          <w:tcPr>
            <w:tcW w:w="5584" w:type="dxa"/>
          </w:tcPr>
          <w:p w14:paraId="6A4FDC2C" w14:textId="436A7EFF" w:rsidR="00821CD8" w:rsidRPr="00D65D2F" w:rsidRDefault="004A307E">
            <w:pPr>
              <w:rPr>
                <w:sz w:val="20"/>
                <w:szCs w:val="20"/>
                <w:lang w:val="en"/>
              </w:rPr>
            </w:pPr>
            <w:r w:rsidRPr="00D65D2F">
              <w:rPr>
                <w:sz w:val="20"/>
                <w:szCs w:val="20"/>
                <w:lang w:val="en"/>
              </w:rPr>
              <w:t>If a member of your household has sympto</w:t>
            </w:r>
            <w:r w:rsidR="00436DE2" w:rsidRPr="00D65D2F">
              <w:rPr>
                <w:sz w:val="20"/>
                <w:szCs w:val="20"/>
                <w:lang w:val="en"/>
              </w:rPr>
              <w:t>m</w:t>
            </w:r>
            <w:r w:rsidRPr="00D65D2F">
              <w:rPr>
                <w:sz w:val="20"/>
                <w:szCs w:val="20"/>
                <w:lang w:val="en"/>
              </w:rPr>
              <w:t xml:space="preserve">s you should stay at home </w:t>
            </w:r>
            <w:r w:rsidR="00373A27" w:rsidRPr="00D65D2F">
              <w:rPr>
                <w:sz w:val="20"/>
                <w:szCs w:val="20"/>
                <w:lang w:val="en"/>
              </w:rPr>
              <w:t>(</w:t>
            </w:r>
            <w:r w:rsidR="00875277" w:rsidRPr="00D65D2F">
              <w:rPr>
                <w:sz w:val="20"/>
                <w:szCs w:val="20"/>
                <w:lang w:val="en"/>
              </w:rPr>
              <w:t>self-isolate</w:t>
            </w:r>
            <w:r w:rsidR="00373A27" w:rsidRPr="00D65D2F">
              <w:rPr>
                <w:sz w:val="20"/>
                <w:szCs w:val="20"/>
                <w:lang w:val="en"/>
              </w:rPr>
              <w:t xml:space="preserve">) </w:t>
            </w:r>
            <w:r w:rsidRPr="00D65D2F">
              <w:rPr>
                <w:sz w:val="20"/>
                <w:szCs w:val="20"/>
                <w:lang w:val="en"/>
              </w:rPr>
              <w:t>for 14 days</w:t>
            </w:r>
            <w:r w:rsidR="00373A27" w:rsidRPr="00D65D2F">
              <w:rPr>
                <w:sz w:val="20"/>
                <w:szCs w:val="20"/>
                <w:lang w:val="en"/>
              </w:rPr>
              <w:t xml:space="preserve"> from the date when the household member first had sympto</w:t>
            </w:r>
            <w:r w:rsidR="00436DE2" w:rsidRPr="00D65D2F">
              <w:rPr>
                <w:sz w:val="20"/>
                <w:szCs w:val="20"/>
                <w:lang w:val="en"/>
              </w:rPr>
              <w:t>m</w:t>
            </w:r>
            <w:r w:rsidR="00373A27" w:rsidRPr="00D65D2F">
              <w:rPr>
                <w:sz w:val="20"/>
                <w:szCs w:val="20"/>
                <w:lang w:val="en"/>
              </w:rPr>
              <w:t>s</w:t>
            </w:r>
            <w:r w:rsidRPr="00D65D2F">
              <w:rPr>
                <w:sz w:val="20"/>
                <w:szCs w:val="20"/>
                <w:lang w:val="en"/>
              </w:rPr>
              <w:t>.</w:t>
            </w:r>
          </w:p>
          <w:p w14:paraId="6796D9D8" w14:textId="77777777" w:rsidR="00FF4095" w:rsidRPr="00D65D2F" w:rsidRDefault="00FF4095">
            <w:pPr>
              <w:rPr>
                <w:sz w:val="20"/>
                <w:szCs w:val="20"/>
                <w:lang w:val="en"/>
              </w:rPr>
            </w:pPr>
          </w:p>
          <w:p w14:paraId="5FE5A61A" w14:textId="1BA387BC" w:rsidR="008202C1" w:rsidRPr="00D65D2F" w:rsidRDefault="00090248">
            <w:pPr>
              <w:rPr>
                <w:sz w:val="20"/>
                <w:szCs w:val="20"/>
              </w:rPr>
            </w:pPr>
            <w:r w:rsidRPr="00D65D2F">
              <w:rPr>
                <w:sz w:val="20"/>
                <w:szCs w:val="20"/>
              </w:rPr>
              <w:t xml:space="preserve">Please refer to the link in the box above for Gov UK guidance. </w:t>
            </w:r>
          </w:p>
          <w:p w14:paraId="6D690AEC" w14:textId="77777777" w:rsidR="008202C1" w:rsidRPr="00D65D2F" w:rsidRDefault="008202C1" w:rsidP="008202C1">
            <w:pPr>
              <w:rPr>
                <w:sz w:val="20"/>
                <w:szCs w:val="20"/>
              </w:rPr>
            </w:pPr>
          </w:p>
          <w:p w14:paraId="5852627C" w14:textId="6B99268E" w:rsidR="008202C1" w:rsidRPr="00D65D2F" w:rsidRDefault="008202C1" w:rsidP="008202C1">
            <w:pPr>
              <w:rPr>
                <w:sz w:val="20"/>
                <w:szCs w:val="20"/>
              </w:rPr>
            </w:pPr>
            <w:r w:rsidRPr="00D65D2F">
              <w:rPr>
                <w:sz w:val="20"/>
                <w:szCs w:val="20"/>
              </w:rPr>
              <w:t xml:space="preserve">As essential workers, testing for staff in this category is available </w:t>
            </w:r>
            <w:hyperlink r:id="rId11" w:history="1">
              <w:r w:rsidRPr="00D65D2F">
                <w:rPr>
                  <w:rStyle w:val="Hyperlink"/>
                  <w:sz w:val="20"/>
                  <w:szCs w:val="20"/>
                </w:rPr>
                <w:t>https://www.gov.uk/guidance/coronavirus-covid-19-getting-tested</w:t>
              </w:r>
            </w:hyperlink>
          </w:p>
          <w:p w14:paraId="22834039" w14:textId="77777777" w:rsidR="008202C1" w:rsidRPr="00D65D2F" w:rsidRDefault="008202C1">
            <w:pPr>
              <w:rPr>
                <w:sz w:val="20"/>
                <w:szCs w:val="20"/>
              </w:rPr>
            </w:pPr>
          </w:p>
          <w:p w14:paraId="0467DEBE" w14:textId="08222F75" w:rsidR="00FF4095" w:rsidRPr="00D65D2F" w:rsidRDefault="00090248">
            <w:pPr>
              <w:rPr>
                <w:sz w:val="20"/>
                <w:szCs w:val="20"/>
              </w:rPr>
            </w:pPr>
            <w:r w:rsidRPr="00D65D2F">
              <w:rPr>
                <w:sz w:val="20"/>
                <w:szCs w:val="20"/>
              </w:rPr>
              <w:t xml:space="preserve"> In </w:t>
            </w:r>
            <w:proofErr w:type="gramStart"/>
            <w:r w:rsidRPr="00D65D2F">
              <w:rPr>
                <w:sz w:val="20"/>
                <w:szCs w:val="20"/>
              </w:rPr>
              <w:t>addition</w:t>
            </w:r>
            <w:proofErr w:type="gramEnd"/>
            <w:r w:rsidRPr="00D65D2F">
              <w:rPr>
                <w:sz w:val="20"/>
                <w:szCs w:val="20"/>
              </w:rPr>
              <w:t xml:space="preserve"> please see the diagram</w:t>
            </w:r>
            <w:r w:rsidR="007C7AEC" w:rsidRPr="00D65D2F">
              <w:rPr>
                <w:sz w:val="20"/>
                <w:szCs w:val="20"/>
              </w:rPr>
              <w:t xml:space="preserve"> below</w:t>
            </w:r>
            <w:r w:rsidRPr="00D65D2F">
              <w:rPr>
                <w:sz w:val="20"/>
                <w:szCs w:val="20"/>
              </w:rPr>
              <w:t xml:space="preserve"> to help understand</w:t>
            </w:r>
            <w:r w:rsidR="007C7AEC" w:rsidRPr="00D65D2F">
              <w:rPr>
                <w:sz w:val="20"/>
                <w:szCs w:val="20"/>
              </w:rPr>
              <w:t>ing of</w:t>
            </w:r>
            <w:r w:rsidRPr="00D65D2F">
              <w:rPr>
                <w:sz w:val="20"/>
                <w:szCs w:val="20"/>
              </w:rPr>
              <w:t xml:space="preserve"> the self-isolating process</w:t>
            </w:r>
          </w:p>
          <w:p w14:paraId="7574D65A" w14:textId="7AA77BDC" w:rsidR="005C589A" w:rsidRPr="00D65D2F" w:rsidRDefault="00F46E4D">
            <w:pPr>
              <w:rPr>
                <w:sz w:val="20"/>
                <w:szCs w:val="20"/>
              </w:rPr>
            </w:pPr>
            <w:r w:rsidRPr="00D65D2F">
              <w:rPr>
                <w:sz w:val="20"/>
                <w:szCs w:val="20"/>
              </w:rPr>
              <w:object w:dxaOrig="1535" w:dyaOrig="993" w14:anchorId="011AAB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0.25pt" o:ole="">
                  <v:imagedata r:id="rId12" o:title=""/>
                </v:shape>
                <o:OLEObject Type="Embed" ProgID="Acrobat.Document.DC" ShapeID="_x0000_i1025" DrawAspect="Icon" ObjectID="_1651672061" r:id="rId13"/>
              </w:object>
            </w:r>
          </w:p>
          <w:p w14:paraId="3C81850F" w14:textId="5E0F3BCB" w:rsidR="00050B45" w:rsidRPr="00D65D2F" w:rsidRDefault="00843AA3">
            <w:pPr>
              <w:rPr>
                <w:b/>
                <w:bCs/>
                <w:sz w:val="20"/>
                <w:szCs w:val="20"/>
              </w:rPr>
            </w:pPr>
            <w:r w:rsidRPr="00D65D2F">
              <w:rPr>
                <w:b/>
                <w:bCs/>
                <w:sz w:val="20"/>
                <w:szCs w:val="20"/>
              </w:rPr>
              <w:lastRenderedPageBreak/>
              <w:t>These staff should not be at school.</w:t>
            </w:r>
          </w:p>
        </w:tc>
        <w:tc>
          <w:tcPr>
            <w:tcW w:w="6731" w:type="dxa"/>
          </w:tcPr>
          <w:p w14:paraId="0ECBEBA5" w14:textId="77777777" w:rsidR="00821CD8" w:rsidRPr="00D65D2F" w:rsidRDefault="00821CD8">
            <w:pPr>
              <w:rPr>
                <w:sz w:val="20"/>
                <w:szCs w:val="20"/>
              </w:rPr>
            </w:pPr>
            <w:r w:rsidRPr="00D65D2F">
              <w:rPr>
                <w:sz w:val="20"/>
                <w:szCs w:val="20"/>
              </w:rPr>
              <w:lastRenderedPageBreak/>
              <w:t xml:space="preserve">Enter details of absence on </w:t>
            </w:r>
            <w:proofErr w:type="spellStart"/>
            <w:r w:rsidRPr="00D65D2F">
              <w:rPr>
                <w:sz w:val="20"/>
                <w:szCs w:val="20"/>
              </w:rPr>
              <w:t>ITrent</w:t>
            </w:r>
            <w:proofErr w:type="spellEnd"/>
            <w:r w:rsidRPr="00D65D2F">
              <w:rPr>
                <w:sz w:val="20"/>
                <w:szCs w:val="20"/>
              </w:rPr>
              <w:t xml:space="preserve"> system or your own HR system</w:t>
            </w:r>
          </w:p>
          <w:p w14:paraId="1E27A95D" w14:textId="77777777" w:rsidR="008202C1" w:rsidRPr="00D65D2F" w:rsidRDefault="008202C1">
            <w:pPr>
              <w:rPr>
                <w:sz w:val="20"/>
                <w:szCs w:val="20"/>
              </w:rPr>
            </w:pPr>
          </w:p>
          <w:p w14:paraId="54085869" w14:textId="5ADC7733" w:rsidR="00436DE2" w:rsidRPr="00D65D2F" w:rsidRDefault="00843AA3">
            <w:pPr>
              <w:rPr>
                <w:sz w:val="20"/>
                <w:szCs w:val="20"/>
              </w:rPr>
            </w:pPr>
            <w:r w:rsidRPr="00D65D2F">
              <w:rPr>
                <w:sz w:val="20"/>
                <w:szCs w:val="20"/>
              </w:rPr>
              <w:t>The</w:t>
            </w:r>
            <w:r w:rsidR="00170A3B" w:rsidRPr="00D65D2F">
              <w:rPr>
                <w:sz w:val="20"/>
                <w:szCs w:val="20"/>
              </w:rPr>
              <w:t xml:space="preserve">se </w:t>
            </w:r>
            <w:r w:rsidR="008533D9" w:rsidRPr="00D65D2F">
              <w:rPr>
                <w:sz w:val="20"/>
                <w:szCs w:val="20"/>
              </w:rPr>
              <w:t xml:space="preserve">staff </w:t>
            </w:r>
            <w:r w:rsidRPr="00D65D2F">
              <w:rPr>
                <w:sz w:val="20"/>
                <w:szCs w:val="20"/>
              </w:rPr>
              <w:t xml:space="preserve">can </w:t>
            </w:r>
            <w:r w:rsidR="00170A3B" w:rsidRPr="00D65D2F">
              <w:rPr>
                <w:sz w:val="20"/>
                <w:szCs w:val="20"/>
              </w:rPr>
              <w:t xml:space="preserve">be asked to </w:t>
            </w:r>
            <w:r w:rsidR="008533D9" w:rsidRPr="00D65D2F">
              <w:rPr>
                <w:sz w:val="20"/>
                <w:szCs w:val="20"/>
              </w:rPr>
              <w:t>work from home.</w:t>
            </w:r>
          </w:p>
          <w:p w14:paraId="56D5C235" w14:textId="77777777" w:rsidR="00987D9E" w:rsidRPr="00D65D2F" w:rsidRDefault="00987D9E">
            <w:pPr>
              <w:rPr>
                <w:sz w:val="20"/>
                <w:szCs w:val="20"/>
              </w:rPr>
            </w:pPr>
          </w:p>
          <w:p w14:paraId="144651BF" w14:textId="77777777" w:rsidR="008202C1" w:rsidRPr="00D65D2F" w:rsidRDefault="008202C1" w:rsidP="008202C1">
            <w:pPr>
              <w:rPr>
                <w:sz w:val="20"/>
                <w:szCs w:val="20"/>
              </w:rPr>
            </w:pPr>
            <w:r w:rsidRPr="00D65D2F">
              <w:rPr>
                <w:sz w:val="20"/>
                <w:szCs w:val="20"/>
              </w:rPr>
              <w:t>With regards returning to work we have replicated some advice provided by PH</w:t>
            </w:r>
          </w:p>
          <w:p w14:paraId="68BACA93" w14:textId="77777777" w:rsidR="008202C1" w:rsidRPr="00D65D2F" w:rsidRDefault="008202C1" w:rsidP="008202C1">
            <w:pPr>
              <w:rPr>
                <w:sz w:val="20"/>
                <w:szCs w:val="20"/>
              </w:rPr>
            </w:pPr>
            <w:r w:rsidRPr="00D65D2F">
              <w:rPr>
                <w:b/>
                <w:bCs/>
                <w:i/>
                <w:iCs/>
                <w:sz w:val="20"/>
                <w:szCs w:val="20"/>
              </w:rPr>
              <w:t xml:space="preserve">website </w:t>
            </w:r>
            <w:hyperlink r:id="rId14" w:history="1">
              <w:r w:rsidRPr="00D65D2F">
                <w:rPr>
                  <w:rStyle w:val="Hyperlink"/>
                  <w:i/>
                  <w:iCs/>
                  <w:sz w:val="20"/>
                  <w:szCs w:val="20"/>
                </w:rPr>
                <w:t>https://self-referral.test-for-coronavirus.service.gov.uk/</w:t>
              </w:r>
            </w:hyperlink>
          </w:p>
          <w:p w14:paraId="60FA6076" w14:textId="77777777" w:rsidR="008202C1" w:rsidRPr="00D65D2F" w:rsidRDefault="008202C1" w:rsidP="008202C1">
            <w:pPr>
              <w:rPr>
                <w:rFonts w:ascii="GDS Transport" w:hAnsi="GDS Transport"/>
                <w:b/>
                <w:bCs/>
                <w:i/>
                <w:iCs/>
                <w:color w:val="0B0C0C"/>
                <w:sz w:val="20"/>
                <w:szCs w:val="20"/>
                <w:lang w:val="en"/>
              </w:rPr>
            </w:pPr>
            <w:r w:rsidRPr="00D65D2F">
              <w:rPr>
                <w:rFonts w:ascii="GDS Transport" w:hAnsi="GDS Transport"/>
                <w:i/>
                <w:iCs/>
                <w:color w:val="0B0C0C"/>
                <w:sz w:val="20"/>
                <w:szCs w:val="20"/>
                <w:lang w:val="en"/>
              </w:rPr>
              <w:t xml:space="preserve">If you're an essential worker who is self-isolating (not able to leave home), you can now apply for you and your household to get tested for coronavirus (COVID-19). </w:t>
            </w:r>
          </w:p>
          <w:p w14:paraId="005380C3" w14:textId="77777777" w:rsidR="008202C1" w:rsidRPr="00D65D2F" w:rsidRDefault="008202C1" w:rsidP="008202C1">
            <w:pPr>
              <w:rPr>
                <w:rFonts w:ascii="GDS Transport" w:hAnsi="GDS Transport"/>
                <w:i/>
                <w:iCs/>
                <w:color w:val="0B0C0C"/>
                <w:sz w:val="20"/>
                <w:szCs w:val="20"/>
                <w:lang w:val="en"/>
              </w:rPr>
            </w:pPr>
            <w:r w:rsidRPr="00D65D2F">
              <w:rPr>
                <w:rFonts w:ascii="GDS Transport" w:hAnsi="GDS Transport"/>
                <w:i/>
                <w:iCs/>
                <w:color w:val="0B0C0C"/>
                <w:sz w:val="20"/>
                <w:szCs w:val="20"/>
                <w:lang w:val="en"/>
              </w:rPr>
              <w:t xml:space="preserve">If your test result turns out to be negative, you can safely return to work, </w:t>
            </w:r>
            <w:proofErr w:type="gramStart"/>
            <w:r w:rsidRPr="00D65D2F">
              <w:rPr>
                <w:rFonts w:ascii="GDS Transport" w:hAnsi="GDS Transport"/>
                <w:i/>
                <w:iCs/>
                <w:color w:val="0B0C0C"/>
                <w:sz w:val="20"/>
                <w:szCs w:val="20"/>
                <w:lang w:val="en"/>
              </w:rPr>
              <w:t>as long as</w:t>
            </w:r>
            <w:proofErr w:type="gramEnd"/>
            <w:r w:rsidRPr="00D65D2F">
              <w:rPr>
                <w:rFonts w:ascii="GDS Transport" w:hAnsi="GDS Transport"/>
                <w:i/>
                <w:iCs/>
                <w:color w:val="0B0C0C"/>
                <w:sz w:val="20"/>
                <w:szCs w:val="20"/>
                <w:lang w:val="en"/>
              </w:rPr>
              <w:t xml:space="preserve">: </w:t>
            </w:r>
          </w:p>
          <w:p w14:paraId="1E7F6FEA" w14:textId="77777777" w:rsidR="008202C1" w:rsidRPr="00D65D2F" w:rsidRDefault="008202C1" w:rsidP="008202C1">
            <w:pPr>
              <w:numPr>
                <w:ilvl w:val="0"/>
                <w:numId w:val="3"/>
              </w:numPr>
              <w:rPr>
                <w:rFonts w:ascii="GDS Transport" w:eastAsia="Times New Roman" w:hAnsi="GDS Transport"/>
                <w:i/>
                <w:iCs/>
                <w:sz w:val="20"/>
                <w:szCs w:val="20"/>
                <w:lang w:val="en"/>
              </w:rPr>
            </w:pPr>
            <w:r w:rsidRPr="00D65D2F">
              <w:rPr>
                <w:rFonts w:ascii="GDS Transport" w:eastAsia="Times New Roman" w:hAnsi="GDS Transport"/>
                <w:i/>
                <w:iCs/>
                <w:sz w:val="20"/>
                <w:szCs w:val="20"/>
                <w:lang w:val="en"/>
              </w:rPr>
              <w:t>you are well enough</w:t>
            </w:r>
          </w:p>
          <w:p w14:paraId="19F52AE5" w14:textId="77777777" w:rsidR="008202C1" w:rsidRPr="00D65D2F" w:rsidRDefault="008202C1" w:rsidP="008202C1">
            <w:pPr>
              <w:numPr>
                <w:ilvl w:val="0"/>
                <w:numId w:val="3"/>
              </w:numPr>
              <w:rPr>
                <w:rFonts w:ascii="GDS Transport" w:eastAsia="Times New Roman" w:hAnsi="GDS Transport"/>
                <w:i/>
                <w:iCs/>
                <w:sz w:val="20"/>
                <w:szCs w:val="20"/>
                <w:lang w:val="en"/>
              </w:rPr>
            </w:pPr>
            <w:r w:rsidRPr="00D65D2F">
              <w:rPr>
                <w:rFonts w:ascii="GDS Transport" w:eastAsia="Times New Roman" w:hAnsi="GDS Transport"/>
                <w:i/>
                <w:iCs/>
                <w:sz w:val="20"/>
                <w:szCs w:val="20"/>
                <w:lang w:val="en"/>
              </w:rPr>
              <w:t>you have not had a high temperature for 48 hours</w:t>
            </w:r>
          </w:p>
          <w:p w14:paraId="45144CC7" w14:textId="6D7B4E9B" w:rsidR="00436DE2" w:rsidRPr="00D65D2F" w:rsidRDefault="008202C1" w:rsidP="008202C1">
            <w:pPr>
              <w:rPr>
                <w:rFonts w:ascii="GDS Transport" w:hAnsi="GDS Transport"/>
                <w:color w:val="0B0C0C"/>
                <w:sz w:val="20"/>
                <w:szCs w:val="20"/>
                <w:lang w:val="en"/>
              </w:rPr>
            </w:pPr>
            <w:r w:rsidRPr="00D65D2F">
              <w:rPr>
                <w:rFonts w:ascii="GDS Transport" w:eastAsia="Times New Roman" w:hAnsi="GDS Transport"/>
                <w:i/>
                <w:iCs/>
                <w:sz w:val="20"/>
                <w:szCs w:val="20"/>
                <w:lang w:val="en"/>
              </w:rPr>
              <w:t>anyone you live with also tests negative</w:t>
            </w:r>
          </w:p>
          <w:p w14:paraId="3B48BBFB" w14:textId="77777777" w:rsidR="00987D9E" w:rsidRPr="00D65D2F" w:rsidRDefault="00987D9E" w:rsidP="009B492D">
            <w:pPr>
              <w:rPr>
                <w:rFonts w:ascii="GDS Transport" w:hAnsi="GDS Transport"/>
                <w:color w:val="0B0C0C"/>
                <w:sz w:val="20"/>
                <w:szCs w:val="20"/>
                <w:lang w:val="en"/>
              </w:rPr>
            </w:pPr>
          </w:p>
          <w:p w14:paraId="4FDA5DC6" w14:textId="24761374" w:rsidR="008202C1" w:rsidRPr="00D65D2F" w:rsidRDefault="008202C1" w:rsidP="009B492D">
            <w:pPr>
              <w:rPr>
                <w:color w:val="00B050"/>
                <w:sz w:val="20"/>
                <w:szCs w:val="20"/>
              </w:rPr>
            </w:pPr>
          </w:p>
        </w:tc>
      </w:tr>
      <w:tr w:rsidR="0075757C" w:rsidRPr="00D65D2F" w14:paraId="7E350E22" w14:textId="77777777" w:rsidTr="009F33DA">
        <w:tc>
          <w:tcPr>
            <w:tcW w:w="421" w:type="dxa"/>
          </w:tcPr>
          <w:p w14:paraId="6964B064" w14:textId="77777777" w:rsidR="00821CD8" w:rsidRPr="00D65D2F" w:rsidRDefault="00821CD8" w:rsidP="00821CD8">
            <w:pPr>
              <w:pStyle w:val="ListParagraph"/>
              <w:numPr>
                <w:ilvl w:val="0"/>
                <w:numId w:val="1"/>
              </w:numPr>
              <w:tabs>
                <w:tab w:val="left" w:pos="315"/>
              </w:tabs>
              <w:ind w:left="315" w:hanging="315"/>
              <w:jc w:val="both"/>
              <w:rPr>
                <w:sz w:val="20"/>
                <w:szCs w:val="20"/>
              </w:rPr>
            </w:pPr>
          </w:p>
        </w:tc>
        <w:tc>
          <w:tcPr>
            <w:tcW w:w="2001" w:type="dxa"/>
          </w:tcPr>
          <w:p w14:paraId="18118F3D" w14:textId="2790644D" w:rsidR="00821CD8" w:rsidRPr="00D65D2F" w:rsidRDefault="00821CD8">
            <w:pPr>
              <w:rPr>
                <w:sz w:val="20"/>
                <w:szCs w:val="20"/>
              </w:rPr>
            </w:pPr>
            <w:r w:rsidRPr="00D65D2F">
              <w:rPr>
                <w:sz w:val="20"/>
                <w:szCs w:val="20"/>
              </w:rPr>
              <w:t xml:space="preserve">STAFF WHO HAVE BEEN DIAGNOSED WITH COVID 19 </w:t>
            </w:r>
          </w:p>
        </w:tc>
        <w:tc>
          <w:tcPr>
            <w:tcW w:w="5584" w:type="dxa"/>
          </w:tcPr>
          <w:p w14:paraId="4FE51A1C" w14:textId="1D6A9E2C" w:rsidR="00821CD8" w:rsidRPr="00D65D2F" w:rsidRDefault="00821CD8">
            <w:pPr>
              <w:rPr>
                <w:sz w:val="20"/>
                <w:szCs w:val="20"/>
              </w:rPr>
            </w:pPr>
            <w:r w:rsidRPr="00D65D2F">
              <w:rPr>
                <w:sz w:val="20"/>
                <w:szCs w:val="20"/>
              </w:rPr>
              <w:t>Follow Medical Advice</w:t>
            </w:r>
            <w:r w:rsidR="00373A27" w:rsidRPr="00D65D2F">
              <w:rPr>
                <w:sz w:val="20"/>
                <w:szCs w:val="20"/>
              </w:rPr>
              <w:t xml:space="preserve"> and </w:t>
            </w:r>
            <w:r w:rsidR="0074761D" w:rsidRPr="00D65D2F">
              <w:rPr>
                <w:sz w:val="20"/>
                <w:szCs w:val="20"/>
              </w:rPr>
              <w:t>refer to the guidance below</w:t>
            </w:r>
          </w:p>
          <w:p w14:paraId="3FE00AD2" w14:textId="77777777" w:rsidR="0074761D" w:rsidRPr="00D65D2F" w:rsidRDefault="0074761D">
            <w:pPr>
              <w:rPr>
                <w:sz w:val="20"/>
                <w:szCs w:val="20"/>
              </w:rPr>
            </w:pPr>
          </w:p>
          <w:p w14:paraId="2D2A5FAD" w14:textId="2EEA8ABF" w:rsidR="0074761D" w:rsidRPr="00D65D2F" w:rsidRDefault="004B02D9">
            <w:pPr>
              <w:rPr>
                <w:sz w:val="20"/>
                <w:szCs w:val="20"/>
              </w:rPr>
            </w:pPr>
            <w:hyperlink r:id="rId15" w:history="1">
              <w:r w:rsidR="0074761D" w:rsidRPr="00D65D2F">
                <w:rPr>
                  <w:rStyle w:val="Hyperlink"/>
                  <w:sz w:val="20"/>
                  <w:szCs w:val="20"/>
                </w:rPr>
                <w:t>https://www.gov.uk/government/publications/covid-19-stay-at-home-guidance/stay-at-home-guidance-for-households-with-possible-coronavirus-covid-19-infection</w:t>
              </w:r>
            </w:hyperlink>
          </w:p>
          <w:p w14:paraId="5A8E6984" w14:textId="77777777" w:rsidR="00BD004B" w:rsidRPr="00D65D2F" w:rsidRDefault="00BD004B">
            <w:pPr>
              <w:rPr>
                <w:sz w:val="20"/>
                <w:szCs w:val="20"/>
              </w:rPr>
            </w:pPr>
          </w:p>
          <w:p w14:paraId="65EA4141" w14:textId="77777777" w:rsidR="00BD004B" w:rsidRPr="00D65D2F" w:rsidRDefault="00BD004B">
            <w:pPr>
              <w:rPr>
                <w:sz w:val="20"/>
                <w:szCs w:val="20"/>
              </w:rPr>
            </w:pPr>
          </w:p>
          <w:p w14:paraId="74B0CD2E" w14:textId="2472DF39" w:rsidR="0074761D" w:rsidRPr="00D65D2F" w:rsidRDefault="00843AA3">
            <w:pPr>
              <w:rPr>
                <w:b/>
                <w:bCs/>
                <w:color w:val="00B050"/>
                <w:sz w:val="20"/>
                <w:szCs w:val="20"/>
              </w:rPr>
            </w:pPr>
            <w:r w:rsidRPr="00D65D2F">
              <w:rPr>
                <w:b/>
                <w:bCs/>
                <w:sz w:val="20"/>
                <w:szCs w:val="20"/>
              </w:rPr>
              <w:t>These staff should not be at school</w:t>
            </w:r>
          </w:p>
        </w:tc>
        <w:tc>
          <w:tcPr>
            <w:tcW w:w="6731" w:type="dxa"/>
          </w:tcPr>
          <w:p w14:paraId="43FFA6FE" w14:textId="66D6599D" w:rsidR="00373A27" w:rsidRPr="00D65D2F" w:rsidRDefault="00373A27" w:rsidP="00373A27">
            <w:pPr>
              <w:rPr>
                <w:sz w:val="20"/>
                <w:szCs w:val="20"/>
              </w:rPr>
            </w:pPr>
            <w:r w:rsidRPr="00D65D2F">
              <w:rPr>
                <w:sz w:val="20"/>
                <w:szCs w:val="20"/>
              </w:rPr>
              <w:t xml:space="preserve">Enter details of absence on </w:t>
            </w:r>
            <w:proofErr w:type="spellStart"/>
            <w:r w:rsidRPr="00D65D2F">
              <w:rPr>
                <w:sz w:val="20"/>
                <w:szCs w:val="20"/>
              </w:rPr>
              <w:t>ITrent</w:t>
            </w:r>
            <w:proofErr w:type="spellEnd"/>
            <w:r w:rsidRPr="00D65D2F">
              <w:rPr>
                <w:sz w:val="20"/>
                <w:szCs w:val="20"/>
              </w:rPr>
              <w:t xml:space="preserve"> system or your own HR system</w:t>
            </w:r>
          </w:p>
          <w:p w14:paraId="4838D7AB" w14:textId="77777777" w:rsidR="00BD004B" w:rsidRPr="00D65D2F" w:rsidRDefault="00BD004B" w:rsidP="00373A27">
            <w:pPr>
              <w:rPr>
                <w:sz w:val="20"/>
                <w:szCs w:val="20"/>
              </w:rPr>
            </w:pPr>
          </w:p>
          <w:p w14:paraId="360F1C83" w14:textId="39C38037" w:rsidR="0022380B" w:rsidRPr="00D65D2F" w:rsidRDefault="00843AA3" w:rsidP="00843AA3">
            <w:pPr>
              <w:pStyle w:val="NormalWeb"/>
              <w:rPr>
                <w:color w:val="000000" w:themeColor="text1"/>
                <w:sz w:val="20"/>
                <w:szCs w:val="20"/>
              </w:rPr>
            </w:pPr>
            <w:r w:rsidRPr="00D65D2F">
              <w:rPr>
                <w:color w:val="000000" w:themeColor="text1"/>
                <w:sz w:val="20"/>
                <w:szCs w:val="20"/>
              </w:rPr>
              <w:t xml:space="preserve">If a member of staff has been diagnosed with </w:t>
            </w:r>
            <w:proofErr w:type="spellStart"/>
            <w:r w:rsidRPr="00D65D2F">
              <w:rPr>
                <w:color w:val="000000" w:themeColor="text1"/>
                <w:sz w:val="20"/>
                <w:szCs w:val="20"/>
              </w:rPr>
              <w:t>Covid</w:t>
            </w:r>
            <w:proofErr w:type="spellEnd"/>
            <w:r w:rsidRPr="00D65D2F">
              <w:rPr>
                <w:color w:val="000000" w:themeColor="text1"/>
                <w:sz w:val="20"/>
                <w:szCs w:val="20"/>
              </w:rPr>
              <w:t xml:space="preserve"> 19 and has recently been in school and potentially been in contact with other staff members and pupils, please read the relevant section of the guidance document in this link</w:t>
            </w:r>
            <w:r w:rsidR="007B232D">
              <w:rPr>
                <w:color w:val="000000" w:themeColor="text1"/>
                <w:sz w:val="20"/>
                <w:szCs w:val="20"/>
              </w:rPr>
              <w:t xml:space="preserve">.  The guidance also provides information about measures to take when a member of staff has had close contact with a child who has been diagnosed with </w:t>
            </w:r>
            <w:proofErr w:type="spellStart"/>
            <w:r w:rsidR="007B232D">
              <w:rPr>
                <w:color w:val="000000" w:themeColor="text1"/>
                <w:sz w:val="20"/>
                <w:szCs w:val="20"/>
              </w:rPr>
              <w:t>Covid</w:t>
            </w:r>
            <w:proofErr w:type="spellEnd"/>
            <w:r w:rsidR="007B232D">
              <w:rPr>
                <w:color w:val="000000" w:themeColor="text1"/>
                <w:sz w:val="20"/>
                <w:szCs w:val="20"/>
              </w:rPr>
              <w:t xml:space="preserve"> 19.</w:t>
            </w:r>
          </w:p>
          <w:p w14:paraId="45AC5905" w14:textId="77777777" w:rsidR="0022380B" w:rsidRPr="00D65D2F" w:rsidRDefault="0022380B" w:rsidP="00843AA3">
            <w:pPr>
              <w:pStyle w:val="NormalWeb"/>
              <w:rPr>
                <w:color w:val="000000" w:themeColor="text1"/>
                <w:sz w:val="20"/>
                <w:szCs w:val="20"/>
              </w:rPr>
            </w:pPr>
          </w:p>
          <w:p w14:paraId="25BFE53A" w14:textId="77777777" w:rsidR="00436DE2" w:rsidRDefault="004B02D9" w:rsidP="0091736D">
            <w:pPr>
              <w:pStyle w:val="NormalWeb"/>
              <w:rPr>
                <w:rStyle w:val="Hyperlink"/>
              </w:rPr>
            </w:pPr>
            <w:hyperlink r:id="rId16" w:history="1">
              <w:r w:rsidR="0022380B" w:rsidRPr="00D65D2F">
                <w:rPr>
                  <w:rStyle w:val="Hyperlink"/>
                  <w:rFonts w:asciiTheme="minorHAnsi" w:hAnsiTheme="minorHAnsi" w:cstheme="minorHAnsi"/>
                  <w:sz w:val="20"/>
                  <w:szCs w:val="20"/>
                </w:rPr>
                <w:t>https://www.gov.uk/government/publications/coronavirus-covid-19-implementing-protective-measures-in-education-and-childcare-settings/coronavirus-covid-19-implementing-protective-measures-in-education-and-childcare-settings</w:t>
              </w:r>
            </w:hyperlink>
          </w:p>
          <w:p w14:paraId="3DBC5C7D" w14:textId="69776DE5" w:rsidR="007B0A8D" w:rsidRPr="0091736D" w:rsidRDefault="007B0A8D" w:rsidP="0091736D">
            <w:pPr>
              <w:pStyle w:val="NormalWeb"/>
              <w:rPr>
                <w:rFonts w:asciiTheme="minorHAnsi" w:hAnsiTheme="minorHAnsi" w:cstheme="minorHAnsi"/>
                <w:color w:val="000000"/>
                <w:sz w:val="20"/>
                <w:szCs w:val="20"/>
              </w:rPr>
            </w:pPr>
          </w:p>
        </w:tc>
      </w:tr>
      <w:tr w:rsidR="0075757C" w:rsidRPr="00D65D2F" w14:paraId="15B89B33" w14:textId="77777777" w:rsidTr="009F33DA">
        <w:tc>
          <w:tcPr>
            <w:tcW w:w="421" w:type="dxa"/>
          </w:tcPr>
          <w:p w14:paraId="00927C04" w14:textId="77777777" w:rsidR="00821CD8" w:rsidRPr="00D65D2F" w:rsidRDefault="00821CD8" w:rsidP="00821CD8">
            <w:pPr>
              <w:pStyle w:val="ListParagraph"/>
              <w:numPr>
                <w:ilvl w:val="0"/>
                <w:numId w:val="1"/>
              </w:numPr>
              <w:tabs>
                <w:tab w:val="left" w:pos="315"/>
              </w:tabs>
              <w:ind w:left="315" w:hanging="315"/>
              <w:jc w:val="both"/>
              <w:rPr>
                <w:sz w:val="20"/>
                <w:szCs w:val="20"/>
              </w:rPr>
            </w:pPr>
          </w:p>
        </w:tc>
        <w:tc>
          <w:tcPr>
            <w:tcW w:w="2001" w:type="dxa"/>
          </w:tcPr>
          <w:p w14:paraId="546C2FAD" w14:textId="56CFE509" w:rsidR="00821CD8" w:rsidRPr="00D65D2F" w:rsidRDefault="00821CD8">
            <w:pPr>
              <w:rPr>
                <w:sz w:val="20"/>
                <w:szCs w:val="20"/>
              </w:rPr>
            </w:pPr>
            <w:r w:rsidRPr="00D65D2F">
              <w:rPr>
                <w:sz w:val="20"/>
                <w:szCs w:val="20"/>
              </w:rPr>
              <w:t>STAFF WHO HAVE MEMBERS OF THEIR HOUSEHOLD WHO HAS BEEN DIAGNOSED WITH COVID 19</w:t>
            </w:r>
          </w:p>
        </w:tc>
        <w:tc>
          <w:tcPr>
            <w:tcW w:w="5584" w:type="dxa"/>
          </w:tcPr>
          <w:p w14:paraId="49FAB06F" w14:textId="47B689B9" w:rsidR="00821CD8" w:rsidRPr="00D65D2F" w:rsidRDefault="00D01FF1">
            <w:pPr>
              <w:rPr>
                <w:sz w:val="20"/>
                <w:szCs w:val="20"/>
              </w:rPr>
            </w:pPr>
            <w:r w:rsidRPr="00D65D2F">
              <w:rPr>
                <w:sz w:val="20"/>
                <w:szCs w:val="20"/>
              </w:rPr>
              <w:t>Follow guidance below</w:t>
            </w:r>
            <w:r w:rsidR="00DF08D1" w:rsidRPr="00D65D2F">
              <w:rPr>
                <w:sz w:val="20"/>
                <w:szCs w:val="20"/>
              </w:rPr>
              <w:t xml:space="preserve"> on </w:t>
            </w:r>
            <w:r w:rsidR="00875277" w:rsidRPr="00D65D2F">
              <w:rPr>
                <w:sz w:val="20"/>
                <w:szCs w:val="20"/>
              </w:rPr>
              <w:t>self-isolation</w:t>
            </w:r>
          </w:p>
          <w:p w14:paraId="69899E65" w14:textId="33DB0E3C" w:rsidR="00D01FF1" w:rsidRPr="00D65D2F" w:rsidRDefault="004B02D9">
            <w:pPr>
              <w:rPr>
                <w:sz w:val="20"/>
                <w:szCs w:val="20"/>
              </w:rPr>
            </w:pPr>
            <w:hyperlink r:id="rId17" w:history="1">
              <w:r w:rsidR="000E69FF" w:rsidRPr="00217DEA">
                <w:rPr>
                  <w:rStyle w:val="Hyperlink"/>
                  <w:sz w:val="20"/>
                  <w:szCs w:val="20"/>
                </w:rPr>
                <w:t>https://www.gov.uk/government/publications/covid-19-stay-at-home-guidance/stay-at-home-guidance-for-households-with-possible-coronavirus-covid-19-infection</w:t>
              </w:r>
            </w:hyperlink>
          </w:p>
          <w:p w14:paraId="0DB9CFD8" w14:textId="6FF01707" w:rsidR="00D65D2F" w:rsidRDefault="00D65D2F">
            <w:pPr>
              <w:rPr>
                <w:b/>
                <w:bCs/>
                <w:sz w:val="20"/>
                <w:szCs w:val="20"/>
              </w:rPr>
            </w:pPr>
          </w:p>
          <w:p w14:paraId="4FB75C85" w14:textId="77777777" w:rsidR="000E69FF" w:rsidRPr="00D65D2F" w:rsidRDefault="000E69FF" w:rsidP="000E69FF">
            <w:pPr>
              <w:rPr>
                <w:rStyle w:val="Hyperlink"/>
                <w:sz w:val="20"/>
                <w:szCs w:val="20"/>
              </w:rPr>
            </w:pPr>
            <w:r w:rsidRPr="00D65D2F">
              <w:rPr>
                <w:sz w:val="20"/>
                <w:szCs w:val="20"/>
              </w:rPr>
              <w:t xml:space="preserve">As essential workers, testing for staff in this category is available  </w:t>
            </w:r>
            <w:hyperlink r:id="rId18" w:history="1">
              <w:r w:rsidRPr="00D65D2F">
                <w:rPr>
                  <w:rStyle w:val="Hyperlink"/>
                  <w:sz w:val="20"/>
                  <w:szCs w:val="20"/>
                </w:rPr>
                <w:t>https://www.gov.uk/guidance/coronavirus-covid-19-getting-tested</w:t>
              </w:r>
            </w:hyperlink>
          </w:p>
          <w:p w14:paraId="125DD75F" w14:textId="77777777" w:rsidR="000E69FF" w:rsidRDefault="000E69FF">
            <w:pPr>
              <w:rPr>
                <w:b/>
                <w:bCs/>
                <w:sz w:val="20"/>
                <w:szCs w:val="20"/>
              </w:rPr>
            </w:pPr>
          </w:p>
          <w:p w14:paraId="556DED77" w14:textId="51037C06" w:rsidR="00D01FF1" w:rsidRPr="00D65D2F" w:rsidRDefault="00843AA3">
            <w:pPr>
              <w:rPr>
                <w:b/>
                <w:bCs/>
                <w:sz w:val="20"/>
                <w:szCs w:val="20"/>
              </w:rPr>
            </w:pPr>
            <w:r w:rsidRPr="00D65D2F">
              <w:rPr>
                <w:b/>
                <w:bCs/>
                <w:sz w:val="20"/>
                <w:szCs w:val="20"/>
              </w:rPr>
              <w:t>These staff should not be at school</w:t>
            </w:r>
          </w:p>
        </w:tc>
        <w:tc>
          <w:tcPr>
            <w:tcW w:w="6731" w:type="dxa"/>
          </w:tcPr>
          <w:p w14:paraId="5F26FAE4" w14:textId="77777777" w:rsidR="00C10C39" w:rsidRPr="00D65D2F" w:rsidRDefault="00C10C39" w:rsidP="00C10C39">
            <w:pPr>
              <w:rPr>
                <w:sz w:val="20"/>
                <w:szCs w:val="20"/>
              </w:rPr>
            </w:pPr>
            <w:r w:rsidRPr="00D65D2F">
              <w:rPr>
                <w:sz w:val="20"/>
                <w:szCs w:val="20"/>
              </w:rPr>
              <w:t xml:space="preserve">Enter details of absence on </w:t>
            </w:r>
            <w:proofErr w:type="spellStart"/>
            <w:r w:rsidRPr="00D65D2F">
              <w:rPr>
                <w:sz w:val="20"/>
                <w:szCs w:val="20"/>
              </w:rPr>
              <w:t>ITrent</w:t>
            </w:r>
            <w:proofErr w:type="spellEnd"/>
            <w:r w:rsidRPr="00D65D2F">
              <w:rPr>
                <w:sz w:val="20"/>
                <w:szCs w:val="20"/>
              </w:rPr>
              <w:t xml:space="preserve"> system or your own HR system</w:t>
            </w:r>
          </w:p>
          <w:p w14:paraId="577D1163" w14:textId="77777777" w:rsidR="00C10C39" w:rsidRPr="00D65D2F" w:rsidRDefault="00C10C39" w:rsidP="00D01FF1">
            <w:pPr>
              <w:rPr>
                <w:sz w:val="20"/>
                <w:szCs w:val="20"/>
              </w:rPr>
            </w:pPr>
          </w:p>
          <w:p w14:paraId="28B5D323" w14:textId="24B12A9C" w:rsidR="00821CD8" w:rsidRPr="00D65D2F" w:rsidRDefault="0022380B">
            <w:pPr>
              <w:rPr>
                <w:sz w:val="20"/>
                <w:szCs w:val="20"/>
              </w:rPr>
            </w:pPr>
            <w:r w:rsidRPr="00D65D2F">
              <w:rPr>
                <w:sz w:val="20"/>
                <w:szCs w:val="20"/>
              </w:rPr>
              <w:t xml:space="preserve">These staff </w:t>
            </w:r>
            <w:r w:rsidR="00A37458" w:rsidRPr="00D65D2F">
              <w:rPr>
                <w:sz w:val="20"/>
                <w:szCs w:val="20"/>
              </w:rPr>
              <w:t>can</w:t>
            </w:r>
            <w:r w:rsidRPr="00D65D2F">
              <w:rPr>
                <w:sz w:val="20"/>
                <w:szCs w:val="20"/>
              </w:rPr>
              <w:t xml:space="preserve"> be asked to work from home </w:t>
            </w:r>
          </w:p>
          <w:p w14:paraId="263AF322" w14:textId="77777777" w:rsidR="0022380B" w:rsidRDefault="0022380B">
            <w:pPr>
              <w:rPr>
                <w:sz w:val="20"/>
                <w:szCs w:val="20"/>
              </w:rPr>
            </w:pPr>
          </w:p>
          <w:p w14:paraId="6BD6DC4A" w14:textId="77777777" w:rsidR="000E69FF" w:rsidRPr="00D65D2F" w:rsidRDefault="000E69FF" w:rsidP="000E69FF">
            <w:pPr>
              <w:rPr>
                <w:sz w:val="20"/>
                <w:szCs w:val="20"/>
              </w:rPr>
            </w:pPr>
            <w:r w:rsidRPr="00D65D2F">
              <w:rPr>
                <w:sz w:val="20"/>
                <w:szCs w:val="20"/>
              </w:rPr>
              <w:t xml:space="preserve">In </w:t>
            </w:r>
            <w:proofErr w:type="gramStart"/>
            <w:r w:rsidRPr="00D65D2F">
              <w:rPr>
                <w:sz w:val="20"/>
                <w:szCs w:val="20"/>
              </w:rPr>
              <w:t>addition</w:t>
            </w:r>
            <w:proofErr w:type="gramEnd"/>
            <w:r w:rsidRPr="00D65D2F">
              <w:rPr>
                <w:sz w:val="20"/>
                <w:szCs w:val="20"/>
              </w:rPr>
              <w:t xml:space="preserve"> please see the diagram below to help understanding of the self-isolating process</w:t>
            </w:r>
          </w:p>
          <w:p w14:paraId="4AF09CB8" w14:textId="77777777" w:rsidR="000E69FF" w:rsidRDefault="000E69FF" w:rsidP="000E69FF">
            <w:pPr>
              <w:rPr>
                <w:sz w:val="20"/>
                <w:szCs w:val="20"/>
              </w:rPr>
            </w:pPr>
            <w:r w:rsidRPr="00D65D2F">
              <w:rPr>
                <w:sz w:val="20"/>
                <w:szCs w:val="20"/>
              </w:rPr>
              <w:object w:dxaOrig="1535" w:dyaOrig="993" w14:anchorId="3E8E1560">
                <v:shape id="_x0000_i1026" type="#_x0000_t75" style="width:78.75pt;height:50.25pt" o:ole="">
                  <v:imagedata r:id="rId12" o:title=""/>
                </v:shape>
                <o:OLEObject Type="Embed" ProgID="Acrobat.Document.DC" ShapeID="_x0000_i1026" DrawAspect="Icon" ObjectID="_1651672062" r:id="rId19"/>
              </w:object>
            </w:r>
          </w:p>
          <w:p w14:paraId="753BE477" w14:textId="4DC99F49" w:rsidR="007B0A8D" w:rsidRPr="00D65D2F" w:rsidRDefault="007B0A8D" w:rsidP="000E69FF">
            <w:pPr>
              <w:rPr>
                <w:sz w:val="20"/>
                <w:szCs w:val="20"/>
              </w:rPr>
            </w:pPr>
          </w:p>
        </w:tc>
      </w:tr>
      <w:tr w:rsidR="0075757C" w:rsidRPr="00D65D2F" w14:paraId="0D8EC37E" w14:textId="77777777" w:rsidTr="009F33DA">
        <w:tc>
          <w:tcPr>
            <w:tcW w:w="421" w:type="dxa"/>
          </w:tcPr>
          <w:p w14:paraId="034FC5FC" w14:textId="77777777" w:rsidR="00821CD8" w:rsidRPr="00D65D2F" w:rsidRDefault="00821CD8" w:rsidP="00821CD8">
            <w:pPr>
              <w:pStyle w:val="ListParagraph"/>
              <w:numPr>
                <w:ilvl w:val="0"/>
                <w:numId w:val="1"/>
              </w:numPr>
              <w:tabs>
                <w:tab w:val="left" w:pos="315"/>
              </w:tabs>
              <w:ind w:left="315" w:hanging="315"/>
              <w:jc w:val="both"/>
              <w:rPr>
                <w:sz w:val="20"/>
                <w:szCs w:val="20"/>
              </w:rPr>
            </w:pPr>
          </w:p>
        </w:tc>
        <w:tc>
          <w:tcPr>
            <w:tcW w:w="2001" w:type="dxa"/>
          </w:tcPr>
          <w:p w14:paraId="763DD6FB" w14:textId="77777777" w:rsidR="00821CD8" w:rsidRPr="00D65D2F" w:rsidRDefault="00821CD8">
            <w:pPr>
              <w:rPr>
                <w:sz w:val="20"/>
                <w:szCs w:val="20"/>
              </w:rPr>
            </w:pPr>
            <w:r w:rsidRPr="00D65D2F">
              <w:rPr>
                <w:sz w:val="20"/>
                <w:szCs w:val="20"/>
              </w:rPr>
              <w:t>STAFF WHO ARE IDENTIFIED AS BEING IN THE CLINICALLY EXTREMELY VULNERABLE &amp; SHIELDED GROUP</w:t>
            </w:r>
          </w:p>
          <w:p w14:paraId="6626B1A4" w14:textId="25ED201F" w:rsidR="00734A8A" w:rsidRPr="00D65D2F" w:rsidRDefault="00734A8A">
            <w:pPr>
              <w:rPr>
                <w:color w:val="FF0000"/>
                <w:sz w:val="20"/>
                <w:szCs w:val="20"/>
              </w:rPr>
            </w:pPr>
          </w:p>
        </w:tc>
        <w:tc>
          <w:tcPr>
            <w:tcW w:w="5584" w:type="dxa"/>
          </w:tcPr>
          <w:p w14:paraId="571741B1" w14:textId="77777777" w:rsidR="007B0A8D" w:rsidRDefault="00977CF8">
            <w:pPr>
              <w:rPr>
                <w:sz w:val="20"/>
                <w:szCs w:val="20"/>
              </w:rPr>
            </w:pPr>
            <w:r w:rsidRPr="00D65D2F">
              <w:rPr>
                <w:sz w:val="20"/>
                <w:szCs w:val="20"/>
                <w:lang w:val="en"/>
              </w:rPr>
              <w:t xml:space="preserve">Clinically extremely vulnerable individuals are advised not to work outside the home. We are strongly advising people, including education staff, who are clinically extremely vulnerable (those with serious underlying health conditions which put them at very high risk of severe illness from coronavirus and have been advised by their clinician or through a letter) to rigorously follow shielding measures in order to keep themselves safe. Staff in this position are advised not to attend work. </w:t>
            </w:r>
            <w:r w:rsidR="000E69FF">
              <w:rPr>
                <w:sz w:val="20"/>
                <w:szCs w:val="20"/>
                <w:lang w:val="en"/>
              </w:rPr>
              <w:t xml:space="preserve"> </w:t>
            </w:r>
            <w:r w:rsidR="00712B3A" w:rsidRPr="00D65D2F">
              <w:rPr>
                <w:sz w:val="20"/>
                <w:szCs w:val="20"/>
              </w:rPr>
              <w:t xml:space="preserve">The DfE guidance that supports this approach is on this link </w:t>
            </w:r>
          </w:p>
          <w:p w14:paraId="5FE43173" w14:textId="77777777" w:rsidR="007B0A8D" w:rsidRDefault="007B0A8D"/>
          <w:p w14:paraId="409575E5" w14:textId="77777777" w:rsidR="007B0A8D" w:rsidRDefault="007B0A8D"/>
          <w:p w14:paraId="33B64FFE" w14:textId="024F82EC" w:rsidR="00DF1AA4" w:rsidRPr="000E69FF" w:rsidRDefault="004B02D9">
            <w:pPr>
              <w:rPr>
                <w:sz w:val="20"/>
                <w:szCs w:val="20"/>
                <w:lang w:val="en"/>
              </w:rPr>
            </w:pPr>
            <w:hyperlink r:id="rId20" w:anchor="shielded-and-clinically-vulnerable-adults" w:history="1">
              <w:r w:rsidR="007B0A8D" w:rsidRPr="00770639">
                <w:rPr>
                  <w:rStyle w:val="Hyperlink"/>
                  <w:sz w:val="20"/>
                  <w:szCs w:val="20"/>
                </w:rPr>
                <w:t>https://www.gov.uk/government/publications/coronavirus-covid-19-implementing-protective-measures-in-education-and-childcare-settings/coronavirus-covid-19-implementing-protective-measures-in-education-and-childcare-settings#shielded-and-clinically-vulnerable-adults</w:t>
              </w:r>
            </w:hyperlink>
          </w:p>
          <w:p w14:paraId="2024A089" w14:textId="77777777" w:rsidR="007B0A8D" w:rsidRDefault="007B0A8D">
            <w:pPr>
              <w:rPr>
                <w:b/>
                <w:bCs/>
                <w:sz w:val="20"/>
                <w:szCs w:val="20"/>
              </w:rPr>
            </w:pPr>
          </w:p>
          <w:p w14:paraId="7579D0AB" w14:textId="3F5E4FB5" w:rsidR="00FB4037" w:rsidRPr="000E69FF" w:rsidRDefault="00856F9C">
            <w:pPr>
              <w:rPr>
                <w:b/>
                <w:bCs/>
                <w:sz w:val="20"/>
                <w:szCs w:val="20"/>
              </w:rPr>
            </w:pPr>
            <w:r w:rsidRPr="00D65D2F">
              <w:rPr>
                <w:b/>
                <w:bCs/>
                <w:sz w:val="20"/>
                <w:szCs w:val="20"/>
              </w:rPr>
              <w:t>These staff should not be at school</w:t>
            </w:r>
          </w:p>
        </w:tc>
        <w:tc>
          <w:tcPr>
            <w:tcW w:w="6731" w:type="dxa"/>
          </w:tcPr>
          <w:p w14:paraId="73536310" w14:textId="746EC54F" w:rsidR="00977CF8" w:rsidRPr="00D65D2F" w:rsidRDefault="00977CF8">
            <w:pPr>
              <w:rPr>
                <w:sz w:val="20"/>
                <w:szCs w:val="20"/>
              </w:rPr>
            </w:pPr>
            <w:r w:rsidRPr="00D65D2F">
              <w:rPr>
                <w:sz w:val="20"/>
                <w:szCs w:val="20"/>
              </w:rPr>
              <w:lastRenderedPageBreak/>
              <w:t xml:space="preserve">Please </w:t>
            </w:r>
            <w:r w:rsidR="00E40161" w:rsidRPr="00D65D2F">
              <w:rPr>
                <w:sz w:val="20"/>
                <w:szCs w:val="20"/>
              </w:rPr>
              <w:t xml:space="preserve">ask staff to </w:t>
            </w:r>
            <w:r w:rsidRPr="00D65D2F">
              <w:rPr>
                <w:sz w:val="20"/>
                <w:szCs w:val="20"/>
              </w:rPr>
              <w:t xml:space="preserve">consider the following advice if </w:t>
            </w:r>
            <w:r w:rsidR="00E40161" w:rsidRPr="00D65D2F">
              <w:rPr>
                <w:sz w:val="20"/>
                <w:szCs w:val="20"/>
              </w:rPr>
              <w:t>they</w:t>
            </w:r>
            <w:r w:rsidRPr="00D65D2F">
              <w:rPr>
                <w:sz w:val="20"/>
                <w:szCs w:val="20"/>
              </w:rPr>
              <w:t xml:space="preserve"> have received a letter to confirm that </w:t>
            </w:r>
            <w:r w:rsidR="00E40161" w:rsidRPr="00D65D2F">
              <w:rPr>
                <w:sz w:val="20"/>
                <w:szCs w:val="20"/>
              </w:rPr>
              <w:t>they</w:t>
            </w:r>
            <w:r w:rsidRPr="00D65D2F">
              <w:rPr>
                <w:sz w:val="20"/>
                <w:szCs w:val="20"/>
              </w:rPr>
              <w:t xml:space="preserve"> are clinically extremely vulnerable and need to shield </w:t>
            </w:r>
          </w:p>
          <w:p w14:paraId="7090029F" w14:textId="13AA096B" w:rsidR="00977CF8" w:rsidRPr="00D65D2F" w:rsidRDefault="00977CF8">
            <w:pPr>
              <w:rPr>
                <w:sz w:val="20"/>
                <w:szCs w:val="20"/>
              </w:rPr>
            </w:pPr>
          </w:p>
          <w:p w14:paraId="7D3817AC" w14:textId="2199AEC3" w:rsidR="00E40161" w:rsidRPr="00D65D2F" w:rsidRDefault="00E40161">
            <w:pPr>
              <w:rPr>
                <w:sz w:val="20"/>
                <w:szCs w:val="20"/>
              </w:rPr>
            </w:pPr>
            <w:r w:rsidRPr="00D65D2F">
              <w:rPr>
                <w:sz w:val="20"/>
                <w:szCs w:val="20"/>
              </w:rPr>
              <w:t>Th</w:t>
            </w:r>
            <w:r w:rsidR="0075757C" w:rsidRPr="00D65D2F">
              <w:rPr>
                <w:sz w:val="20"/>
                <w:szCs w:val="20"/>
              </w:rPr>
              <w:t>e</w:t>
            </w:r>
            <w:r w:rsidRPr="00D65D2F">
              <w:rPr>
                <w:sz w:val="20"/>
                <w:szCs w:val="20"/>
              </w:rPr>
              <w:t xml:space="preserve"> guidance </w:t>
            </w:r>
            <w:r w:rsidR="0075757C" w:rsidRPr="00D65D2F">
              <w:rPr>
                <w:sz w:val="20"/>
                <w:szCs w:val="20"/>
              </w:rPr>
              <w:t xml:space="preserve">in the link below </w:t>
            </w:r>
            <w:r w:rsidRPr="00D65D2F">
              <w:rPr>
                <w:sz w:val="20"/>
                <w:szCs w:val="20"/>
              </w:rPr>
              <w:t>provides a list of those who would be classified as clinically extremely vulnerable.  If you have a member of staff who feels they are in this category but have not received a letter they should be encouraged to contact their GP or other medical adviser/specialist urgently.</w:t>
            </w:r>
          </w:p>
          <w:p w14:paraId="1DE3D05C" w14:textId="77777777" w:rsidR="00E40161" w:rsidRPr="00D65D2F" w:rsidRDefault="00E40161">
            <w:pPr>
              <w:rPr>
                <w:sz w:val="20"/>
                <w:szCs w:val="20"/>
              </w:rPr>
            </w:pPr>
          </w:p>
          <w:p w14:paraId="5879222F" w14:textId="77777777" w:rsidR="0075757C" w:rsidRPr="00D65D2F" w:rsidRDefault="004B02D9" w:rsidP="0075757C">
            <w:pPr>
              <w:rPr>
                <w:sz w:val="20"/>
                <w:szCs w:val="20"/>
              </w:rPr>
            </w:pPr>
            <w:hyperlink r:id="rId21" w:history="1">
              <w:r w:rsidR="0075757C" w:rsidRPr="00D65D2F">
                <w:rPr>
                  <w:rStyle w:val="Hyperlink"/>
                  <w:sz w:val="20"/>
                  <w:szCs w:val="20"/>
                </w:rPr>
                <w:t>https://www.gov.uk/government/publications/guidance-on-shielding-and-protecting-extremely-vulnerable-persons-from-covid-19/guidance-on-shielding-and-protecting-extremely-vulnerable-persons-from-covid-19</w:t>
              </w:r>
            </w:hyperlink>
          </w:p>
          <w:p w14:paraId="73DBF5FF" w14:textId="77777777" w:rsidR="0075757C" w:rsidRPr="00D65D2F" w:rsidRDefault="0075757C" w:rsidP="0022380B">
            <w:pPr>
              <w:rPr>
                <w:sz w:val="20"/>
                <w:szCs w:val="20"/>
              </w:rPr>
            </w:pPr>
          </w:p>
          <w:p w14:paraId="5D472622" w14:textId="1B10F036" w:rsidR="008F040E" w:rsidRPr="00D65D2F" w:rsidRDefault="00977CF8" w:rsidP="0022380B">
            <w:pPr>
              <w:rPr>
                <w:color w:val="00B050"/>
                <w:sz w:val="20"/>
                <w:szCs w:val="20"/>
              </w:rPr>
            </w:pPr>
            <w:r w:rsidRPr="00D65D2F">
              <w:rPr>
                <w:sz w:val="20"/>
                <w:szCs w:val="20"/>
              </w:rPr>
              <w:t xml:space="preserve">These staff </w:t>
            </w:r>
            <w:r w:rsidR="003D2EC2" w:rsidRPr="00D65D2F">
              <w:rPr>
                <w:sz w:val="20"/>
                <w:szCs w:val="20"/>
              </w:rPr>
              <w:t>can</w:t>
            </w:r>
            <w:r w:rsidRPr="00D65D2F">
              <w:rPr>
                <w:sz w:val="20"/>
                <w:szCs w:val="20"/>
              </w:rPr>
              <w:t xml:space="preserve"> be asked</w:t>
            </w:r>
            <w:r w:rsidR="0022380B" w:rsidRPr="00D65D2F">
              <w:rPr>
                <w:sz w:val="20"/>
                <w:szCs w:val="20"/>
              </w:rPr>
              <w:t>, if they are well,</w:t>
            </w:r>
            <w:r w:rsidRPr="00D65D2F">
              <w:rPr>
                <w:sz w:val="20"/>
                <w:szCs w:val="20"/>
              </w:rPr>
              <w:t xml:space="preserve"> to work from home.</w:t>
            </w:r>
            <w:r w:rsidR="008F040E" w:rsidRPr="00D65D2F">
              <w:rPr>
                <w:sz w:val="20"/>
                <w:szCs w:val="20"/>
              </w:rPr>
              <w:t xml:space="preserve">  </w:t>
            </w:r>
          </w:p>
        </w:tc>
      </w:tr>
      <w:tr w:rsidR="0075757C" w:rsidRPr="00D65D2F" w14:paraId="7B77F1EF" w14:textId="77777777" w:rsidTr="009F33DA">
        <w:tc>
          <w:tcPr>
            <w:tcW w:w="421" w:type="dxa"/>
          </w:tcPr>
          <w:p w14:paraId="73C4E86A" w14:textId="77777777" w:rsidR="00821CD8" w:rsidRPr="00D65D2F" w:rsidRDefault="00821CD8" w:rsidP="00821CD8">
            <w:pPr>
              <w:pStyle w:val="ListParagraph"/>
              <w:numPr>
                <w:ilvl w:val="0"/>
                <w:numId w:val="1"/>
              </w:numPr>
              <w:tabs>
                <w:tab w:val="left" w:pos="315"/>
              </w:tabs>
              <w:ind w:left="315" w:hanging="315"/>
              <w:jc w:val="both"/>
              <w:rPr>
                <w:sz w:val="20"/>
                <w:szCs w:val="20"/>
              </w:rPr>
            </w:pPr>
          </w:p>
        </w:tc>
        <w:tc>
          <w:tcPr>
            <w:tcW w:w="2001" w:type="dxa"/>
          </w:tcPr>
          <w:p w14:paraId="38EE63C8" w14:textId="266B0C55" w:rsidR="00821CD8" w:rsidRPr="00D65D2F" w:rsidRDefault="00821CD8">
            <w:pPr>
              <w:rPr>
                <w:sz w:val="20"/>
                <w:szCs w:val="20"/>
              </w:rPr>
            </w:pPr>
            <w:r w:rsidRPr="00D65D2F">
              <w:rPr>
                <w:sz w:val="20"/>
                <w:szCs w:val="20"/>
              </w:rPr>
              <w:t>STAFF WHO HAVE A MEMBER OF THEIR HOUSEHOLD WHO ARE IDENTIFIED AS BEING ON THE CLINICALLY EXTREMELY VULNERABLE &amp; SHIELDED GROUP</w:t>
            </w:r>
          </w:p>
        </w:tc>
        <w:tc>
          <w:tcPr>
            <w:tcW w:w="5584" w:type="dxa"/>
          </w:tcPr>
          <w:p w14:paraId="66EEC5D3" w14:textId="40D412B3" w:rsidR="00821CD8" w:rsidRPr="00D65D2F" w:rsidRDefault="00DA047E">
            <w:pPr>
              <w:rPr>
                <w:sz w:val="20"/>
                <w:szCs w:val="20"/>
                <w:lang w:val="en"/>
              </w:rPr>
            </w:pPr>
            <w:r w:rsidRPr="00D65D2F">
              <w:rPr>
                <w:sz w:val="20"/>
                <w:szCs w:val="20"/>
                <w:lang w:val="en"/>
              </w:rPr>
              <w:t xml:space="preserve">If a staff member lives in a household with someone who is extremely clinically vulnerable, as set out in the </w:t>
            </w:r>
            <w:hyperlink r:id="rId22" w:history="1">
              <w:r w:rsidRPr="00D65D2F">
                <w:rPr>
                  <w:rStyle w:val="Hyperlink"/>
                  <w:sz w:val="20"/>
                  <w:szCs w:val="20"/>
                  <w:lang w:val="en"/>
                </w:rPr>
                <w:t>COVID-19: guidance on shielding and protecting people defined on medical grounds as extremely vulnerable guidance</w:t>
              </w:r>
            </w:hyperlink>
            <w:r w:rsidRPr="00D65D2F">
              <w:rPr>
                <w:sz w:val="20"/>
                <w:szCs w:val="20"/>
                <w:lang w:val="en"/>
              </w:rPr>
              <w:t>, it is advised they only attend an education or childcare setting if stringent social distancing can be adhered to</w:t>
            </w:r>
            <w:r w:rsidR="00B51490" w:rsidRPr="00D65D2F">
              <w:rPr>
                <w:sz w:val="20"/>
                <w:szCs w:val="20"/>
                <w:lang w:val="en"/>
              </w:rPr>
              <w:t>.</w:t>
            </w:r>
          </w:p>
          <w:p w14:paraId="0A714F9C" w14:textId="14F5FEE2" w:rsidR="00B51490" w:rsidRPr="00D65D2F" w:rsidRDefault="00B51490">
            <w:pPr>
              <w:rPr>
                <w:sz w:val="20"/>
                <w:szCs w:val="20"/>
                <w:lang w:val="en"/>
              </w:rPr>
            </w:pPr>
          </w:p>
          <w:p w14:paraId="3C3FF1BA" w14:textId="794F4726" w:rsidR="00D36B18" w:rsidRPr="00D65D2F" w:rsidRDefault="00D36B18">
            <w:pPr>
              <w:rPr>
                <w:sz w:val="20"/>
                <w:szCs w:val="20"/>
                <w:lang w:val="en"/>
              </w:rPr>
            </w:pPr>
            <w:r w:rsidRPr="00D65D2F">
              <w:rPr>
                <w:sz w:val="20"/>
                <w:szCs w:val="20"/>
                <w:lang w:val="en"/>
              </w:rPr>
              <w:t>The DfE guidance that supports this approach is on this link</w:t>
            </w:r>
          </w:p>
          <w:p w14:paraId="0F8F2139" w14:textId="31AA1551" w:rsidR="007452A6" w:rsidRPr="00D65D2F" w:rsidRDefault="004B02D9">
            <w:pPr>
              <w:rPr>
                <w:sz w:val="20"/>
                <w:szCs w:val="20"/>
                <w:lang w:val="en"/>
              </w:rPr>
            </w:pPr>
            <w:hyperlink r:id="rId23" w:anchor="shielded-and-clinically-vulnerable-adults" w:history="1">
              <w:r w:rsidR="007452A6" w:rsidRPr="00D65D2F">
                <w:rPr>
                  <w:rStyle w:val="Hyperlink"/>
                  <w:sz w:val="20"/>
                  <w:szCs w:val="20"/>
                  <w:lang w:val="en"/>
                </w:rPr>
                <w:t>https://www.gov.uk/government/publications/coronavirus-covid-19-implementing-protective-measures-in-education-and-childcare-settings/coronavirus-covid-19-implementing-protective-measures-in-education-and-childcare-settings#shielded-and-clinically-vulnerable-adults</w:t>
              </w:r>
            </w:hyperlink>
          </w:p>
          <w:p w14:paraId="38C27924" w14:textId="77777777" w:rsidR="007452A6" w:rsidRPr="00D65D2F" w:rsidRDefault="007452A6">
            <w:pPr>
              <w:rPr>
                <w:sz w:val="20"/>
                <w:szCs w:val="20"/>
                <w:lang w:val="en"/>
              </w:rPr>
            </w:pPr>
          </w:p>
          <w:p w14:paraId="2C76D38A" w14:textId="71281B2C" w:rsidR="00DA047E" w:rsidRPr="00D65D2F" w:rsidRDefault="00DA047E" w:rsidP="0022380B">
            <w:pPr>
              <w:rPr>
                <w:sz w:val="20"/>
                <w:szCs w:val="20"/>
              </w:rPr>
            </w:pPr>
          </w:p>
        </w:tc>
        <w:tc>
          <w:tcPr>
            <w:tcW w:w="6731" w:type="dxa"/>
          </w:tcPr>
          <w:p w14:paraId="5C4410F0" w14:textId="18C532EC" w:rsidR="00821CD8" w:rsidRPr="00D65D2F" w:rsidRDefault="00DA047E">
            <w:pPr>
              <w:rPr>
                <w:sz w:val="20"/>
                <w:szCs w:val="20"/>
              </w:rPr>
            </w:pPr>
            <w:r w:rsidRPr="00D65D2F">
              <w:rPr>
                <w:sz w:val="20"/>
                <w:szCs w:val="20"/>
              </w:rPr>
              <w:t>Those classified as clinically extremely vulnerable are listed on the link in the box above.</w:t>
            </w:r>
          </w:p>
          <w:p w14:paraId="603F3FB4" w14:textId="757BD087" w:rsidR="00DA047E" w:rsidRPr="00D65D2F" w:rsidRDefault="00DA047E">
            <w:pPr>
              <w:rPr>
                <w:sz w:val="20"/>
                <w:szCs w:val="20"/>
              </w:rPr>
            </w:pPr>
          </w:p>
          <w:p w14:paraId="42538646" w14:textId="77F1DDE1" w:rsidR="00DA047E" w:rsidRPr="00D65D2F" w:rsidRDefault="00DA047E" w:rsidP="00DA047E">
            <w:pPr>
              <w:rPr>
                <w:sz w:val="20"/>
                <w:szCs w:val="20"/>
              </w:rPr>
            </w:pPr>
            <w:r w:rsidRPr="00D65D2F">
              <w:rPr>
                <w:sz w:val="20"/>
                <w:szCs w:val="20"/>
              </w:rPr>
              <w:t xml:space="preserve">These staff </w:t>
            </w:r>
            <w:r w:rsidR="003D2EC2" w:rsidRPr="00D65D2F">
              <w:rPr>
                <w:sz w:val="20"/>
                <w:szCs w:val="20"/>
              </w:rPr>
              <w:t>can</w:t>
            </w:r>
            <w:r w:rsidRPr="00D65D2F">
              <w:rPr>
                <w:sz w:val="20"/>
                <w:szCs w:val="20"/>
              </w:rPr>
              <w:t xml:space="preserve"> be asked, if</w:t>
            </w:r>
            <w:r w:rsidR="0022380B" w:rsidRPr="00D65D2F">
              <w:rPr>
                <w:sz w:val="20"/>
                <w:szCs w:val="20"/>
              </w:rPr>
              <w:t xml:space="preserve"> they are well</w:t>
            </w:r>
            <w:r w:rsidRPr="00D65D2F">
              <w:rPr>
                <w:sz w:val="20"/>
                <w:szCs w:val="20"/>
              </w:rPr>
              <w:t>, to work from home.</w:t>
            </w:r>
          </w:p>
          <w:p w14:paraId="29FBB9B7" w14:textId="77777777" w:rsidR="00DA047E" w:rsidRPr="00D65D2F" w:rsidRDefault="00DA047E">
            <w:pPr>
              <w:rPr>
                <w:sz w:val="20"/>
                <w:szCs w:val="20"/>
              </w:rPr>
            </w:pPr>
          </w:p>
          <w:p w14:paraId="659E0D7A" w14:textId="2B8EDD0D" w:rsidR="00821CD8" w:rsidRPr="00D65D2F" w:rsidRDefault="0022380B">
            <w:pPr>
              <w:rPr>
                <w:sz w:val="20"/>
                <w:szCs w:val="20"/>
              </w:rPr>
            </w:pPr>
            <w:r w:rsidRPr="00D65D2F">
              <w:rPr>
                <w:sz w:val="20"/>
                <w:szCs w:val="20"/>
              </w:rPr>
              <w:t>These staff can only attend work if an individual risk assessment is undertaken that clearly demonstrates that it is considered safe for them to return as stringent social distancing measures can be observed.</w:t>
            </w:r>
          </w:p>
        </w:tc>
      </w:tr>
      <w:tr w:rsidR="0075757C" w:rsidRPr="00D65D2F" w14:paraId="33884E21" w14:textId="77777777" w:rsidTr="009F33DA">
        <w:tc>
          <w:tcPr>
            <w:tcW w:w="421" w:type="dxa"/>
          </w:tcPr>
          <w:p w14:paraId="1A918FB7" w14:textId="77777777" w:rsidR="00821CD8" w:rsidRPr="00D65D2F" w:rsidRDefault="00821CD8" w:rsidP="00821CD8">
            <w:pPr>
              <w:pStyle w:val="ListParagraph"/>
              <w:numPr>
                <w:ilvl w:val="0"/>
                <w:numId w:val="1"/>
              </w:numPr>
              <w:tabs>
                <w:tab w:val="left" w:pos="315"/>
              </w:tabs>
              <w:ind w:left="315" w:hanging="315"/>
              <w:jc w:val="both"/>
              <w:rPr>
                <w:sz w:val="20"/>
                <w:szCs w:val="20"/>
              </w:rPr>
            </w:pPr>
          </w:p>
        </w:tc>
        <w:tc>
          <w:tcPr>
            <w:tcW w:w="2001" w:type="dxa"/>
          </w:tcPr>
          <w:p w14:paraId="43895E40" w14:textId="6415274D" w:rsidR="00821CD8" w:rsidRPr="00D65D2F" w:rsidRDefault="00821CD8">
            <w:pPr>
              <w:rPr>
                <w:sz w:val="20"/>
                <w:szCs w:val="20"/>
              </w:rPr>
            </w:pPr>
            <w:r w:rsidRPr="00D65D2F">
              <w:rPr>
                <w:sz w:val="20"/>
                <w:szCs w:val="20"/>
              </w:rPr>
              <w:t>STAFF WHO ARE IDENTIFIED AS BEING IN THE CLINICALLY VULNERABLE GROUP</w:t>
            </w:r>
          </w:p>
        </w:tc>
        <w:tc>
          <w:tcPr>
            <w:tcW w:w="5584" w:type="dxa"/>
          </w:tcPr>
          <w:p w14:paraId="1117863A" w14:textId="77777777" w:rsidR="00D65D2F" w:rsidRDefault="00DF5134">
            <w:pPr>
              <w:rPr>
                <w:sz w:val="20"/>
                <w:szCs w:val="20"/>
                <w:lang w:val="en"/>
              </w:rPr>
            </w:pPr>
            <w:r w:rsidRPr="00D65D2F">
              <w:rPr>
                <w:sz w:val="20"/>
                <w:szCs w:val="20"/>
                <w:lang w:val="en"/>
              </w:rPr>
              <w:t xml:space="preserve">Clinically vulnerable individuals who are at higher risk of severe illness (for example, people with some pre-existing conditions as set out in the </w:t>
            </w:r>
            <w:hyperlink r:id="rId24" w:anchor="clinically-vulnerable-people" w:history="1">
              <w:r w:rsidRPr="00D65D2F">
                <w:rPr>
                  <w:rStyle w:val="Hyperlink"/>
                  <w:sz w:val="20"/>
                  <w:szCs w:val="20"/>
                  <w:lang w:val="en"/>
                </w:rPr>
                <w:t>Staying at home and away from others (social distancing) guidance</w:t>
              </w:r>
            </w:hyperlink>
            <w:r w:rsidRPr="00D65D2F">
              <w:rPr>
                <w:sz w:val="20"/>
                <w:szCs w:val="20"/>
                <w:lang w:val="en"/>
              </w:rPr>
              <w:t xml:space="preserve"> have been advised to take extra care in observing social distancing and should work from home where possible. </w:t>
            </w:r>
          </w:p>
          <w:p w14:paraId="6344C999" w14:textId="77777777" w:rsidR="00D65D2F" w:rsidRDefault="00D65D2F">
            <w:pPr>
              <w:rPr>
                <w:sz w:val="20"/>
                <w:szCs w:val="20"/>
                <w:lang w:val="en"/>
              </w:rPr>
            </w:pPr>
          </w:p>
          <w:p w14:paraId="3AE4AF02" w14:textId="4E851A0A" w:rsidR="00821CD8" w:rsidRPr="00D65D2F" w:rsidRDefault="00DF5134">
            <w:pPr>
              <w:rPr>
                <w:sz w:val="20"/>
                <w:szCs w:val="20"/>
                <w:lang w:val="en"/>
              </w:rPr>
            </w:pPr>
            <w:r w:rsidRPr="00D65D2F">
              <w:rPr>
                <w:sz w:val="20"/>
                <w:szCs w:val="20"/>
                <w:lang w:val="en"/>
              </w:rPr>
              <w:t xml:space="preserve">Education and childcare settings should </w:t>
            </w:r>
            <w:proofErr w:type="spellStart"/>
            <w:r w:rsidRPr="00D65D2F">
              <w:rPr>
                <w:sz w:val="20"/>
                <w:szCs w:val="20"/>
                <w:lang w:val="en"/>
              </w:rPr>
              <w:t>endeavour</w:t>
            </w:r>
            <w:proofErr w:type="spellEnd"/>
            <w:r w:rsidRPr="00D65D2F">
              <w:rPr>
                <w:sz w:val="20"/>
                <w:szCs w:val="20"/>
                <w:lang w:val="en"/>
              </w:rPr>
              <w:t xml:space="preserve"> to support this, for example by asking staff to support remote education, </w:t>
            </w:r>
            <w:r w:rsidRPr="00D65D2F">
              <w:rPr>
                <w:sz w:val="20"/>
                <w:szCs w:val="20"/>
                <w:lang w:val="en"/>
              </w:rPr>
              <w:lastRenderedPageBreak/>
              <w:t>carry out lesson planning or other roles which can be done from home.</w:t>
            </w:r>
          </w:p>
          <w:p w14:paraId="03B2DF5B" w14:textId="77777777" w:rsidR="00BD3399" w:rsidRPr="00D65D2F" w:rsidRDefault="00BD3399">
            <w:pPr>
              <w:rPr>
                <w:sz w:val="20"/>
                <w:szCs w:val="20"/>
                <w:lang w:val="en"/>
              </w:rPr>
            </w:pPr>
          </w:p>
          <w:p w14:paraId="07F1A3FB" w14:textId="075F99D0" w:rsidR="00BD3399" w:rsidRPr="00D65D2F" w:rsidRDefault="00BD3399">
            <w:pPr>
              <w:rPr>
                <w:sz w:val="20"/>
                <w:szCs w:val="20"/>
              </w:rPr>
            </w:pPr>
          </w:p>
        </w:tc>
        <w:tc>
          <w:tcPr>
            <w:tcW w:w="6731" w:type="dxa"/>
          </w:tcPr>
          <w:p w14:paraId="19AC203C" w14:textId="48B3D5BE" w:rsidR="00DF5134" w:rsidRPr="00D65D2F" w:rsidRDefault="00DF5134" w:rsidP="00DF5134">
            <w:pPr>
              <w:rPr>
                <w:sz w:val="20"/>
                <w:szCs w:val="20"/>
              </w:rPr>
            </w:pPr>
            <w:r w:rsidRPr="00D65D2F">
              <w:rPr>
                <w:sz w:val="20"/>
                <w:szCs w:val="20"/>
              </w:rPr>
              <w:lastRenderedPageBreak/>
              <w:t>These staff can be asked, if they are well, to work from home.</w:t>
            </w:r>
          </w:p>
          <w:p w14:paraId="393D582F" w14:textId="77777777" w:rsidR="00AD529E" w:rsidRPr="00D65D2F" w:rsidRDefault="00AD529E">
            <w:pPr>
              <w:rPr>
                <w:color w:val="00B050"/>
                <w:sz w:val="20"/>
                <w:szCs w:val="20"/>
              </w:rPr>
            </w:pPr>
          </w:p>
          <w:p w14:paraId="14DD28F9" w14:textId="77A9D646" w:rsidR="00DA6E1C" w:rsidRPr="00D65D2F" w:rsidRDefault="00DA6E1C">
            <w:pPr>
              <w:rPr>
                <w:color w:val="000000" w:themeColor="text1"/>
                <w:sz w:val="20"/>
                <w:szCs w:val="20"/>
              </w:rPr>
            </w:pPr>
            <w:r w:rsidRPr="00D65D2F">
              <w:rPr>
                <w:color w:val="000000" w:themeColor="text1"/>
                <w:sz w:val="20"/>
                <w:szCs w:val="20"/>
              </w:rPr>
              <w:t xml:space="preserve">At this time and mindful of current advice these staff should work from home.  The current DfE guidance </w:t>
            </w:r>
            <w:r w:rsidR="00D65D2F">
              <w:rPr>
                <w:color w:val="000000" w:themeColor="text1"/>
                <w:sz w:val="20"/>
                <w:szCs w:val="20"/>
              </w:rPr>
              <w:t xml:space="preserve">(see link below) </w:t>
            </w:r>
            <w:r w:rsidRPr="00D65D2F">
              <w:rPr>
                <w:color w:val="000000" w:themeColor="text1"/>
                <w:sz w:val="20"/>
                <w:szCs w:val="20"/>
              </w:rPr>
              <w:t xml:space="preserve">does say that if they cannot work from </w:t>
            </w:r>
            <w:proofErr w:type="gramStart"/>
            <w:r w:rsidRPr="00D65D2F">
              <w:rPr>
                <w:color w:val="000000" w:themeColor="text1"/>
                <w:sz w:val="20"/>
                <w:szCs w:val="20"/>
              </w:rPr>
              <w:t>home</w:t>
            </w:r>
            <w:proofErr w:type="gramEnd"/>
            <w:r w:rsidRPr="00D65D2F">
              <w:rPr>
                <w:color w:val="000000" w:themeColor="text1"/>
                <w:sz w:val="20"/>
                <w:szCs w:val="20"/>
              </w:rPr>
              <w:t xml:space="preserve"> they can be offered the safest available on-site roles and</w:t>
            </w:r>
            <w:r w:rsidR="00E26E05" w:rsidRPr="00D65D2F">
              <w:rPr>
                <w:color w:val="000000" w:themeColor="text1"/>
                <w:sz w:val="20"/>
                <w:szCs w:val="20"/>
              </w:rPr>
              <w:t xml:space="preserve"> </w:t>
            </w:r>
            <w:r w:rsidRPr="00D65D2F">
              <w:rPr>
                <w:color w:val="000000" w:themeColor="text1"/>
                <w:sz w:val="20"/>
                <w:szCs w:val="20"/>
              </w:rPr>
              <w:t>this should involve an individual risk assessment that clearly demonstrates that it is considered safe for them to return.</w:t>
            </w:r>
          </w:p>
          <w:p w14:paraId="0F09202A" w14:textId="77777777" w:rsidR="00DA6E1C" w:rsidRPr="00D65D2F" w:rsidRDefault="00DA6E1C">
            <w:pPr>
              <w:rPr>
                <w:color w:val="00B050"/>
                <w:sz w:val="20"/>
                <w:szCs w:val="20"/>
              </w:rPr>
            </w:pPr>
          </w:p>
          <w:p w14:paraId="3095810D" w14:textId="4C5C6409" w:rsidR="00DA6E1C" w:rsidRPr="00D65D2F" w:rsidRDefault="004B02D9">
            <w:pPr>
              <w:rPr>
                <w:color w:val="00B050"/>
                <w:sz w:val="20"/>
                <w:szCs w:val="20"/>
              </w:rPr>
            </w:pPr>
            <w:hyperlink r:id="rId25" w:history="1">
              <w:r w:rsidR="00FA3F95" w:rsidRPr="00D65D2F">
                <w:rPr>
                  <w:rStyle w:val="Hyperlink"/>
                  <w:sz w:val="20"/>
                  <w:szCs w:val="20"/>
                </w:rPr>
                <w:t>https://www.gov.uk/government/publications/coronavirus-covid-19-implementing-protective-measures-in-education-and-childcare-</w:t>
              </w:r>
              <w:r w:rsidR="00FA3F95" w:rsidRPr="00D65D2F">
                <w:rPr>
                  <w:rStyle w:val="Hyperlink"/>
                  <w:sz w:val="20"/>
                  <w:szCs w:val="20"/>
                </w:rPr>
                <w:lastRenderedPageBreak/>
                <w:t>settings/coronavirus-covid-19-implementing-protective-measures-in-education-and-childcare-settings</w:t>
              </w:r>
            </w:hyperlink>
          </w:p>
          <w:p w14:paraId="5C2C88C8" w14:textId="799C6B45" w:rsidR="0091108C" w:rsidRPr="00D65D2F" w:rsidRDefault="0091108C">
            <w:pPr>
              <w:rPr>
                <w:color w:val="00B050"/>
                <w:sz w:val="20"/>
                <w:szCs w:val="20"/>
              </w:rPr>
            </w:pPr>
          </w:p>
        </w:tc>
      </w:tr>
      <w:tr w:rsidR="0075757C" w:rsidRPr="00D65D2F" w14:paraId="4211940F" w14:textId="77777777" w:rsidTr="009F33DA">
        <w:tc>
          <w:tcPr>
            <w:tcW w:w="421" w:type="dxa"/>
          </w:tcPr>
          <w:p w14:paraId="710A34DF" w14:textId="77777777" w:rsidR="00821CD8" w:rsidRPr="00D65D2F" w:rsidRDefault="00821CD8" w:rsidP="00821CD8">
            <w:pPr>
              <w:pStyle w:val="ListParagraph"/>
              <w:numPr>
                <w:ilvl w:val="0"/>
                <w:numId w:val="1"/>
              </w:numPr>
              <w:tabs>
                <w:tab w:val="left" w:pos="315"/>
              </w:tabs>
              <w:ind w:left="315" w:hanging="315"/>
              <w:jc w:val="both"/>
              <w:rPr>
                <w:sz w:val="20"/>
                <w:szCs w:val="20"/>
              </w:rPr>
            </w:pPr>
          </w:p>
        </w:tc>
        <w:tc>
          <w:tcPr>
            <w:tcW w:w="2001" w:type="dxa"/>
          </w:tcPr>
          <w:p w14:paraId="0F2A09EE" w14:textId="5D4311AE" w:rsidR="00821CD8" w:rsidRPr="00D65D2F" w:rsidRDefault="00821CD8">
            <w:pPr>
              <w:rPr>
                <w:sz w:val="20"/>
                <w:szCs w:val="20"/>
              </w:rPr>
            </w:pPr>
            <w:r w:rsidRPr="00D65D2F">
              <w:rPr>
                <w:sz w:val="20"/>
                <w:szCs w:val="20"/>
              </w:rPr>
              <w:t>STAFF WHO HAVE A MEMBER OF THEIR HOUSEHOLD WHO ARE IDENTIFIED AS BEING IN THE CLINICALLY VULNERABLE GROUP</w:t>
            </w:r>
          </w:p>
        </w:tc>
        <w:tc>
          <w:tcPr>
            <w:tcW w:w="5584" w:type="dxa"/>
          </w:tcPr>
          <w:p w14:paraId="5E277051" w14:textId="34E66D28" w:rsidR="0075757C" w:rsidRPr="00D65D2F" w:rsidRDefault="00B63E29" w:rsidP="00FA3F95">
            <w:pPr>
              <w:rPr>
                <w:sz w:val="20"/>
                <w:szCs w:val="20"/>
                <w:lang w:val="en"/>
              </w:rPr>
            </w:pPr>
            <w:r w:rsidRPr="00D65D2F">
              <w:rPr>
                <w:sz w:val="20"/>
                <w:szCs w:val="20"/>
                <w:lang w:val="en"/>
              </w:rPr>
              <w:t xml:space="preserve">If a child, young person or a member of staff lives with someone who is clinically vulnerable (but not clinically extremely vulnerable), including those who are pregnant, they can attend their education or childcare setting.   </w:t>
            </w:r>
          </w:p>
          <w:p w14:paraId="06F65BB8" w14:textId="77777777" w:rsidR="0075757C" w:rsidRPr="00D65D2F" w:rsidRDefault="0075757C" w:rsidP="00FA3F95">
            <w:pPr>
              <w:rPr>
                <w:sz w:val="20"/>
                <w:szCs w:val="20"/>
                <w:lang w:val="en"/>
              </w:rPr>
            </w:pPr>
          </w:p>
          <w:p w14:paraId="1445054D" w14:textId="151A817E" w:rsidR="00FA3F95" w:rsidRPr="00D65D2F" w:rsidRDefault="0075757C" w:rsidP="00FA3F95">
            <w:pPr>
              <w:rPr>
                <w:sz w:val="20"/>
                <w:szCs w:val="20"/>
                <w:lang w:val="en"/>
              </w:rPr>
            </w:pPr>
            <w:r w:rsidRPr="00D65D2F">
              <w:rPr>
                <w:sz w:val="20"/>
                <w:szCs w:val="20"/>
                <w:lang w:val="en"/>
              </w:rPr>
              <w:t xml:space="preserve">The DfE guidance that supports this approach is on this link  </w:t>
            </w:r>
            <w:hyperlink r:id="rId26" w:anchor="shielded-and-clinically-vulnerable-adults" w:history="1">
              <w:r w:rsidRPr="00D65D2F">
                <w:rPr>
                  <w:rStyle w:val="Hyperlink"/>
                  <w:sz w:val="20"/>
                  <w:szCs w:val="20"/>
                  <w:lang w:val="en"/>
                </w:rPr>
                <w:t>https://www.gov.uk/government/publications/coronavirus-covid-19-implementing-protective-measures-in-education-and-childcare-settings/coronavirus-covid-19-implementing-protective-measures-in-education-and-childcare-settings#shielded-and-clinically-vulnerable-adults</w:t>
              </w:r>
            </w:hyperlink>
          </w:p>
          <w:p w14:paraId="5ACB9CF1" w14:textId="0F768517" w:rsidR="00875277" w:rsidRPr="00D65D2F" w:rsidRDefault="00875277">
            <w:pPr>
              <w:rPr>
                <w:color w:val="00B050"/>
                <w:sz w:val="20"/>
                <w:szCs w:val="20"/>
              </w:rPr>
            </w:pPr>
          </w:p>
        </w:tc>
        <w:tc>
          <w:tcPr>
            <w:tcW w:w="6731" w:type="dxa"/>
          </w:tcPr>
          <w:p w14:paraId="5050AD34" w14:textId="3EF2EF66" w:rsidR="00821CD8" w:rsidRPr="00D65D2F" w:rsidRDefault="00821CD8">
            <w:pPr>
              <w:rPr>
                <w:color w:val="00B050"/>
                <w:sz w:val="20"/>
                <w:szCs w:val="20"/>
              </w:rPr>
            </w:pPr>
          </w:p>
        </w:tc>
      </w:tr>
      <w:tr w:rsidR="0075757C" w:rsidRPr="00D65D2F" w14:paraId="6E4CE579" w14:textId="77777777" w:rsidTr="009F33DA">
        <w:tc>
          <w:tcPr>
            <w:tcW w:w="421" w:type="dxa"/>
          </w:tcPr>
          <w:p w14:paraId="7329AEEF" w14:textId="77777777" w:rsidR="00821CD8" w:rsidRPr="00D65D2F" w:rsidRDefault="00821CD8" w:rsidP="00821CD8">
            <w:pPr>
              <w:pStyle w:val="ListParagraph"/>
              <w:numPr>
                <w:ilvl w:val="0"/>
                <w:numId w:val="1"/>
              </w:numPr>
              <w:tabs>
                <w:tab w:val="left" w:pos="315"/>
              </w:tabs>
              <w:ind w:left="315" w:hanging="315"/>
              <w:jc w:val="both"/>
              <w:rPr>
                <w:sz w:val="20"/>
                <w:szCs w:val="20"/>
              </w:rPr>
            </w:pPr>
          </w:p>
        </w:tc>
        <w:tc>
          <w:tcPr>
            <w:tcW w:w="2001" w:type="dxa"/>
          </w:tcPr>
          <w:p w14:paraId="3769DA11" w14:textId="2F9B4819" w:rsidR="00821CD8" w:rsidRPr="00D65D2F" w:rsidRDefault="00821CD8">
            <w:pPr>
              <w:rPr>
                <w:sz w:val="20"/>
                <w:szCs w:val="20"/>
              </w:rPr>
            </w:pPr>
            <w:r w:rsidRPr="00D65D2F">
              <w:rPr>
                <w:sz w:val="20"/>
                <w:szCs w:val="20"/>
              </w:rPr>
              <w:t xml:space="preserve">STAFF WHO ARE SICK WITH A NON COVID RELATED ILLNESS OR ABSENCE </w:t>
            </w:r>
          </w:p>
        </w:tc>
        <w:tc>
          <w:tcPr>
            <w:tcW w:w="5584" w:type="dxa"/>
          </w:tcPr>
          <w:p w14:paraId="72DF971D" w14:textId="12918649" w:rsidR="00821CD8" w:rsidRPr="00D65D2F" w:rsidRDefault="00821CD8">
            <w:pPr>
              <w:rPr>
                <w:sz w:val="20"/>
                <w:szCs w:val="20"/>
              </w:rPr>
            </w:pPr>
            <w:r w:rsidRPr="00D65D2F">
              <w:rPr>
                <w:sz w:val="20"/>
                <w:szCs w:val="20"/>
              </w:rPr>
              <w:t>Follow Standard sickness absence procedures</w:t>
            </w:r>
          </w:p>
        </w:tc>
        <w:tc>
          <w:tcPr>
            <w:tcW w:w="6731" w:type="dxa"/>
          </w:tcPr>
          <w:p w14:paraId="340A5A66" w14:textId="0C3AB8B9" w:rsidR="001F3A9F" w:rsidRPr="00D65D2F" w:rsidRDefault="001F3A9F" w:rsidP="001F3A9F">
            <w:pPr>
              <w:rPr>
                <w:sz w:val="20"/>
                <w:szCs w:val="20"/>
              </w:rPr>
            </w:pPr>
            <w:r w:rsidRPr="00D65D2F">
              <w:rPr>
                <w:sz w:val="20"/>
                <w:szCs w:val="20"/>
              </w:rPr>
              <w:t xml:space="preserve">Enter details of absence on </w:t>
            </w:r>
            <w:proofErr w:type="spellStart"/>
            <w:r w:rsidRPr="00D65D2F">
              <w:rPr>
                <w:sz w:val="20"/>
                <w:szCs w:val="20"/>
              </w:rPr>
              <w:t>ITrent</w:t>
            </w:r>
            <w:proofErr w:type="spellEnd"/>
            <w:r w:rsidRPr="00D65D2F">
              <w:rPr>
                <w:sz w:val="20"/>
                <w:szCs w:val="20"/>
              </w:rPr>
              <w:t xml:space="preserve"> system or your own HR system</w:t>
            </w:r>
          </w:p>
          <w:p w14:paraId="43CD577D" w14:textId="5F1151D2" w:rsidR="001F3A9F" w:rsidRPr="00D65D2F" w:rsidRDefault="001F3A9F" w:rsidP="001F3A9F">
            <w:pPr>
              <w:rPr>
                <w:sz w:val="20"/>
                <w:szCs w:val="20"/>
              </w:rPr>
            </w:pPr>
            <w:r w:rsidRPr="00D65D2F">
              <w:rPr>
                <w:sz w:val="20"/>
                <w:szCs w:val="20"/>
              </w:rPr>
              <w:t>Follow processes including referral to OH if appropriate</w:t>
            </w:r>
            <w:r w:rsidR="00126ADA" w:rsidRPr="00D65D2F">
              <w:rPr>
                <w:sz w:val="20"/>
                <w:szCs w:val="20"/>
              </w:rPr>
              <w:t>.</w:t>
            </w:r>
            <w:r w:rsidRPr="00D65D2F">
              <w:rPr>
                <w:sz w:val="20"/>
                <w:szCs w:val="20"/>
              </w:rPr>
              <w:t xml:space="preserve"> </w:t>
            </w:r>
          </w:p>
          <w:p w14:paraId="214734E8" w14:textId="564DF305" w:rsidR="001F3A9F" w:rsidRPr="00D65D2F" w:rsidRDefault="001F3A9F" w:rsidP="001F3A9F">
            <w:pPr>
              <w:rPr>
                <w:sz w:val="20"/>
                <w:szCs w:val="20"/>
              </w:rPr>
            </w:pPr>
            <w:r w:rsidRPr="00D65D2F">
              <w:rPr>
                <w:sz w:val="20"/>
                <w:szCs w:val="20"/>
              </w:rPr>
              <w:t>Con</w:t>
            </w:r>
            <w:r w:rsidR="00126ADA" w:rsidRPr="00D65D2F">
              <w:rPr>
                <w:sz w:val="20"/>
                <w:szCs w:val="20"/>
              </w:rPr>
              <w:t>ti</w:t>
            </w:r>
            <w:r w:rsidRPr="00D65D2F">
              <w:rPr>
                <w:sz w:val="20"/>
                <w:szCs w:val="20"/>
              </w:rPr>
              <w:t xml:space="preserve">nue to talk to HR about the management of these absences during these </w:t>
            </w:r>
            <w:r w:rsidR="00126ADA" w:rsidRPr="00D65D2F">
              <w:rPr>
                <w:sz w:val="20"/>
                <w:szCs w:val="20"/>
              </w:rPr>
              <w:t>exceptional times</w:t>
            </w:r>
            <w:r w:rsidR="009568BC" w:rsidRPr="00D65D2F">
              <w:rPr>
                <w:sz w:val="20"/>
                <w:szCs w:val="20"/>
              </w:rPr>
              <w:t>.</w:t>
            </w:r>
          </w:p>
          <w:p w14:paraId="257F35C4" w14:textId="77777777" w:rsidR="00821CD8" w:rsidRDefault="00F03CE4">
            <w:pPr>
              <w:rPr>
                <w:sz w:val="20"/>
                <w:szCs w:val="20"/>
              </w:rPr>
            </w:pPr>
            <w:r w:rsidRPr="00D65D2F">
              <w:rPr>
                <w:sz w:val="20"/>
                <w:szCs w:val="20"/>
              </w:rPr>
              <w:t>Understand that</w:t>
            </w:r>
            <w:r w:rsidR="009568BC" w:rsidRPr="00D65D2F">
              <w:rPr>
                <w:sz w:val="20"/>
                <w:szCs w:val="20"/>
              </w:rPr>
              <w:t xml:space="preserve"> there may be a delay in obtaining medical certificates at this time</w:t>
            </w:r>
          </w:p>
          <w:p w14:paraId="06B524AE" w14:textId="4EA1852F" w:rsidR="004F0812" w:rsidRPr="00D65D2F" w:rsidRDefault="004F0812">
            <w:pPr>
              <w:rPr>
                <w:sz w:val="20"/>
                <w:szCs w:val="20"/>
              </w:rPr>
            </w:pPr>
          </w:p>
        </w:tc>
      </w:tr>
      <w:tr w:rsidR="0075757C" w:rsidRPr="00D65D2F" w14:paraId="510241D0" w14:textId="77777777" w:rsidTr="009F33DA">
        <w:tc>
          <w:tcPr>
            <w:tcW w:w="421" w:type="dxa"/>
          </w:tcPr>
          <w:p w14:paraId="3F1BFC90" w14:textId="77777777" w:rsidR="00821CD8" w:rsidRPr="00D65D2F" w:rsidRDefault="00821CD8" w:rsidP="00821CD8">
            <w:pPr>
              <w:pStyle w:val="ListParagraph"/>
              <w:numPr>
                <w:ilvl w:val="0"/>
                <w:numId w:val="1"/>
              </w:numPr>
              <w:tabs>
                <w:tab w:val="left" w:pos="315"/>
              </w:tabs>
              <w:ind w:left="315" w:hanging="315"/>
              <w:jc w:val="both"/>
              <w:rPr>
                <w:sz w:val="20"/>
                <w:szCs w:val="20"/>
              </w:rPr>
            </w:pPr>
          </w:p>
        </w:tc>
        <w:tc>
          <w:tcPr>
            <w:tcW w:w="2001" w:type="dxa"/>
          </w:tcPr>
          <w:p w14:paraId="79C85F01" w14:textId="401ABB4B" w:rsidR="00821CD8" w:rsidRPr="00D65D2F" w:rsidRDefault="00821CD8">
            <w:pPr>
              <w:rPr>
                <w:sz w:val="20"/>
                <w:szCs w:val="20"/>
              </w:rPr>
            </w:pPr>
            <w:r w:rsidRPr="00D65D2F">
              <w:rPr>
                <w:sz w:val="20"/>
                <w:szCs w:val="20"/>
              </w:rPr>
              <w:t xml:space="preserve">STAFF WHO </w:t>
            </w:r>
            <w:r w:rsidR="00B130A7">
              <w:rPr>
                <w:sz w:val="20"/>
                <w:szCs w:val="20"/>
              </w:rPr>
              <w:t xml:space="preserve">ARE RELUCTANT TO ATTEND </w:t>
            </w:r>
            <w:r w:rsidRPr="00D65D2F">
              <w:rPr>
                <w:sz w:val="20"/>
                <w:szCs w:val="20"/>
              </w:rPr>
              <w:t>WORK DUE TO ANXIETY FOR THEIR OWN SAFETY RELATED TO COVID 19</w:t>
            </w:r>
          </w:p>
        </w:tc>
        <w:tc>
          <w:tcPr>
            <w:tcW w:w="5584" w:type="dxa"/>
          </w:tcPr>
          <w:p w14:paraId="537D201E" w14:textId="77777777" w:rsidR="00295EBA" w:rsidRPr="00D65D2F" w:rsidRDefault="00821CD8">
            <w:pPr>
              <w:rPr>
                <w:sz w:val="20"/>
                <w:szCs w:val="20"/>
              </w:rPr>
            </w:pPr>
            <w:r w:rsidRPr="00D65D2F">
              <w:rPr>
                <w:sz w:val="20"/>
                <w:szCs w:val="20"/>
              </w:rPr>
              <w:t xml:space="preserve">Supportive approach to be taken to understand </w:t>
            </w:r>
            <w:r w:rsidR="00295EBA" w:rsidRPr="00D65D2F">
              <w:rPr>
                <w:sz w:val="20"/>
                <w:szCs w:val="20"/>
              </w:rPr>
              <w:t xml:space="preserve">the </w:t>
            </w:r>
            <w:r w:rsidRPr="00D65D2F">
              <w:rPr>
                <w:sz w:val="20"/>
                <w:szCs w:val="20"/>
              </w:rPr>
              <w:t xml:space="preserve">concerns of </w:t>
            </w:r>
            <w:r w:rsidR="00295EBA" w:rsidRPr="00D65D2F">
              <w:rPr>
                <w:sz w:val="20"/>
                <w:szCs w:val="20"/>
              </w:rPr>
              <w:t xml:space="preserve">the </w:t>
            </w:r>
            <w:r w:rsidRPr="00D65D2F">
              <w:rPr>
                <w:sz w:val="20"/>
                <w:szCs w:val="20"/>
              </w:rPr>
              <w:t xml:space="preserve">employee.  </w:t>
            </w:r>
          </w:p>
          <w:p w14:paraId="524A31FC" w14:textId="6FF7DBE0" w:rsidR="00295EBA" w:rsidRPr="00D65D2F" w:rsidRDefault="00821CD8">
            <w:pPr>
              <w:rPr>
                <w:sz w:val="20"/>
                <w:szCs w:val="20"/>
              </w:rPr>
            </w:pPr>
            <w:r w:rsidRPr="00D65D2F">
              <w:rPr>
                <w:sz w:val="20"/>
                <w:szCs w:val="20"/>
              </w:rPr>
              <w:t>Reassure, support and identify how/if you can relieve anxiety</w:t>
            </w:r>
            <w:r w:rsidR="00295EBA" w:rsidRPr="00D65D2F">
              <w:rPr>
                <w:sz w:val="20"/>
                <w:szCs w:val="20"/>
              </w:rPr>
              <w:t xml:space="preserve"> or provide reassurance.</w:t>
            </w:r>
          </w:p>
          <w:p w14:paraId="737EE683" w14:textId="77777777" w:rsidR="00295EBA" w:rsidRPr="00D65D2F" w:rsidRDefault="00821CD8">
            <w:pPr>
              <w:rPr>
                <w:sz w:val="20"/>
                <w:szCs w:val="20"/>
              </w:rPr>
            </w:pPr>
            <w:r w:rsidRPr="00D65D2F">
              <w:rPr>
                <w:sz w:val="20"/>
                <w:szCs w:val="20"/>
              </w:rPr>
              <w:t xml:space="preserve">Consult HR on a case by case basis.   </w:t>
            </w:r>
          </w:p>
          <w:p w14:paraId="57EAEA65" w14:textId="382F60B7" w:rsidR="00295EBA" w:rsidRDefault="00821CD8">
            <w:pPr>
              <w:rPr>
                <w:sz w:val="20"/>
                <w:szCs w:val="20"/>
              </w:rPr>
            </w:pPr>
            <w:r w:rsidRPr="00D65D2F">
              <w:rPr>
                <w:sz w:val="20"/>
                <w:szCs w:val="20"/>
              </w:rPr>
              <w:t xml:space="preserve">Consider </w:t>
            </w:r>
            <w:r w:rsidR="00295EBA" w:rsidRPr="00D65D2F">
              <w:rPr>
                <w:sz w:val="20"/>
                <w:szCs w:val="20"/>
              </w:rPr>
              <w:t xml:space="preserve">advising that they </w:t>
            </w:r>
            <w:r w:rsidRPr="00D65D2F">
              <w:rPr>
                <w:sz w:val="20"/>
                <w:szCs w:val="20"/>
              </w:rPr>
              <w:t xml:space="preserve">seek medical advice if </w:t>
            </w:r>
            <w:r w:rsidR="00295EBA" w:rsidRPr="00D65D2F">
              <w:rPr>
                <w:sz w:val="20"/>
                <w:szCs w:val="20"/>
              </w:rPr>
              <w:t>anxiety severe.</w:t>
            </w:r>
            <w:r w:rsidRPr="00D65D2F">
              <w:rPr>
                <w:sz w:val="20"/>
                <w:szCs w:val="20"/>
              </w:rPr>
              <w:t xml:space="preserve"> </w:t>
            </w:r>
          </w:p>
          <w:p w14:paraId="0C9E281F" w14:textId="77777777" w:rsidR="007B0A8D" w:rsidRPr="00D65D2F" w:rsidRDefault="007B0A8D">
            <w:pPr>
              <w:rPr>
                <w:sz w:val="20"/>
                <w:szCs w:val="20"/>
              </w:rPr>
            </w:pPr>
          </w:p>
          <w:p w14:paraId="208CCFD2" w14:textId="12634ECB" w:rsidR="00821CD8" w:rsidRDefault="00295EBA">
            <w:pPr>
              <w:rPr>
                <w:sz w:val="20"/>
                <w:szCs w:val="20"/>
              </w:rPr>
            </w:pPr>
            <w:r w:rsidRPr="00D65D2F">
              <w:rPr>
                <w:sz w:val="20"/>
                <w:szCs w:val="20"/>
              </w:rPr>
              <w:t>Before reaching a point where consideration of any</w:t>
            </w:r>
            <w:r w:rsidR="00184BCF">
              <w:rPr>
                <w:sz w:val="20"/>
                <w:szCs w:val="20"/>
              </w:rPr>
              <w:t xml:space="preserve"> formal action including</w:t>
            </w:r>
            <w:r w:rsidRPr="00D65D2F">
              <w:rPr>
                <w:sz w:val="20"/>
                <w:szCs w:val="20"/>
              </w:rPr>
              <w:t xml:space="preserve"> reference to a breach of contractual obligation discuss with HR.</w:t>
            </w:r>
          </w:p>
          <w:p w14:paraId="16F1AE37" w14:textId="1C3E63F1" w:rsidR="004F0812" w:rsidRPr="00D65D2F" w:rsidRDefault="004F0812">
            <w:pPr>
              <w:rPr>
                <w:sz w:val="20"/>
                <w:szCs w:val="20"/>
              </w:rPr>
            </w:pPr>
          </w:p>
        </w:tc>
        <w:tc>
          <w:tcPr>
            <w:tcW w:w="6731" w:type="dxa"/>
          </w:tcPr>
          <w:p w14:paraId="6F894F42" w14:textId="4A795BC9" w:rsidR="00821CD8" w:rsidRPr="00D65D2F" w:rsidRDefault="00821CD8">
            <w:pPr>
              <w:rPr>
                <w:sz w:val="20"/>
                <w:szCs w:val="20"/>
              </w:rPr>
            </w:pPr>
            <w:r w:rsidRPr="00D65D2F">
              <w:rPr>
                <w:sz w:val="20"/>
                <w:szCs w:val="20"/>
              </w:rPr>
              <w:t>Wellbeing resources</w:t>
            </w:r>
            <w:r w:rsidR="00295EBA" w:rsidRPr="00D65D2F">
              <w:rPr>
                <w:sz w:val="20"/>
                <w:szCs w:val="20"/>
              </w:rPr>
              <w:t xml:space="preserve"> to</w:t>
            </w:r>
            <w:r w:rsidR="009F33DA" w:rsidRPr="00D65D2F">
              <w:rPr>
                <w:sz w:val="20"/>
                <w:szCs w:val="20"/>
              </w:rPr>
              <w:t xml:space="preserve"> provide support and help can be found on this link</w:t>
            </w:r>
          </w:p>
          <w:p w14:paraId="5192AEC6" w14:textId="4B5417ED" w:rsidR="009F33DA" w:rsidRPr="00D65D2F" w:rsidRDefault="004B02D9">
            <w:pPr>
              <w:rPr>
                <w:sz w:val="20"/>
                <w:szCs w:val="20"/>
              </w:rPr>
            </w:pPr>
            <w:hyperlink r:id="rId27" w:history="1">
              <w:r w:rsidR="009F33DA" w:rsidRPr="00D65D2F">
                <w:rPr>
                  <w:rStyle w:val="Hyperlink"/>
                  <w:sz w:val="20"/>
                  <w:szCs w:val="20"/>
                </w:rPr>
                <w:t>https://www.egfl.org.uk/sites/default/files/Main/Staff%20Wellbeing.pdf</w:t>
              </w:r>
            </w:hyperlink>
          </w:p>
          <w:p w14:paraId="3C82236B" w14:textId="77777777" w:rsidR="009F33DA" w:rsidRPr="00D65D2F" w:rsidRDefault="009F33DA">
            <w:pPr>
              <w:rPr>
                <w:sz w:val="20"/>
                <w:szCs w:val="20"/>
              </w:rPr>
            </w:pPr>
          </w:p>
          <w:p w14:paraId="50B52967" w14:textId="1F8C222E" w:rsidR="003F36FF" w:rsidRPr="00D65D2F" w:rsidRDefault="003F36FF">
            <w:pPr>
              <w:rPr>
                <w:sz w:val="20"/>
                <w:szCs w:val="20"/>
              </w:rPr>
            </w:pPr>
            <w:r w:rsidRPr="00D65D2F">
              <w:rPr>
                <w:sz w:val="20"/>
                <w:szCs w:val="20"/>
              </w:rPr>
              <w:t xml:space="preserve">This could include staff from a BAME background </w:t>
            </w:r>
            <w:r w:rsidR="00BA3C4D">
              <w:rPr>
                <w:sz w:val="20"/>
                <w:szCs w:val="20"/>
              </w:rPr>
              <w:t>who may have concerns</w:t>
            </w:r>
            <w:r w:rsidR="00B17A74">
              <w:rPr>
                <w:sz w:val="20"/>
                <w:szCs w:val="20"/>
              </w:rPr>
              <w:t xml:space="preserve"> </w:t>
            </w:r>
            <w:r w:rsidRPr="00D65D2F">
              <w:rPr>
                <w:sz w:val="20"/>
                <w:szCs w:val="20"/>
              </w:rPr>
              <w:t xml:space="preserve">and in these </w:t>
            </w:r>
            <w:proofErr w:type="gramStart"/>
            <w:r w:rsidRPr="00D65D2F">
              <w:rPr>
                <w:sz w:val="20"/>
                <w:szCs w:val="20"/>
              </w:rPr>
              <w:t>circumstances</w:t>
            </w:r>
            <w:proofErr w:type="gramEnd"/>
            <w:r w:rsidRPr="00D65D2F">
              <w:rPr>
                <w:sz w:val="20"/>
                <w:szCs w:val="20"/>
              </w:rPr>
              <w:t xml:space="preserve"> we would ask that headteachers/managers have a conversation (framed with</w:t>
            </w:r>
            <w:r w:rsidR="00D65D2F" w:rsidRPr="00D65D2F">
              <w:rPr>
                <w:sz w:val="20"/>
                <w:szCs w:val="20"/>
              </w:rPr>
              <w:t>in</w:t>
            </w:r>
            <w:r w:rsidRPr="00D65D2F">
              <w:rPr>
                <w:sz w:val="20"/>
                <w:szCs w:val="20"/>
              </w:rPr>
              <w:t xml:space="preserve"> a confidential and sensitive approach) with the member of staff to understand their concerns.</w:t>
            </w:r>
          </w:p>
        </w:tc>
      </w:tr>
      <w:tr w:rsidR="0075757C" w:rsidRPr="00D65D2F" w14:paraId="656283B2" w14:textId="77777777" w:rsidTr="009F33DA">
        <w:tc>
          <w:tcPr>
            <w:tcW w:w="421" w:type="dxa"/>
          </w:tcPr>
          <w:p w14:paraId="4B4CAE97" w14:textId="77777777" w:rsidR="00821CD8" w:rsidRPr="00D65D2F" w:rsidRDefault="00821CD8" w:rsidP="00821CD8">
            <w:pPr>
              <w:pStyle w:val="ListParagraph"/>
              <w:numPr>
                <w:ilvl w:val="0"/>
                <w:numId w:val="1"/>
              </w:numPr>
              <w:tabs>
                <w:tab w:val="left" w:pos="315"/>
              </w:tabs>
              <w:ind w:left="315" w:hanging="315"/>
              <w:jc w:val="both"/>
              <w:rPr>
                <w:sz w:val="20"/>
                <w:szCs w:val="20"/>
              </w:rPr>
            </w:pPr>
          </w:p>
        </w:tc>
        <w:tc>
          <w:tcPr>
            <w:tcW w:w="2001" w:type="dxa"/>
          </w:tcPr>
          <w:p w14:paraId="7EF433E3" w14:textId="2FB4EF4A" w:rsidR="00821CD8" w:rsidRPr="00D65D2F" w:rsidRDefault="00821CD8">
            <w:pPr>
              <w:rPr>
                <w:sz w:val="20"/>
                <w:szCs w:val="20"/>
              </w:rPr>
            </w:pPr>
            <w:r w:rsidRPr="00D65D2F">
              <w:rPr>
                <w:sz w:val="20"/>
                <w:szCs w:val="20"/>
              </w:rPr>
              <w:t>STAFF WHO WILL NOT ATTEND WORK DUE TO ANXIETY ABOUT TRANSMITTING THE VIRUS TO CLINICALLY VULNERABLE AND CLINICALLY EXTREMELY VULNERABLE HOUSEHOLD MEMBERS</w:t>
            </w:r>
          </w:p>
        </w:tc>
        <w:tc>
          <w:tcPr>
            <w:tcW w:w="5584" w:type="dxa"/>
          </w:tcPr>
          <w:p w14:paraId="426081AA" w14:textId="37207917" w:rsidR="00F82F9B" w:rsidRPr="00D65D2F" w:rsidRDefault="00F82F9B">
            <w:pPr>
              <w:rPr>
                <w:sz w:val="20"/>
                <w:szCs w:val="20"/>
              </w:rPr>
            </w:pPr>
            <w:r w:rsidRPr="00D65D2F">
              <w:rPr>
                <w:sz w:val="20"/>
                <w:szCs w:val="20"/>
              </w:rPr>
              <w:t>See 6 above for staff living with clinically extremely vulnerable household member</w:t>
            </w:r>
          </w:p>
          <w:p w14:paraId="77AE0EC2" w14:textId="18E91F3F" w:rsidR="00127A1C" w:rsidRPr="00D65D2F" w:rsidRDefault="00821CD8">
            <w:pPr>
              <w:rPr>
                <w:sz w:val="20"/>
                <w:szCs w:val="20"/>
              </w:rPr>
            </w:pPr>
            <w:r w:rsidRPr="00D65D2F">
              <w:rPr>
                <w:sz w:val="20"/>
                <w:szCs w:val="20"/>
              </w:rPr>
              <w:t xml:space="preserve">Supportive approach to be taken to understand concerns of employee.  </w:t>
            </w:r>
          </w:p>
          <w:p w14:paraId="204E81A7" w14:textId="77777777" w:rsidR="00127A1C" w:rsidRPr="00D65D2F" w:rsidRDefault="00821CD8">
            <w:pPr>
              <w:rPr>
                <w:sz w:val="20"/>
                <w:szCs w:val="20"/>
              </w:rPr>
            </w:pPr>
            <w:r w:rsidRPr="00D65D2F">
              <w:rPr>
                <w:sz w:val="20"/>
                <w:szCs w:val="20"/>
              </w:rPr>
              <w:t xml:space="preserve">Reassure, support and identify how/if you can relieve anxiety.  </w:t>
            </w:r>
          </w:p>
          <w:p w14:paraId="7FF8F5D8" w14:textId="77777777" w:rsidR="007B22A7" w:rsidRPr="00D65D2F" w:rsidRDefault="00821CD8">
            <w:pPr>
              <w:rPr>
                <w:sz w:val="20"/>
                <w:szCs w:val="20"/>
              </w:rPr>
            </w:pPr>
            <w:r w:rsidRPr="00D65D2F">
              <w:rPr>
                <w:sz w:val="20"/>
                <w:szCs w:val="20"/>
              </w:rPr>
              <w:t xml:space="preserve">Consult HR on a case by case basis.   </w:t>
            </w:r>
          </w:p>
          <w:p w14:paraId="51A3ACCB" w14:textId="36036107" w:rsidR="00127A1C" w:rsidRPr="00D65D2F" w:rsidRDefault="00821CD8">
            <w:pPr>
              <w:rPr>
                <w:sz w:val="20"/>
                <w:szCs w:val="20"/>
              </w:rPr>
            </w:pPr>
            <w:r w:rsidRPr="00D65D2F">
              <w:rPr>
                <w:sz w:val="20"/>
                <w:szCs w:val="20"/>
              </w:rPr>
              <w:t>Consider</w:t>
            </w:r>
            <w:r w:rsidR="00127A1C" w:rsidRPr="00D65D2F">
              <w:rPr>
                <w:sz w:val="20"/>
                <w:szCs w:val="20"/>
              </w:rPr>
              <w:t xml:space="preserve"> advising that they </w:t>
            </w:r>
            <w:r w:rsidRPr="00D65D2F">
              <w:rPr>
                <w:sz w:val="20"/>
                <w:szCs w:val="20"/>
              </w:rPr>
              <w:t xml:space="preserve">seek medical advice if </w:t>
            </w:r>
            <w:r w:rsidR="007B22A7" w:rsidRPr="00D65D2F">
              <w:rPr>
                <w:sz w:val="20"/>
                <w:szCs w:val="20"/>
              </w:rPr>
              <w:t xml:space="preserve">anxiety </w:t>
            </w:r>
            <w:r w:rsidR="00127A1C" w:rsidRPr="00D65D2F">
              <w:rPr>
                <w:sz w:val="20"/>
                <w:szCs w:val="20"/>
              </w:rPr>
              <w:t>severe</w:t>
            </w:r>
            <w:r w:rsidRPr="00D65D2F">
              <w:rPr>
                <w:sz w:val="20"/>
                <w:szCs w:val="20"/>
              </w:rPr>
              <w:t xml:space="preserve">.  </w:t>
            </w:r>
          </w:p>
          <w:p w14:paraId="00DECA01" w14:textId="0B749420" w:rsidR="00EC1D15" w:rsidRDefault="00127A1C">
            <w:pPr>
              <w:rPr>
                <w:sz w:val="20"/>
                <w:szCs w:val="20"/>
              </w:rPr>
            </w:pPr>
            <w:r w:rsidRPr="00D65D2F">
              <w:rPr>
                <w:sz w:val="20"/>
                <w:szCs w:val="20"/>
              </w:rPr>
              <w:t xml:space="preserve">Before reaching a point where consideration of any </w:t>
            </w:r>
            <w:r w:rsidR="00A33410">
              <w:rPr>
                <w:sz w:val="20"/>
                <w:szCs w:val="20"/>
              </w:rPr>
              <w:t xml:space="preserve">formal action including </w:t>
            </w:r>
            <w:r w:rsidRPr="00D65D2F">
              <w:rPr>
                <w:sz w:val="20"/>
                <w:szCs w:val="20"/>
              </w:rPr>
              <w:t>reference to a breach of contractual obligation discuss with HR.</w:t>
            </w:r>
          </w:p>
          <w:p w14:paraId="3575EBCA" w14:textId="77777777" w:rsidR="004F0812" w:rsidRDefault="004F0812">
            <w:pPr>
              <w:rPr>
                <w:sz w:val="20"/>
                <w:szCs w:val="20"/>
              </w:rPr>
            </w:pPr>
          </w:p>
          <w:p w14:paraId="3DE6DCF3" w14:textId="77777777" w:rsidR="004F0812" w:rsidRDefault="004F0812">
            <w:pPr>
              <w:rPr>
                <w:sz w:val="20"/>
                <w:szCs w:val="20"/>
              </w:rPr>
            </w:pPr>
          </w:p>
          <w:p w14:paraId="797776AF" w14:textId="78A0123E" w:rsidR="004F0812" w:rsidRPr="00D65D2F" w:rsidRDefault="004F0812">
            <w:pPr>
              <w:rPr>
                <w:sz w:val="20"/>
                <w:szCs w:val="20"/>
              </w:rPr>
            </w:pPr>
          </w:p>
        </w:tc>
        <w:tc>
          <w:tcPr>
            <w:tcW w:w="6731" w:type="dxa"/>
          </w:tcPr>
          <w:p w14:paraId="29EE9BF0" w14:textId="77777777" w:rsidR="007B22A7" w:rsidRPr="00D65D2F" w:rsidRDefault="007B22A7" w:rsidP="007B22A7">
            <w:pPr>
              <w:rPr>
                <w:sz w:val="20"/>
                <w:szCs w:val="20"/>
              </w:rPr>
            </w:pPr>
            <w:r w:rsidRPr="00D65D2F">
              <w:rPr>
                <w:sz w:val="20"/>
                <w:szCs w:val="20"/>
              </w:rPr>
              <w:t>Wellbeing resources to provide support and help can be found on this link</w:t>
            </w:r>
          </w:p>
          <w:p w14:paraId="41E1135D" w14:textId="77777777" w:rsidR="007B22A7" w:rsidRPr="00D65D2F" w:rsidRDefault="004B02D9" w:rsidP="007B22A7">
            <w:pPr>
              <w:rPr>
                <w:sz w:val="20"/>
                <w:szCs w:val="20"/>
              </w:rPr>
            </w:pPr>
            <w:hyperlink r:id="rId28" w:history="1">
              <w:r w:rsidR="007B22A7" w:rsidRPr="00D65D2F">
                <w:rPr>
                  <w:rStyle w:val="Hyperlink"/>
                  <w:sz w:val="20"/>
                  <w:szCs w:val="20"/>
                </w:rPr>
                <w:t>https://www.egfl.org.uk/sites/default/files/Main/Staff%20Wellbeing.pdf</w:t>
              </w:r>
            </w:hyperlink>
          </w:p>
          <w:p w14:paraId="77111513" w14:textId="19663200" w:rsidR="00821CD8" w:rsidRPr="00D65D2F" w:rsidRDefault="00821CD8">
            <w:pPr>
              <w:rPr>
                <w:sz w:val="20"/>
                <w:szCs w:val="20"/>
              </w:rPr>
            </w:pPr>
          </w:p>
        </w:tc>
      </w:tr>
      <w:tr w:rsidR="0075757C" w:rsidRPr="00D65D2F" w14:paraId="721DBCEE" w14:textId="77777777" w:rsidTr="009F33DA">
        <w:tc>
          <w:tcPr>
            <w:tcW w:w="421" w:type="dxa"/>
          </w:tcPr>
          <w:p w14:paraId="4C1028F6" w14:textId="77777777" w:rsidR="00821CD8" w:rsidRPr="00D65D2F" w:rsidRDefault="00821CD8" w:rsidP="00821CD8">
            <w:pPr>
              <w:pStyle w:val="ListParagraph"/>
              <w:numPr>
                <w:ilvl w:val="0"/>
                <w:numId w:val="1"/>
              </w:numPr>
              <w:tabs>
                <w:tab w:val="left" w:pos="315"/>
              </w:tabs>
              <w:ind w:left="315" w:hanging="315"/>
              <w:jc w:val="both"/>
              <w:rPr>
                <w:sz w:val="20"/>
                <w:szCs w:val="20"/>
              </w:rPr>
            </w:pPr>
          </w:p>
        </w:tc>
        <w:tc>
          <w:tcPr>
            <w:tcW w:w="2001" w:type="dxa"/>
          </w:tcPr>
          <w:p w14:paraId="3172DB2D" w14:textId="57D2C659" w:rsidR="00821CD8" w:rsidRPr="00D65D2F" w:rsidRDefault="00821CD8">
            <w:pPr>
              <w:rPr>
                <w:sz w:val="20"/>
                <w:szCs w:val="20"/>
              </w:rPr>
            </w:pPr>
            <w:r w:rsidRPr="00D65D2F">
              <w:rPr>
                <w:sz w:val="20"/>
                <w:szCs w:val="20"/>
              </w:rPr>
              <w:t>STAFF WHO CANNOT ATTEND WORK DUE TO CHILDCARE RESPONSIBILITIES</w:t>
            </w:r>
          </w:p>
        </w:tc>
        <w:tc>
          <w:tcPr>
            <w:tcW w:w="5584" w:type="dxa"/>
          </w:tcPr>
          <w:p w14:paraId="0CE1CC71" w14:textId="77777777" w:rsidR="00494824" w:rsidRPr="00D65D2F" w:rsidRDefault="00821CD8">
            <w:pPr>
              <w:rPr>
                <w:sz w:val="20"/>
                <w:szCs w:val="20"/>
              </w:rPr>
            </w:pPr>
            <w:r w:rsidRPr="00D65D2F">
              <w:rPr>
                <w:sz w:val="20"/>
                <w:szCs w:val="20"/>
              </w:rPr>
              <w:t xml:space="preserve">Check and understand background to childcare concerns.  Do they have a breakdown in childcare provision?  </w:t>
            </w:r>
          </w:p>
          <w:p w14:paraId="564D4ACD" w14:textId="77777777" w:rsidR="004F0812" w:rsidRDefault="004F0812">
            <w:pPr>
              <w:rPr>
                <w:sz w:val="20"/>
                <w:szCs w:val="20"/>
              </w:rPr>
            </w:pPr>
          </w:p>
          <w:p w14:paraId="42A96930" w14:textId="307D69B6" w:rsidR="00821CD8" w:rsidRPr="00D65D2F" w:rsidRDefault="00821CD8">
            <w:pPr>
              <w:rPr>
                <w:sz w:val="20"/>
                <w:szCs w:val="20"/>
              </w:rPr>
            </w:pPr>
            <w:r w:rsidRPr="00D65D2F">
              <w:rPr>
                <w:sz w:val="20"/>
                <w:szCs w:val="20"/>
              </w:rPr>
              <w:t>Can they use key worker provision (even in own school)?</w:t>
            </w:r>
          </w:p>
          <w:p w14:paraId="7D65410C" w14:textId="77777777" w:rsidR="004F0812" w:rsidRDefault="004F0812">
            <w:pPr>
              <w:rPr>
                <w:sz w:val="20"/>
                <w:szCs w:val="20"/>
              </w:rPr>
            </w:pPr>
          </w:p>
          <w:p w14:paraId="4F54820C" w14:textId="6759DC4C" w:rsidR="00821CD8" w:rsidRDefault="00821CD8">
            <w:pPr>
              <w:rPr>
                <w:sz w:val="20"/>
                <w:szCs w:val="20"/>
              </w:rPr>
            </w:pPr>
            <w:r w:rsidRPr="00D65D2F">
              <w:rPr>
                <w:sz w:val="20"/>
                <w:szCs w:val="20"/>
              </w:rPr>
              <w:t>Do you need to be more flexible (</w:t>
            </w:r>
            <w:proofErr w:type="spellStart"/>
            <w:r w:rsidRPr="00D65D2F">
              <w:rPr>
                <w:sz w:val="20"/>
                <w:szCs w:val="20"/>
              </w:rPr>
              <w:t>eg</w:t>
            </w:r>
            <w:proofErr w:type="spellEnd"/>
            <w:r w:rsidRPr="00D65D2F">
              <w:rPr>
                <w:sz w:val="20"/>
                <w:szCs w:val="20"/>
              </w:rPr>
              <w:t xml:space="preserve"> with working hours) to support them being able to </w:t>
            </w:r>
            <w:r w:rsidR="00875277" w:rsidRPr="00D65D2F">
              <w:rPr>
                <w:sz w:val="20"/>
                <w:szCs w:val="20"/>
              </w:rPr>
              <w:t>work?</w:t>
            </w:r>
          </w:p>
          <w:p w14:paraId="1E4F1F66" w14:textId="103EABE1" w:rsidR="004F0812" w:rsidRPr="00D65D2F" w:rsidRDefault="004F0812">
            <w:pPr>
              <w:rPr>
                <w:sz w:val="20"/>
                <w:szCs w:val="20"/>
              </w:rPr>
            </w:pPr>
          </w:p>
        </w:tc>
        <w:tc>
          <w:tcPr>
            <w:tcW w:w="6731" w:type="dxa"/>
          </w:tcPr>
          <w:p w14:paraId="3CD8E14E" w14:textId="4D6CD022" w:rsidR="00821CD8" w:rsidRPr="00D65D2F" w:rsidRDefault="00821CD8">
            <w:pPr>
              <w:rPr>
                <w:sz w:val="20"/>
                <w:szCs w:val="20"/>
              </w:rPr>
            </w:pPr>
            <w:r w:rsidRPr="00D65D2F">
              <w:rPr>
                <w:sz w:val="20"/>
                <w:szCs w:val="20"/>
              </w:rPr>
              <w:t>Can</w:t>
            </w:r>
            <w:r w:rsidR="00A93E2E" w:rsidRPr="00D65D2F">
              <w:rPr>
                <w:sz w:val="20"/>
                <w:szCs w:val="20"/>
              </w:rPr>
              <w:t xml:space="preserve"> they work from </w:t>
            </w:r>
            <w:proofErr w:type="gramStart"/>
            <w:r w:rsidR="00A93E2E" w:rsidRPr="00D65D2F">
              <w:rPr>
                <w:sz w:val="20"/>
                <w:szCs w:val="20"/>
              </w:rPr>
              <w:t>home</w:t>
            </w:r>
            <w:proofErr w:type="gramEnd"/>
          </w:p>
          <w:p w14:paraId="6D3C042C" w14:textId="77777777" w:rsidR="00494824" w:rsidRPr="00D65D2F" w:rsidRDefault="00494824">
            <w:pPr>
              <w:rPr>
                <w:sz w:val="20"/>
                <w:szCs w:val="20"/>
              </w:rPr>
            </w:pPr>
          </w:p>
          <w:p w14:paraId="5C743B8F" w14:textId="62799452" w:rsidR="00A93E2E" w:rsidRPr="00D65D2F" w:rsidRDefault="00A93E2E">
            <w:pPr>
              <w:rPr>
                <w:sz w:val="20"/>
                <w:szCs w:val="20"/>
              </w:rPr>
            </w:pPr>
            <w:r w:rsidRPr="00D65D2F">
              <w:rPr>
                <w:sz w:val="20"/>
                <w:szCs w:val="20"/>
              </w:rPr>
              <w:t>C</w:t>
            </w:r>
            <w:r w:rsidR="004C5EA1" w:rsidRPr="00D65D2F">
              <w:rPr>
                <w:sz w:val="20"/>
                <w:szCs w:val="20"/>
              </w:rPr>
              <w:t>onsult</w:t>
            </w:r>
            <w:r w:rsidRPr="00D65D2F">
              <w:rPr>
                <w:sz w:val="20"/>
                <w:szCs w:val="20"/>
              </w:rPr>
              <w:t xml:space="preserve"> with HR on a case by case basis</w:t>
            </w:r>
          </w:p>
        </w:tc>
      </w:tr>
      <w:tr w:rsidR="0075757C" w:rsidRPr="00D65D2F" w14:paraId="0EFB90F9" w14:textId="77777777" w:rsidTr="009F33DA">
        <w:tc>
          <w:tcPr>
            <w:tcW w:w="421" w:type="dxa"/>
          </w:tcPr>
          <w:p w14:paraId="5B3249AD" w14:textId="77777777" w:rsidR="00821CD8" w:rsidRPr="00D65D2F" w:rsidRDefault="00821CD8" w:rsidP="00821CD8">
            <w:pPr>
              <w:pStyle w:val="ListParagraph"/>
              <w:numPr>
                <w:ilvl w:val="0"/>
                <w:numId w:val="1"/>
              </w:numPr>
              <w:tabs>
                <w:tab w:val="left" w:pos="315"/>
              </w:tabs>
              <w:ind w:left="315" w:hanging="315"/>
              <w:jc w:val="both"/>
              <w:rPr>
                <w:sz w:val="20"/>
                <w:szCs w:val="20"/>
              </w:rPr>
            </w:pPr>
          </w:p>
        </w:tc>
        <w:tc>
          <w:tcPr>
            <w:tcW w:w="2001" w:type="dxa"/>
          </w:tcPr>
          <w:p w14:paraId="0CE9ABBE" w14:textId="23003D09" w:rsidR="00821CD8" w:rsidRPr="00D65D2F" w:rsidRDefault="00821CD8">
            <w:pPr>
              <w:rPr>
                <w:sz w:val="20"/>
                <w:szCs w:val="20"/>
              </w:rPr>
            </w:pPr>
            <w:r w:rsidRPr="00D65D2F">
              <w:rPr>
                <w:sz w:val="20"/>
                <w:szCs w:val="20"/>
              </w:rPr>
              <w:t>STAFF WHO DO NOT ATTEND WORK DUE TO CONCERNS OVER USING PUBLIC TRANSPORT</w:t>
            </w:r>
          </w:p>
        </w:tc>
        <w:tc>
          <w:tcPr>
            <w:tcW w:w="5584" w:type="dxa"/>
          </w:tcPr>
          <w:p w14:paraId="7B0ADE34" w14:textId="1171FC09" w:rsidR="002902C3" w:rsidRPr="00D65D2F" w:rsidRDefault="00821CD8">
            <w:pPr>
              <w:rPr>
                <w:sz w:val="20"/>
                <w:szCs w:val="20"/>
              </w:rPr>
            </w:pPr>
            <w:r w:rsidRPr="00D65D2F">
              <w:rPr>
                <w:sz w:val="20"/>
                <w:szCs w:val="20"/>
              </w:rPr>
              <w:t>Can they use another form of transport to get to work, cycle, walk</w:t>
            </w:r>
            <w:r w:rsidR="004D6643" w:rsidRPr="00D65D2F">
              <w:rPr>
                <w:sz w:val="20"/>
                <w:szCs w:val="20"/>
              </w:rPr>
              <w:t xml:space="preserve">, </w:t>
            </w:r>
            <w:r w:rsidR="00875277" w:rsidRPr="00D65D2F">
              <w:rPr>
                <w:sz w:val="20"/>
                <w:szCs w:val="20"/>
              </w:rPr>
              <w:t>car?</w:t>
            </w:r>
          </w:p>
          <w:p w14:paraId="561E66C8" w14:textId="77777777" w:rsidR="004F0812" w:rsidRDefault="004F0812">
            <w:pPr>
              <w:rPr>
                <w:sz w:val="20"/>
                <w:szCs w:val="20"/>
              </w:rPr>
            </w:pPr>
          </w:p>
          <w:p w14:paraId="002F6D67" w14:textId="78F7D11E" w:rsidR="002902C3" w:rsidRDefault="002902C3">
            <w:pPr>
              <w:rPr>
                <w:sz w:val="20"/>
                <w:szCs w:val="20"/>
              </w:rPr>
            </w:pPr>
            <w:r w:rsidRPr="00D65D2F">
              <w:rPr>
                <w:sz w:val="20"/>
                <w:szCs w:val="20"/>
              </w:rPr>
              <w:t>Govt advice currently is to a</w:t>
            </w:r>
            <w:r w:rsidR="00821CD8" w:rsidRPr="00D65D2F">
              <w:rPr>
                <w:sz w:val="20"/>
                <w:szCs w:val="20"/>
              </w:rPr>
              <w:t xml:space="preserve">void using Public transport if possible, if not observe social distancing rules and wear a face mask.  </w:t>
            </w:r>
          </w:p>
          <w:p w14:paraId="1FD99362" w14:textId="77777777" w:rsidR="004F0812" w:rsidRPr="00D65D2F" w:rsidRDefault="004F0812">
            <w:pPr>
              <w:rPr>
                <w:sz w:val="20"/>
                <w:szCs w:val="20"/>
              </w:rPr>
            </w:pPr>
          </w:p>
          <w:p w14:paraId="474D96FA" w14:textId="77777777" w:rsidR="00821CD8" w:rsidRDefault="00C07C25">
            <w:pPr>
              <w:rPr>
                <w:sz w:val="20"/>
                <w:szCs w:val="20"/>
              </w:rPr>
            </w:pPr>
            <w:r w:rsidRPr="00D65D2F">
              <w:rPr>
                <w:sz w:val="20"/>
                <w:szCs w:val="20"/>
              </w:rPr>
              <w:t>To what extent is it possible</w:t>
            </w:r>
            <w:r w:rsidR="00821CD8" w:rsidRPr="00D65D2F">
              <w:rPr>
                <w:sz w:val="20"/>
                <w:szCs w:val="20"/>
              </w:rPr>
              <w:t xml:space="preserve"> to </w:t>
            </w:r>
            <w:r w:rsidRPr="00D65D2F">
              <w:rPr>
                <w:sz w:val="20"/>
                <w:szCs w:val="20"/>
              </w:rPr>
              <w:t>review hours to support travel outside peak times.  This may be possible for some staff but not others.</w:t>
            </w:r>
          </w:p>
          <w:p w14:paraId="7B6E5E61" w14:textId="780DDFBF" w:rsidR="004F0812" w:rsidRPr="00D65D2F" w:rsidRDefault="004F0812">
            <w:pPr>
              <w:rPr>
                <w:sz w:val="20"/>
                <w:szCs w:val="20"/>
              </w:rPr>
            </w:pPr>
          </w:p>
        </w:tc>
        <w:tc>
          <w:tcPr>
            <w:tcW w:w="6731" w:type="dxa"/>
          </w:tcPr>
          <w:p w14:paraId="0F18C466" w14:textId="74EDB3D2" w:rsidR="00821CD8" w:rsidRPr="00D65D2F" w:rsidRDefault="00821CD8">
            <w:pPr>
              <w:rPr>
                <w:sz w:val="20"/>
                <w:szCs w:val="20"/>
              </w:rPr>
            </w:pPr>
            <w:r w:rsidRPr="00D65D2F">
              <w:rPr>
                <w:sz w:val="20"/>
                <w:szCs w:val="20"/>
              </w:rPr>
              <w:t>Check any parking dispensations that still apply for key workers</w:t>
            </w:r>
          </w:p>
          <w:p w14:paraId="6F7709CE" w14:textId="77777777" w:rsidR="009710B5" w:rsidRPr="00D65D2F" w:rsidRDefault="009710B5">
            <w:pPr>
              <w:rPr>
                <w:sz w:val="20"/>
                <w:szCs w:val="20"/>
              </w:rPr>
            </w:pPr>
          </w:p>
          <w:p w14:paraId="5E18852F" w14:textId="648F7B38" w:rsidR="00821CD8" w:rsidRPr="00D65D2F" w:rsidRDefault="002902C3">
            <w:pPr>
              <w:rPr>
                <w:sz w:val="20"/>
                <w:szCs w:val="20"/>
              </w:rPr>
            </w:pPr>
            <w:r w:rsidRPr="00D65D2F">
              <w:rPr>
                <w:sz w:val="20"/>
                <w:szCs w:val="20"/>
              </w:rPr>
              <w:t>Is it possible to</w:t>
            </w:r>
            <w:r w:rsidR="00821CD8" w:rsidRPr="00D65D2F">
              <w:rPr>
                <w:sz w:val="20"/>
                <w:szCs w:val="20"/>
              </w:rPr>
              <w:t xml:space="preserve"> consider W</w:t>
            </w:r>
            <w:r w:rsidRPr="00D65D2F">
              <w:rPr>
                <w:sz w:val="20"/>
                <w:szCs w:val="20"/>
              </w:rPr>
              <w:t>ork from home?</w:t>
            </w:r>
          </w:p>
          <w:p w14:paraId="5A07492F" w14:textId="77777777" w:rsidR="009710B5" w:rsidRPr="00D65D2F" w:rsidRDefault="009710B5">
            <w:pPr>
              <w:rPr>
                <w:sz w:val="20"/>
                <w:szCs w:val="20"/>
              </w:rPr>
            </w:pPr>
          </w:p>
          <w:p w14:paraId="1515C56D" w14:textId="0FD7849E" w:rsidR="001C2160" w:rsidRPr="00D65D2F" w:rsidRDefault="001C2160">
            <w:pPr>
              <w:rPr>
                <w:sz w:val="20"/>
                <w:szCs w:val="20"/>
              </w:rPr>
            </w:pPr>
            <w:r w:rsidRPr="00D65D2F">
              <w:rPr>
                <w:sz w:val="20"/>
                <w:szCs w:val="20"/>
              </w:rPr>
              <w:t xml:space="preserve">Consider Govt advice - </w:t>
            </w:r>
            <w:hyperlink r:id="rId29" w:history="1">
              <w:r w:rsidRPr="00D65D2F">
                <w:rPr>
                  <w:rStyle w:val="Hyperlink"/>
                  <w:sz w:val="20"/>
                  <w:szCs w:val="20"/>
                </w:rPr>
                <w:t>https://www.gov.uk/guidance/coronavirus-covid-19-safer-travel-guidance-for-passengers</w:t>
              </w:r>
            </w:hyperlink>
          </w:p>
          <w:p w14:paraId="54279E95" w14:textId="4FBFE09D" w:rsidR="00821CD8" w:rsidRPr="00D65D2F" w:rsidRDefault="00821CD8">
            <w:pPr>
              <w:rPr>
                <w:sz w:val="20"/>
                <w:szCs w:val="20"/>
              </w:rPr>
            </w:pPr>
          </w:p>
        </w:tc>
      </w:tr>
      <w:tr w:rsidR="0075757C" w:rsidRPr="00D65D2F" w14:paraId="7DB77B69" w14:textId="77777777" w:rsidTr="009F33DA">
        <w:tc>
          <w:tcPr>
            <w:tcW w:w="421" w:type="dxa"/>
          </w:tcPr>
          <w:p w14:paraId="6B99C9C1" w14:textId="77777777" w:rsidR="00821CD8" w:rsidRPr="00D65D2F" w:rsidRDefault="00821CD8" w:rsidP="00821CD8">
            <w:pPr>
              <w:pStyle w:val="ListParagraph"/>
              <w:numPr>
                <w:ilvl w:val="0"/>
                <w:numId w:val="1"/>
              </w:numPr>
              <w:tabs>
                <w:tab w:val="left" w:pos="315"/>
              </w:tabs>
              <w:ind w:left="315" w:hanging="315"/>
              <w:jc w:val="both"/>
              <w:rPr>
                <w:sz w:val="20"/>
                <w:szCs w:val="20"/>
              </w:rPr>
            </w:pPr>
          </w:p>
        </w:tc>
        <w:tc>
          <w:tcPr>
            <w:tcW w:w="2001" w:type="dxa"/>
          </w:tcPr>
          <w:p w14:paraId="2E194507" w14:textId="7CCD812B" w:rsidR="00821CD8" w:rsidRPr="00D65D2F" w:rsidRDefault="00821CD8">
            <w:pPr>
              <w:rPr>
                <w:sz w:val="20"/>
                <w:szCs w:val="20"/>
              </w:rPr>
            </w:pPr>
            <w:r w:rsidRPr="00D65D2F">
              <w:rPr>
                <w:sz w:val="20"/>
                <w:szCs w:val="20"/>
              </w:rPr>
              <w:t xml:space="preserve">STAFF WHO HAVE CARING RESPONSIBILITIES </w:t>
            </w:r>
            <w:r w:rsidRPr="00D65D2F">
              <w:rPr>
                <w:sz w:val="20"/>
                <w:szCs w:val="20"/>
              </w:rPr>
              <w:lastRenderedPageBreak/>
              <w:t xml:space="preserve">FOR </w:t>
            </w:r>
            <w:r w:rsidR="00A31B65">
              <w:rPr>
                <w:sz w:val="20"/>
                <w:szCs w:val="20"/>
              </w:rPr>
              <w:t xml:space="preserve">(a) </w:t>
            </w:r>
            <w:r w:rsidRPr="00D65D2F">
              <w:rPr>
                <w:sz w:val="20"/>
                <w:szCs w:val="20"/>
              </w:rPr>
              <w:t xml:space="preserve">CLINICALLY </w:t>
            </w:r>
            <w:r w:rsidR="00A31B65">
              <w:rPr>
                <w:sz w:val="20"/>
                <w:szCs w:val="20"/>
              </w:rPr>
              <w:t xml:space="preserve">EXTREMELY </w:t>
            </w:r>
            <w:r w:rsidRPr="00D65D2F">
              <w:rPr>
                <w:sz w:val="20"/>
                <w:szCs w:val="20"/>
              </w:rPr>
              <w:t xml:space="preserve">VULNERABLE OR </w:t>
            </w:r>
            <w:r w:rsidR="00A31B65">
              <w:rPr>
                <w:sz w:val="20"/>
                <w:szCs w:val="20"/>
              </w:rPr>
              <w:t xml:space="preserve">(b) </w:t>
            </w:r>
            <w:r w:rsidRPr="00D65D2F">
              <w:rPr>
                <w:sz w:val="20"/>
                <w:szCs w:val="20"/>
              </w:rPr>
              <w:t>CLINICALLY VULNERABLE HOUSEHOLD MEMBERS</w:t>
            </w:r>
          </w:p>
          <w:p w14:paraId="48B23935" w14:textId="6ACAD4CB" w:rsidR="00AD529E" w:rsidRPr="00D65D2F" w:rsidRDefault="00AD529E">
            <w:pPr>
              <w:rPr>
                <w:color w:val="FF0000"/>
                <w:sz w:val="20"/>
                <w:szCs w:val="20"/>
              </w:rPr>
            </w:pPr>
            <w:r w:rsidRPr="00D65D2F">
              <w:rPr>
                <w:color w:val="FF0000"/>
                <w:sz w:val="20"/>
                <w:szCs w:val="20"/>
              </w:rPr>
              <w:t>‘</w:t>
            </w:r>
          </w:p>
        </w:tc>
        <w:tc>
          <w:tcPr>
            <w:tcW w:w="5584" w:type="dxa"/>
          </w:tcPr>
          <w:p w14:paraId="491560EA" w14:textId="6A1E4DDC" w:rsidR="00A31B65" w:rsidRDefault="00A31B65">
            <w:pPr>
              <w:rPr>
                <w:sz w:val="20"/>
                <w:szCs w:val="20"/>
              </w:rPr>
            </w:pPr>
            <w:r>
              <w:rPr>
                <w:sz w:val="20"/>
                <w:szCs w:val="20"/>
              </w:rPr>
              <w:lastRenderedPageBreak/>
              <w:t xml:space="preserve">Consider the different approaches in </w:t>
            </w:r>
            <w:r w:rsidR="002C2EAB">
              <w:rPr>
                <w:sz w:val="20"/>
                <w:szCs w:val="20"/>
              </w:rPr>
              <w:t>6</w:t>
            </w:r>
            <w:r>
              <w:rPr>
                <w:sz w:val="20"/>
                <w:szCs w:val="20"/>
              </w:rPr>
              <w:t xml:space="preserve"> and 8 above for staff in these categories.</w:t>
            </w:r>
          </w:p>
          <w:p w14:paraId="15223EC4" w14:textId="77777777" w:rsidR="00A31B65" w:rsidRDefault="00A31B65">
            <w:pPr>
              <w:rPr>
                <w:sz w:val="20"/>
                <w:szCs w:val="20"/>
              </w:rPr>
            </w:pPr>
          </w:p>
          <w:p w14:paraId="55660370" w14:textId="5DCE935C" w:rsidR="009400A0" w:rsidRDefault="009710B5">
            <w:pPr>
              <w:rPr>
                <w:sz w:val="20"/>
                <w:szCs w:val="20"/>
              </w:rPr>
            </w:pPr>
            <w:r w:rsidRPr="00D65D2F">
              <w:rPr>
                <w:sz w:val="20"/>
                <w:szCs w:val="20"/>
              </w:rPr>
              <w:lastRenderedPageBreak/>
              <w:t>Please</w:t>
            </w:r>
            <w:r w:rsidR="009400A0" w:rsidRPr="00D65D2F">
              <w:rPr>
                <w:sz w:val="20"/>
                <w:szCs w:val="20"/>
              </w:rPr>
              <w:t xml:space="preserve"> discuss these on a case by case basis with HR.</w:t>
            </w:r>
          </w:p>
          <w:p w14:paraId="58F80610" w14:textId="77777777" w:rsidR="00A31B65" w:rsidRPr="00D65D2F" w:rsidRDefault="00A31B65">
            <w:pPr>
              <w:rPr>
                <w:sz w:val="20"/>
                <w:szCs w:val="20"/>
              </w:rPr>
            </w:pPr>
          </w:p>
          <w:p w14:paraId="49BF891A" w14:textId="77777777" w:rsidR="00821CD8" w:rsidRPr="00D65D2F" w:rsidRDefault="009400A0">
            <w:pPr>
              <w:rPr>
                <w:sz w:val="20"/>
                <w:szCs w:val="20"/>
              </w:rPr>
            </w:pPr>
            <w:r w:rsidRPr="00D65D2F">
              <w:rPr>
                <w:sz w:val="20"/>
                <w:szCs w:val="20"/>
              </w:rPr>
              <w:t>Need to ascertain if the caring responsibilities arise as a result of the current pandemic.</w:t>
            </w:r>
          </w:p>
          <w:p w14:paraId="79A7D5B5" w14:textId="77777777" w:rsidR="004F0812" w:rsidRDefault="004F0812">
            <w:pPr>
              <w:rPr>
                <w:sz w:val="20"/>
                <w:szCs w:val="20"/>
              </w:rPr>
            </w:pPr>
          </w:p>
          <w:p w14:paraId="78497A3F" w14:textId="6E3B7296" w:rsidR="009400A0" w:rsidRPr="00D65D2F" w:rsidRDefault="009400A0">
            <w:pPr>
              <w:rPr>
                <w:sz w:val="20"/>
                <w:szCs w:val="20"/>
              </w:rPr>
            </w:pPr>
            <w:r w:rsidRPr="00D65D2F">
              <w:rPr>
                <w:sz w:val="20"/>
                <w:szCs w:val="20"/>
              </w:rPr>
              <w:t>May need to consider some f</w:t>
            </w:r>
            <w:r w:rsidR="009710B5" w:rsidRPr="00D65D2F">
              <w:rPr>
                <w:sz w:val="20"/>
                <w:szCs w:val="20"/>
              </w:rPr>
              <w:t>or</w:t>
            </w:r>
            <w:r w:rsidRPr="00D65D2F">
              <w:rPr>
                <w:sz w:val="20"/>
                <w:szCs w:val="20"/>
              </w:rPr>
              <w:t>m of special leave, which may be a mixture of paid and unpaid.</w:t>
            </w:r>
          </w:p>
        </w:tc>
        <w:tc>
          <w:tcPr>
            <w:tcW w:w="6731" w:type="dxa"/>
          </w:tcPr>
          <w:p w14:paraId="332CDA4C" w14:textId="56796E24" w:rsidR="00821CD8" w:rsidRPr="00D65D2F" w:rsidRDefault="009400A0">
            <w:pPr>
              <w:rPr>
                <w:sz w:val="20"/>
                <w:szCs w:val="20"/>
              </w:rPr>
            </w:pPr>
            <w:r w:rsidRPr="00D65D2F">
              <w:rPr>
                <w:sz w:val="20"/>
                <w:szCs w:val="20"/>
              </w:rPr>
              <w:lastRenderedPageBreak/>
              <w:t xml:space="preserve">See advice for member of staff on this link </w:t>
            </w:r>
            <w:hyperlink r:id="rId30" w:history="1">
              <w:r w:rsidRPr="00D65D2F">
                <w:rPr>
                  <w:rStyle w:val="Hyperlink"/>
                  <w:sz w:val="20"/>
                  <w:szCs w:val="20"/>
                </w:rPr>
                <w:t>https://www.gov.uk/government/publications/coronavirus-covid-19-providing-unpaid-care</w:t>
              </w:r>
            </w:hyperlink>
          </w:p>
          <w:p w14:paraId="35E3C2DD" w14:textId="5D377268" w:rsidR="009400A0" w:rsidRPr="00D65D2F" w:rsidRDefault="009400A0">
            <w:pPr>
              <w:rPr>
                <w:sz w:val="20"/>
                <w:szCs w:val="20"/>
              </w:rPr>
            </w:pPr>
          </w:p>
        </w:tc>
      </w:tr>
      <w:tr w:rsidR="0075757C" w:rsidRPr="00D65D2F" w14:paraId="571FC06D" w14:textId="77777777" w:rsidTr="009F33DA">
        <w:tc>
          <w:tcPr>
            <w:tcW w:w="421" w:type="dxa"/>
          </w:tcPr>
          <w:p w14:paraId="2A71D0F0" w14:textId="77777777" w:rsidR="00821CD8" w:rsidRPr="00D65D2F" w:rsidRDefault="00821CD8" w:rsidP="00821CD8">
            <w:pPr>
              <w:pStyle w:val="ListParagraph"/>
              <w:numPr>
                <w:ilvl w:val="0"/>
                <w:numId w:val="1"/>
              </w:numPr>
              <w:tabs>
                <w:tab w:val="left" w:pos="315"/>
              </w:tabs>
              <w:ind w:left="315" w:hanging="315"/>
              <w:jc w:val="both"/>
              <w:rPr>
                <w:sz w:val="20"/>
                <w:szCs w:val="20"/>
              </w:rPr>
            </w:pPr>
          </w:p>
        </w:tc>
        <w:tc>
          <w:tcPr>
            <w:tcW w:w="2001" w:type="dxa"/>
          </w:tcPr>
          <w:p w14:paraId="03A8471F" w14:textId="05DDD645" w:rsidR="00821CD8" w:rsidRPr="00D65D2F" w:rsidRDefault="00821CD8">
            <w:pPr>
              <w:rPr>
                <w:sz w:val="20"/>
                <w:szCs w:val="20"/>
              </w:rPr>
            </w:pPr>
            <w:r w:rsidRPr="00D65D2F">
              <w:rPr>
                <w:sz w:val="20"/>
                <w:szCs w:val="20"/>
              </w:rPr>
              <w:t>STAFF WHO HAVE EXPERIENCED A BEREAVEMENT LINKED TO COVID 19</w:t>
            </w:r>
          </w:p>
          <w:p w14:paraId="7878975C" w14:textId="53872BCD" w:rsidR="00821CD8" w:rsidRPr="00D65D2F" w:rsidRDefault="00821CD8">
            <w:pPr>
              <w:rPr>
                <w:sz w:val="20"/>
                <w:szCs w:val="20"/>
              </w:rPr>
            </w:pPr>
          </w:p>
        </w:tc>
        <w:tc>
          <w:tcPr>
            <w:tcW w:w="5584" w:type="dxa"/>
          </w:tcPr>
          <w:p w14:paraId="394A2396" w14:textId="77777777" w:rsidR="00821CD8" w:rsidRPr="00D65D2F" w:rsidRDefault="00821CD8">
            <w:pPr>
              <w:rPr>
                <w:sz w:val="20"/>
                <w:szCs w:val="20"/>
              </w:rPr>
            </w:pPr>
            <w:r w:rsidRPr="00D65D2F">
              <w:rPr>
                <w:sz w:val="20"/>
                <w:szCs w:val="20"/>
              </w:rPr>
              <w:t>Bereavement Leave Provis</w:t>
            </w:r>
            <w:r w:rsidR="003D251F" w:rsidRPr="00D65D2F">
              <w:rPr>
                <w:sz w:val="20"/>
                <w:szCs w:val="20"/>
              </w:rPr>
              <w:t>ions to be applied.</w:t>
            </w:r>
          </w:p>
          <w:p w14:paraId="09794D4C" w14:textId="77777777" w:rsidR="003D251F" w:rsidRPr="00D65D2F" w:rsidRDefault="003D251F">
            <w:pPr>
              <w:rPr>
                <w:sz w:val="20"/>
                <w:szCs w:val="20"/>
              </w:rPr>
            </w:pPr>
          </w:p>
          <w:p w14:paraId="424CAC72" w14:textId="77777777" w:rsidR="003D251F" w:rsidRDefault="003D251F">
            <w:pPr>
              <w:rPr>
                <w:sz w:val="20"/>
                <w:szCs w:val="20"/>
              </w:rPr>
            </w:pPr>
            <w:r w:rsidRPr="00D65D2F">
              <w:rPr>
                <w:sz w:val="20"/>
                <w:szCs w:val="20"/>
              </w:rPr>
              <w:t>Discuss with HR</w:t>
            </w:r>
          </w:p>
          <w:p w14:paraId="62941A50" w14:textId="77777777" w:rsidR="004F0812" w:rsidRDefault="004F0812">
            <w:pPr>
              <w:rPr>
                <w:sz w:val="20"/>
                <w:szCs w:val="20"/>
              </w:rPr>
            </w:pPr>
          </w:p>
          <w:p w14:paraId="4653F903" w14:textId="77777777" w:rsidR="004F0812" w:rsidRDefault="004F0812">
            <w:pPr>
              <w:rPr>
                <w:sz w:val="20"/>
                <w:szCs w:val="20"/>
              </w:rPr>
            </w:pPr>
          </w:p>
          <w:p w14:paraId="45539DBB" w14:textId="66C24813" w:rsidR="004F0812" w:rsidRPr="00D65D2F" w:rsidRDefault="004F0812">
            <w:pPr>
              <w:rPr>
                <w:sz w:val="20"/>
                <w:szCs w:val="20"/>
              </w:rPr>
            </w:pPr>
          </w:p>
        </w:tc>
        <w:tc>
          <w:tcPr>
            <w:tcW w:w="6731" w:type="dxa"/>
          </w:tcPr>
          <w:p w14:paraId="2F56F725" w14:textId="13E514C9" w:rsidR="00821CD8" w:rsidRPr="00D65D2F" w:rsidRDefault="009710B5">
            <w:pPr>
              <w:rPr>
                <w:sz w:val="20"/>
                <w:szCs w:val="20"/>
              </w:rPr>
            </w:pPr>
            <w:r w:rsidRPr="00D65D2F">
              <w:rPr>
                <w:sz w:val="20"/>
                <w:szCs w:val="20"/>
              </w:rPr>
              <w:t>Please refer to guidance on this link</w:t>
            </w:r>
          </w:p>
          <w:p w14:paraId="33D6EBC5" w14:textId="0ABD02F0" w:rsidR="009710B5" w:rsidRPr="00D65D2F" w:rsidRDefault="004B02D9">
            <w:pPr>
              <w:rPr>
                <w:sz w:val="20"/>
                <w:szCs w:val="20"/>
              </w:rPr>
            </w:pPr>
            <w:hyperlink r:id="rId31" w:history="1">
              <w:r w:rsidR="009710B5" w:rsidRPr="00D65D2F">
                <w:rPr>
                  <w:rStyle w:val="Hyperlink"/>
                  <w:rFonts w:ascii="Arial" w:eastAsia="Times" w:hAnsi="Arial" w:cs="Arial"/>
                  <w:sz w:val="20"/>
                  <w:szCs w:val="20"/>
                </w:rPr>
                <w:t>https://www.london.gov.uk/coronavirus/how-cope-bereavement-and-grief-during-coronavirus-outbreak</w:t>
              </w:r>
            </w:hyperlink>
          </w:p>
        </w:tc>
      </w:tr>
      <w:tr w:rsidR="0075757C" w:rsidRPr="00D65D2F" w14:paraId="35524D60" w14:textId="77777777" w:rsidTr="009F33DA">
        <w:tc>
          <w:tcPr>
            <w:tcW w:w="421" w:type="dxa"/>
          </w:tcPr>
          <w:p w14:paraId="3FBCF4C4" w14:textId="77777777" w:rsidR="00821CD8" w:rsidRPr="00D65D2F" w:rsidRDefault="00821CD8" w:rsidP="00821CD8">
            <w:pPr>
              <w:pStyle w:val="ListParagraph"/>
              <w:numPr>
                <w:ilvl w:val="0"/>
                <w:numId w:val="1"/>
              </w:numPr>
              <w:tabs>
                <w:tab w:val="left" w:pos="315"/>
              </w:tabs>
              <w:ind w:left="315" w:hanging="315"/>
              <w:jc w:val="both"/>
              <w:rPr>
                <w:sz w:val="20"/>
                <w:szCs w:val="20"/>
              </w:rPr>
            </w:pPr>
          </w:p>
        </w:tc>
        <w:tc>
          <w:tcPr>
            <w:tcW w:w="2001" w:type="dxa"/>
          </w:tcPr>
          <w:p w14:paraId="23509164" w14:textId="5EE7BC2F" w:rsidR="00821CD8" w:rsidRPr="00D65D2F" w:rsidRDefault="00AD529E">
            <w:pPr>
              <w:rPr>
                <w:color w:val="FF0000"/>
                <w:sz w:val="20"/>
                <w:szCs w:val="20"/>
              </w:rPr>
            </w:pPr>
            <w:r w:rsidRPr="00D65D2F">
              <w:rPr>
                <w:color w:val="000000" w:themeColor="text1"/>
                <w:sz w:val="20"/>
                <w:szCs w:val="20"/>
              </w:rPr>
              <w:t>Staff who have other paid employment as ‘Carers’ and work with CLINICALLY EXTREMELY VULNERABLE &amp; SHIELDED GROUP &amp; CLINICALLY VULNERABLE people</w:t>
            </w:r>
          </w:p>
        </w:tc>
        <w:tc>
          <w:tcPr>
            <w:tcW w:w="5584" w:type="dxa"/>
          </w:tcPr>
          <w:p w14:paraId="60E69EE7" w14:textId="77777777" w:rsidR="00821CD8" w:rsidRPr="00D65D2F" w:rsidRDefault="004A79F4">
            <w:pPr>
              <w:rPr>
                <w:sz w:val="20"/>
                <w:szCs w:val="20"/>
              </w:rPr>
            </w:pPr>
            <w:r w:rsidRPr="00D65D2F">
              <w:rPr>
                <w:sz w:val="20"/>
                <w:szCs w:val="20"/>
              </w:rPr>
              <w:t>These staff may ask not to attend work due to their other paid employment.</w:t>
            </w:r>
          </w:p>
          <w:p w14:paraId="40966F7A" w14:textId="77777777" w:rsidR="004A79F4" w:rsidRPr="00D65D2F" w:rsidRDefault="004A79F4">
            <w:pPr>
              <w:rPr>
                <w:sz w:val="20"/>
                <w:szCs w:val="20"/>
              </w:rPr>
            </w:pPr>
          </w:p>
          <w:p w14:paraId="64E669FD" w14:textId="4290401D" w:rsidR="004A79F4" w:rsidRPr="00D65D2F" w:rsidRDefault="004A79F4">
            <w:pPr>
              <w:rPr>
                <w:sz w:val="20"/>
                <w:szCs w:val="20"/>
              </w:rPr>
            </w:pPr>
            <w:r w:rsidRPr="00D65D2F">
              <w:rPr>
                <w:sz w:val="20"/>
                <w:szCs w:val="20"/>
              </w:rPr>
              <w:t xml:space="preserve">In these circumstances a period of unpaid leave can be granted at the </w:t>
            </w:r>
            <w:r w:rsidR="00875277" w:rsidRPr="00D65D2F">
              <w:rPr>
                <w:sz w:val="20"/>
                <w:szCs w:val="20"/>
              </w:rPr>
              <w:t>school’s</w:t>
            </w:r>
            <w:r w:rsidRPr="00D65D2F">
              <w:rPr>
                <w:sz w:val="20"/>
                <w:szCs w:val="20"/>
              </w:rPr>
              <w:t xml:space="preserve"> discretion and subject to a timescale for review being in place.</w:t>
            </w:r>
          </w:p>
        </w:tc>
        <w:tc>
          <w:tcPr>
            <w:tcW w:w="6731" w:type="dxa"/>
          </w:tcPr>
          <w:p w14:paraId="767D05BE" w14:textId="77777777" w:rsidR="00821CD8" w:rsidRPr="00D65D2F" w:rsidRDefault="00821CD8">
            <w:pPr>
              <w:rPr>
                <w:sz w:val="20"/>
                <w:szCs w:val="20"/>
              </w:rPr>
            </w:pPr>
          </w:p>
        </w:tc>
      </w:tr>
    </w:tbl>
    <w:p w14:paraId="670AADE1" w14:textId="77777777" w:rsidR="004F0812" w:rsidRDefault="004F0812">
      <w:pPr>
        <w:rPr>
          <w:sz w:val="20"/>
          <w:szCs w:val="20"/>
        </w:rPr>
      </w:pPr>
    </w:p>
    <w:p w14:paraId="2B933648" w14:textId="1FBD833B" w:rsidR="00F42D2C" w:rsidRPr="00D65D2F" w:rsidRDefault="00F42D2C">
      <w:pPr>
        <w:rPr>
          <w:sz w:val="20"/>
          <w:szCs w:val="20"/>
        </w:rPr>
      </w:pPr>
      <w:bookmarkStart w:id="0" w:name="_GoBack"/>
      <w:bookmarkEnd w:id="0"/>
      <w:r w:rsidRPr="00D65D2F">
        <w:rPr>
          <w:sz w:val="20"/>
          <w:szCs w:val="20"/>
        </w:rPr>
        <w:t xml:space="preserve">Schools are able to request evidence from an employee to support </w:t>
      </w:r>
      <w:r w:rsidR="006B3FAE" w:rsidRPr="00D65D2F">
        <w:rPr>
          <w:sz w:val="20"/>
          <w:szCs w:val="20"/>
        </w:rPr>
        <w:t xml:space="preserve">their </w:t>
      </w:r>
      <w:r w:rsidRPr="00D65D2F">
        <w:rPr>
          <w:sz w:val="20"/>
          <w:szCs w:val="20"/>
        </w:rPr>
        <w:t>absence from school, much the same as they would receive a medical certificate to cover sickness absence, subject to the following:</w:t>
      </w:r>
    </w:p>
    <w:p w14:paraId="21F361E4" w14:textId="083ED958" w:rsidR="00F42D2C" w:rsidRPr="00D65D2F" w:rsidRDefault="00F42D2C" w:rsidP="00F42D2C">
      <w:pPr>
        <w:pStyle w:val="ListParagraph"/>
        <w:numPr>
          <w:ilvl w:val="0"/>
          <w:numId w:val="2"/>
        </w:numPr>
        <w:rPr>
          <w:sz w:val="20"/>
          <w:szCs w:val="20"/>
        </w:rPr>
      </w:pPr>
      <w:r w:rsidRPr="00D65D2F">
        <w:rPr>
          <w:sz w:val="20"/>
          <w:szCs w:val="20"/>
        </w:rPr>
        <w:t>A consistent approach must be maintained, please do not ask some staff for evidence but not others</w:t>
      </w:r>
    </w:p>
    <w:p w14:paraId="6E24C5DB" w14:textId="2F6032EB" w:rsidR="00F42D2C" w:rsidRPr="00D65D2F" w:rsidRDefault="00F42D2C" w:rsidP="00F42D2C">
      <w:pPr>
        <w:pStyle w:val="ListParagraph"/>
        <w:numPr>
          <w:ilvl w:val="0"/>
          <w:numId w:val="2"/>
        </w:numPr>
        <w:rPr>
          <w:sz w:val="20"/>
          <w:szCs w:val="20"/>
        </w:rPr>
      </w:pPr>
      <w:r w:rsidRPr="00D65D2F">
        <w:rPr>
          <w:sz w:val="20"/>
          <w:szCs w:val="20"/>
        </w:rPr>
        <w:t xml:space="preserve">Any information received must be treated in strictest confidence </w:t>
      </w:r>
      <w:r w:rsidR="006B3FAE" w:rsidRPr="00D65D2F">
        <w:rPr>
          <w:sz w:val="20"/>
          <w:szCs w:val="20"/>
        </w:rPr>
        <w:t>and not shared with other staff</w:t>
      </w:r>
    </w:p>
    <w:p w14:paraId="10832797" w14:textId="64919321" w:rsidR="00F42D2C" w:rsidRPr="00D65D2F" w:rsidRDefault="00F42D2C" w:rsidP="001C2160">
      <w:pPr>
        <w:pStyle w:val="ListParagraph"/>
        <w:numPr>
          <w:ilvl w:val="0"/>
          <w:numId w:val="2"/>
        </w:numPr>
        <w:rPr>
          <w:sz w:val="20"/>
          <w:szCs w:val="20"/>
        </w:rPr>
      </w:pPr>
      <w:r w:rsidRPr="00D65D2F">
        <w:rPr>
          <w:sz w:val="20"/>
          <w:szCs w:val="20"/>
        </w:rPr>
        <w:t xml:space="preserve">In some instances, staff may not be able to provide evidence (e.g. someone who is symptomatic and self-isolating) and those reporting </w:t>
      </w:r>
      <w:r w:rsidR="00014799" w:rsidRPr="00D65D2F">
        <w:rPr>
          <w:sz w:val="20"/>
          <w:szCs w:val="20"/>
        </w:rPr>
        <w:t xml:space="preserve">in these circumstances </w:t>
      </w:r>
      <w:r w:rsidRPr="00D65D2F">
        <w:rPr>
          <w:sz w:val="20"/>
          <w:szCs w:val="20"/>
        </w:rPr>
        <w:t>should be accepted on face value</w:t>
      </w:r>
    </w:p>
    <w:sectPr w:rsidR="00F42D2C" w:rsidRPr="00D65D2F" w:rsidSect="00E74340">
      <w:footerReference w:type="default" r:id="rId3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F2C1E" w14:textId="77777777" w:rsidR="004B02D9" w:rsidRDefault="004B02D9" w:rsidP="000F476F">
      <w:pPr>
        <w:spacing w:after="0" w:line="240" w:lineRule="auto"/>
      </w:pPr>
      <w:r>
        <w:separator/>
      </w:r>
    </w:p>
  </w:endnote>
  <w:endnote w:type="continuationSeparator" w:id="0">
    <w:p w14:paraId="48566F5F" w14:textId="77777777" w:rsidR="004B02D9" w:rsidRDefault="004B02D9" w:rsidP="000F4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DS Transport">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6278C" w14:textId="6DA91DEE" w:rsidR="000F476F" w:rsidRDefault="00374539">
    <w:pPr>
      <w:pStyle w:val="Footer"/>
    </w:pPr>
    <w:r>
      <w:rPr>
        <w:noProof/>
      </w:rPr>
      <w:drawing>
        <wp:anchor distT="0" distB="0" distL="114300" distR="114300" simplePos="0" relativeHeight="251658240" behindDoc="0" locked="0" layoutInCell="1" allowOverlap="1" wp14:anchorId="0BEE1D1D" wp14:editId="28F503A3">
          <wp:simplePos x="0" y="0"/>
          <wp:positionH relativeFrom="margin">
            <wp:posOffset>-466725</wp:posOffset>
          </wp:positionH>
          <wp:positionV relativeFrom="margin">
            <wp:posOffset>5445760</wp:posOffset>
          </wp:positionV>
          <wp:extent cx="1883337" cy="1028700"/>
          <wp:effectExtent l="0" t="0" r="3175" b="0"/>
          <wp:wrapSquare wrapText="bothSides"/>
          <wp:docPr id="512855447" name="Picture 2" descr="C:\Users\EmerySu\AppData\Local\Microsoft\Windows\Temporary Internet Files\Content.IE5\VZ3ZBGDO\Ealing_Logo_Colour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83337" cy="1028700"/>
                  </a:xfrm>
                  <a:prstGeom prst="rect">
                    <a:avLst/>
                  </a:prstGeom>
                </pic:spPr>
              </pic:pic>
            </a:graphicData>
          </a:graphic>
        </wp:anchor>
      </w:drawing>
    </w:r>
    <w:r>
      <w:t xml:space="preserve">May 2020  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DCFE6" w14:textId="77777777" w:rsidR="004B02D9" w:rsidRDefault="004B02D9" w:rsidP="000F476F">
      <w:pPr>
        <w:spacing w:after="0" w:line="240" w:lineRule="auto"/>
      </w:pPr>
      <w:r>
        <w:separator/>
      </w:r>
    </w:p>
  </w:footnote>
  <w:footnote w:type="continuationSeparator" w:id="0">
    <w:p w14:paraId="5162B908" w14:textId="77777777" w:rsidR="004B02D9" w:rsidRDefault="004B02D9" w:rsidP="000F4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F5EAC"/>
    <w:multiLevelType w:val="hybridMultilevel"/>
    <w:tmpl w:val="679683B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2DAF4B98"/>
    <w:multiLevelType w:val="hybridMultilevel"/>
    <w:tmpl w:val="99F86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F6440C"/>
    <w:multiLevelType w:val="multilevel"/>
    <w:tmpl w:val="8ADA4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40"/>
    <w:rsid w:val="0000236F"/>
    <w:rsid w:val="00014799"/>
    <w:rsid w:val="00017192"/>
    <w:rsid w:val="00031CF5"/>
    <w:rsid w:val="00050B45"/>
    <w:rsid w:val="000554BF"/>
    <w:rsid w:val="00090248"/>
    <w:rsid w:val="00094771"/>
    <w:rsid w:val="000A1D5E"/>
    <w:rsid w:val="000A4E0C"/>
    <w:rsid w:val="000E69FF"/>
    <w:rsid w:val="000F476F"/>
    <w:rsid w:val="00126ADA"/>
    <w:rsid w:val="00127A1C"/>
    <w:rsid w:val="00145EF3"/>
    <w:rsid w:val="00155E65"/>
    <w:rsid w:val="00170A3B"/>
    <w:rsid w:val="00184BCF"/>
    <w:rsid w:val="001C2160"/>
    <w:rsid w:val="001C6FE5"/>
    <w:rsid w:val="001F3A9F"/>
    <w:rsid w:val="002144EF"/>
    <w:rsid w:val="0022380B"/>
    <w:rsid w:val="00243BC5"/>
    <w:rsid w:val="0025229A"/>
    <w:rsid w:val="002902C3"/>
    <w:rsid w:val="00295EBA"/>
    <w:rsid w:val="0029756F"/>
    <w:rsid w:val="002C2EAB"/>
    <w:rsid w:val="00325E5E"/>
    <w:rsid w:val="003318BF"/>
    <w:rsid w:val="003447BF"/>
    <w:rsid w:val="003516DB"/>
    <w:rsid w:val="00373A27"/>
    <w:rsid w:val="00374539"/>
    <w:rsid w:val="00385A28"/>
    <w:rsid w:val="003D251F"/>
    <w:rsid w:val="003D2EC2"/>
    <w:rsid w:val="003E6706"/>
    <w:rsid w:val="003F36FF"/>
    <w:rsid w:val="00401E4B"/>
    <w:rsid w:val="00416A24"/>
    <w:rsid w:val="00427276"/>
    <w:rsid w:val="00436DE2"/>
    <w:rsid w:val="00494824"/>
    <w:rsid w:val="004A307E"/>
    <w:rsid w:val="004A79F4"/>
    <w:rsid w:val="004B02D9"/>
    <w:rsid w:val="004C1F21"/>
    <w:rsid w:val="004C5EA1"/>
    <w:rsid w:val="004D6643"/>
    <w:rsid w:val="004F0812"/>
    <w:rsid w:val="004F7C9C"/>
    <w:rsid w:val="005372F8"/>
    <w:rsid w:val="0054757A"/>
    <w:rsid w:val="0057799F"/>
    <w:rsid w:val="005C589A"/>
    <w:rsid w:val="005D5BA9"/>
    <w:rsid w:val="006223CA"/>
    <w:rsid w:val="00697B6D"/>
    <w:rsid w:val="006B3FAE"/>
    <w:rsid w:val="00712B3A"/>
    <w:rsid w:val="00734A8A"/>
    <w:rsid w:val="007452A6"/>
    <w:rsid w:val="0074761D"/>
    <w:rsid w:val="0075757C"/>
    <w:rsid w:val="007A67CA"/>
    <w:rsid w:val="007B0A8D"/>
    <w:rsid w:val="007B22A7"/>
    <w:rsid w:val="007B232D"/>
    <w:rsid w:val="007C7AEC"/>
    <w:rsid w:val="007D5854"/>
    <w:rsid w:val="008202C1"/>
    <w:rsid w:val="00821CD8"/>
    <w:rsid w:val="00827E77"/>
    <w:rsid w:val="0084323C"/>
    <w:rsid w:val="00843AA3"/>
    <w:rsid w:val="00844CB1"/>
    <w:rsid w:val="008533D9"/>
    <w:rsid w:val="00856F9C"/>
    <w:rsid w:val="008629A9"/>
    <w:rsid w:val="00871F9C"/>
    <w:rsid w:val="00875277"/>
    <w:rsid w:val="008D613E"/>
    <w:rsid w:val="008F040E"/>
    <w:rsid w:val="0091108C"/>
    <w:rsid w:val="00912136"/>
    <w:rsid w:val="0091736D"/>
    <w:rsid w:val="009400A0"/>
    <w:rsid w:val="009568BC"/>
    <w:rsid w:val="009710B5"/>
    <w:rsid w:val="0097247A"/>
    <w:rsid w:val="00977CF8"/>
    <w:rsid w:val="00985FE3"/>
    <w:rsid w:val="00987D9E"/>
    <w:rsid w:val="009B492D"/>
    <w:rsid w:val="009D572E"/>
    <w:rsid w:val="009F0EE5"/>
    <w:rsid w:val="009F33DA"/>
    <w:rsid w:val="00A23EC5"/>
    <w:rsid w:val="00A31B65"/>
    <w:rsid w:val="00A33410"/>
    <w:rsid w:val="00A37458"/>
    <w:rsid w:val="00A93E2E"/>
    <w:rsid w:val="00AC473A"/>
    <w:rsid w:val="00AD04F0"/>
    <w:rsid w:val="00AD3D92"/>
    <w:rsid w:val="00AD529E"/>
    <w:rsid w:val="00AF4EA6"/>
    <w:rsid w:val="00B0239F"/>
    <w:rsid w:val="00B130A7"/>
    <w:rsid w:val="00B17A74"/>
    <w:rsid w:val="00B51490"/>
    <w:rsid w:val="00B63E29"/>
    <w:rsid w:val="00B6644C"/>
    <w:rsid w:val="00B83E53"/>
    <w:rsid w:val="00BA22A5"/>
    <w:rsid w:val="00BA3C4D"/>
    <w:rsid w:val="00BD004B"/>
    <w:rsid w:val="00BD0B1C"/>
    <w:rsid w:val="00BD3399"/>
    <w:rsid w:val="00C07C25"/>
    <w:rsid w:val="00C10C39"/>
    <w:rsid w:val="00C421F6"/>
    <w:rsid w:val="00C7080E"/>
    <w:rsid w:val="00CB2017"/>
    <w:rsid w:val="00D01FF1"/>
    <w:rsid w:val="00D36B18"/>
    <w:rsid w:val="00D65D2F"/>
    <w:rsid w:val="00DA047E"/>
    <w:rsid w:val="00DA6E1C"/>
    <w:rsid w:val="00DC671E"/>
    <w:rsid w:val="00DD1A8F"/>
    <w:rsid w:val="00DD4729"/>
    <w:rsid w:val="00DF08D1"/>
    <w:rsid w:val="00DF1AA4"/>
    <w:rsid w:val="00DF5134"/>
    <w:rsid w:val="00E018FD"/>
    <w:rsid w:val="00E26E05"/>
    <w:rsid w:val="00E40161"/>
    <w:rsid w:val="00E63061"/>
    <w:rsid w:val="00E74340"/>
    <w:rsid w:val="00EB4460"/>
    <w:rsid w:val="00EC1D15"/>
    <w:rsid w:val="00F033BB"/>
    <w:rsid w:val="00F03CE4"/>
    <w:rsid w:val="00F20064"/>
    <w:rsid w:val="00F42D2C"/>
    <w:rsid w:val="00F46E4D"/>
    <w:rsid w:val="00F82F9B"/>
    <w:rsid w:val="00FA3F95"/>
    <w:rsid w:val="00FB4037"/>
    <w:rsid w:val="00FF1A12"/>
    <w:rsid w:val="00FF3954"/>
    <w:rsid w:val="00FF4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7C337"/>
  <w15:chartTrackingRefBased/>
  <w15:docId w15:val="{3B3148CD-3025-4CC2-9A9D-F64BC74A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4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CD8"/>
    <w:pPr>
      <w:ind w:left="720"/>
      <w:contextualSpacing/>
    </w:pPr>
  </w:style>
  <w:style w:type="character" w:styleId="CommentReference">
    <w:name w:val="annotation reference"/>
    <w:basedOn w:val="DefaultParagraphFont"/>
    <w:uiPriority w:val="99"/>
    <w:semiHidden/>
    <w:unhideWhenUsed/>
    <w:rsid w:val="00AD529E"/>
    <w:rPr>
      <w:sz w:val="16"/>
      <w:szCs w:val="16"/>
    </w:rPr>
  </w:style>
  <w:style w:type="paragraph" w:styleId="CommentText">
    <w:name w:val="annotation text"/>
    <w:basedOn w:val="Normal"/>
    <w:link w:val="CommentTextChar"/>
    <w:uiPriority w:val="99"/>
    <w:semiHidden/>
    <w:unhideWhenUsed/>
    <w:rsid w:val="00AD529E"/>
    <w:pPr>
      <w:spacing w:line="240" w:lineRule="auto"/>
    </w:pPr>
    <w:rPr>
      <w:sz w:val="20"/>
      <w:szCs w:val="20"/>
    </w:rPr>
  </w:style>
  <w:style w:type="character" w:customStyle="1" w:styleId="CommentTextChar">
    <w:name w:val="Comment Text Char"/>
    <w:basedOn w:val="DefaultParagraphFont"/>
    <w:link w:val="CommentText"/>
    <w:uiPriority w:val="99"/>
    <w:semiHidden/>
    <w:rsid w:val="00AD529E"/>
    <w:rPr>
      <w:sz w:val="20"/>
      <w:szCs w:val="20"/>
    </w:rPr>
  </w:style>
  <w:style w:type="paragraph" w:styleId="CommentSubject">
    <w:name w:val="annotation subject"/>
    <w:basedOn w:val="CommentText"/>
    <w:next w:val="CommentText"/>
    <w:link w:val="CommentSubjectChar"/>
    <w:uiPriority w:val="99"/>
    <w:semiHidden/>
    <w:unhideWhenUsed/>
    <w:rsid w:val="00AD529E"/>
    <w:rPr>
      <w:b/>
      <w:bCs/>
    </w:rPr>
  </w:style>
  <w:style w:type="character" w:customStyle="1" w:styleId="CommentSubjectChar">
    <w:name w:val="Comment Subject Char"/>
    <w:basedOn w:val="CommentTextChar"/>
    <w:link w:val="CommentSubject"/>
    <w:uiPriority w:val="99"/>
    <w:semiHidden/>
    <w:rsid w:val="00AD529E"/>
    <w:rPr>
      <w:b/>
      <w:bCs/>
      <w:sz w:val="20"/>
      <w:szCs w:val="20"/>
    </w:rPr>
  </w:style>
  <w:style w:type="paragraph" w:styleId="BalloonText">
    <w:name w:val="Balloon Text"/>
    <w:basedOn w:val="Normal"/>
    <w:link w:val="BalloonTextChar"/>
    <w:uiPriority w:val="99"/>
    <w:semiHidden/>
    <w:unhideWhenUsed/>
    <w:rsid w:val="00AD5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9E"/>
    <w:rPr>
      <w:rFonts w:ascii="Segoe UI" w:hAnsi="Segoe UI" w:cs="Segoe UI"/>
      <w:sz w:val="18"/>
      <w:szCs w:val="18"/>
    </w:rPr>
  </w:style>
  <w:style w:type="character" w:styleId="Hyperlink">
    <w:name w:val="Hyperlink"/>
    <w:basedOn w:val="DefaultParagraphFont"/>
    <w:uiPriority w:val="99"/>
    <w:unhideWhenUsed/>
    <w:rsid w:val="004A307E"/>
    <w:rPr>
      <w:color w:val="0563C1" w:themeColor="hyperlink"/>
      <w:u w:val="single"/>
    </w:rPr>
  </w:style>
  <w:style w:type="character" w:styleId="UnresolvedMention">
    <w:name w:val="Unresolved Mention"/>
    <w:basedOn w:val="DefaultParagraphFont"/>
    <w:uiPriority w:val="99"/>
    <w:semiHidden/>
    <w:unhideWhenUsed/>
    <w:rsid w:val="004A307E"/>
    <w:rPr>
      <w:color w:val="605E5C"/>
      <w:shd w:val="clear" w:color="auto" w:fill="E1DFDD"/>
    </w:rPr>
  </w:style>
  <w:style w:type="paragraph" w:styleId="Header">
    <w:name w:val="header"/>
    <w:basedOn w:val="Normal"/>
    <w:link w:val="HeaderChar"/>
    <w:uiPriority w:val="99"/>
    <w:unhideWhenUsed/>
    <w:rsid w:val="000F4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76F"/>
  </w:style>
  <w:style w:type="paragraph" w:styleId="Footer">
    <w:name w:val="footer"/>
    <w:basedOn w:val="Normal"/>
    <w:link w:val="FooterChar"/>
    <w:uiPriority w:val="99"/>
    <w:unhideWhenUsed/>
    <w:rsid w:val="000F4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76F"/>
  </w:style>
  <w:style w:type="paragraph" w:styleId="NormalWeb">
    <w:name w:val="Normal (Web)"/>
    <w:basedOn w:val="Normal"/>
    <w:uiPriority w:val="99"/>
    <w:unhideWhenUsed/>
    <w:rsid w:val="00843AA3"/>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843A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268558">
      <w:bodyDiv w:val="1"/>
      <w:marLeft w:val="0"/>
      <w:marRight w:val="0"/>
      <w:marTop w:val="0"/>
      <w:marBottom w:val="0"/>
      <w:divBdr>
        <w:top w:val="none" w:sz="0" w:space="0" w:color="auto"/>
        <w:left w:val="none" w:sz="0" w:space="0" w:color="auto"/>
        <w:bottom w:val="none" w:sz="0" w:space="0" w:color="auto"/>
        <w:right w:val="none" w:sz="0" w:space="0" w:color="auto"/>
      </w:divBdr>
    </w:div>
    <w:div w:id="1419398566">
      <w:bodyDiv w:val="1"/>
      <w:marLeft w:val="0"/>
      <w:marRight w:val="0"/>
      <w:marTop w:val="0"/>
      <w:marBottom w:val="0"/>
      <w:divBdr>
        <w:top w:val="none" w:sz="0" w:space="0" w:color="auto"/>
        <w:left w:val="none" w:sz="0" w:space="0" w:color="auto"/>
        <w:bottom w:val="none" w:sz="0" w:space="0" w:color="auto"/>
        <w:right w:val="none" w:sz="0" w:space="0" w:color="auto"/>
      </w:divBdr>
    </w:div>
    <w:div w:id="205168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coronavirus-covid-19-list-of-guidance" TargetMode="External"/><Relationship Id="rId13" Type="http://schemas.openxmlformats.org/officeDocument/2006/relationships/oleObject" Target="embeddings/oleObject1.bin"/><Relationship Id="rId18" Type="http://schemas.openxmlformats.org/officeDocument/2006/relationships/hyperlink" Target="https://www.gov.uk/guidance/coronavirus-covid-19-getting-tested" TargetMode="External"/><Relationship Id="rId2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 Type="http://schemas.openxmlformats.org/officeDocument/2006/relationships/styles" Target="styles.xml"/><Relationship Id="rId2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9"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oronavirus-covid-19-getting-tested" TargetMode="External"/><Relationship Id="rId24" Type="http://schemas.openxmlformats.org/officeDocument/2006/relationships/hyperlink" Target="https://www.gov.uk/government/publications/staying-alert-and-safe-social-distancing/staying-alert-and-safe-social-distancin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8" Type="http://schemas.openxmlformats.org/officeDocument/2006/relationships/hyperlink" Target="https://www.egfl.org.uk/sites/default/files/Main/Staff%20Wellbeing.pdf" TargetMode="External"/><Relationship Id="rId10" Type="http://schemas.openxmlformats.org/officeDocument/2006/relationships/hyperlink" Target="https://self-referral.test-for-coronavirus.service.gov.uk/" TargetMode="External"/><Relationship Id="rId19" Type="http://schemas.openxmlformats.org/officeDocument/2006/relationships/oleObject" Target="embeddings/oleObject2.bin"/><Relationship Id="rId31" Type="http://schemas.openxmlformats.org/officeDocument/2006/relationships/hyperlink" Target="https://www.london.gov.uk/coronavirus/how-cope-bereavement-and-grief-during-coronavirus-outbreak" TargetMode="External"/><Relationship Id="rId4" Type="http://schemas.openxmlformats.org/officeDocument/2006/relationships/settings" Target="settings.xml"/><Relationship Id="rId9" Type="http://schemas.openxmlformats.org/officeDocument/2006/relationships/hyperlink" Target="https://www.gov.uk/guidance/coronavirus-covid-19-getting-tested" TargetMode="External"/><Relationship Id="rId14" Type="http://schemas.openxmlformats.org/officeDocument/2006/relationships/hyperlink" Target="https://self-referral.test-for-coronavirus.service.gov.uk/" TargetMode="External"/><Relationship Id="rId22" Type="http://schemas.openxmlformats.org/officeDocument/2006/relationships/hyperlink" Target="https://www.gov.uk/government/publications/guidance-on-shielding-and-protecting-extremely-vulnerable-persons-from-covid-19" TargetMode="External"/><Relationship Id="rId27" Type="http://schemas.openxmlformats.org/officeDocument/2006/relationships/hyperlink" Target="https://www.egfl.org.uk/sites/default/files/Main/Staff%20Wellbeing.pdf" TargetMode="External"/><Relationship Id="rId30" Type="http://schemas.openxmlformats.org/officeDocument/2006/relationships/hyperlink" Target="https://www.gov.uk/government/publications/coronavirus-covid-19-providing-unpaid-ca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6564B-F1D3-4A15-9752-3DB430C6A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Nelson</dc:creator>
  <cp:keywords/>
  <dc:description/>
  <cp:lastModifiedBy>Ava Baptiste</cp:lastModifiedBy>
  <cp:revision>2</cp:revision>
  <dcterms:created xsi:type="dcterms:W3CDTF">2020-05-22T16:01:00Z</dcterms:created>
  <dcterms:modified xsi:type="dcterms:W3CDTF">2020-05-22T16:01:00Z</dcterms:modified>
</cp:coreProperties>
</file>