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758B" w:rsidRPr="00D45AA9" w:rsidRDefault="0064758B">
      <w:pPr>
        <w:rPr>
          <w:rFonts w:ascii="Palatino Linotype" w:hAnsi="Palatino Linotyp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4"/>
        <w:gridCol w:w="4820"/>
        <w:gridCol w:w="8646"/>
      </w:tblGrid>
      <w:tr w:rsidR="0064758B" w:rsidRPr="00D45AA9" w:rsidTr="00A811A8">
        <w:trPr>
          <w:cantSplit/>
          <w:trHeight w:val="627"/>
        </w:trPr>
        <w:tc>
          <w:tcPr>
            <w:tcW w:w="1384" w:type="dxa"/>
            <w:vMerge w:val="restart"/>
            <w:tcBorders>
              <w:top w:val="single" w:sz="24" w:space="0" w:color="FFFFFF"/>
              <w:left w:val="single" w:sz="24" w:space="0" w:color="FFFFFF"/>
              <w:bottom w:val="single" w:sz="24" w:space="0" w:color="FFFFFF"/>
              <w:right w:val="single" w:sz="24" w:space="0" w:color="FFFFFF"/>
            </w:tcBorders>
            <w:shd w:val="clear" w:color="auto" w:fill="606060"/>
            <w:vAlign w:val="center"/>
          </w:tcPr>
          <w:p w:rsidR="0064758B" w:rsidRPr="00D45AA9" w:rsidRDefault="00B82E45" w:rsidP="00A811A8">
            <w:pPr>
              <w:jc w:val="center"/>
              <w:rPr>
                <w:rFonts w:ascii="Palatino Linotype" w:hAnsi="Palatino Linotype"/>
                <w:b/>
                <w:sz w:val="22"/>
              </w:rPr>
            </w:pPr>
            <w:r w:rsidRPr="00D45AA9">
              <w:rPr>
                <w:rFonts w:ascii="Palatino Linotype" w:hAnsi="Palatino Linotype"/>
                <w:b/>
                <w:noProof/>
                <w:sz w:val="22"/>
                <w:lang w:eastAsia="en-GB"/>
              </w:rPr>
              <w:drawing>
                <wp:anchor distT="0" distB="0" distL="114300" distR="114300" simplePos="0" relativeHeight="251658240" behindDoc="0" locked="0" layoutInCell="1" allowOverlap="1" wp14:anchorId="7F1D25A3" wp14:editId="1C39C8D7">
                  <wp:simplePos x="0" y="0"/>
                  <wp:positionH relativeFrom="column">
                    <wp:posOffset>36830</wp:posOffset>
                  </wp:positionH>
                  <wp:positionV relativeFrom="paragraph">
                    <wp:posOffset>279400</wp:posOffset>
                  </wp:positionV>
                  <wp:extent cx="654685" cy="476250"/>
                  <wp:effectExtent l="0" t="0" r="0" b="0"/>
                  <wp:wrapNone/>
                  <wp:docPr id="2" name="Picture 2" descr="j0318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03189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685"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3466" w:type="dxa"/>
            <w:gridSpan w:val="2"/>
            <w:tcBorders>
              <w:top w:val="single" w:sz="24" w:space="0" w:color="FFFFFF"/>
              <w:left w:val="single" w:sz="24" w:space="0" w:color="FFFFFF"/>
              <w:bottom w:val="single" w:sz="24" w:space="0" w:color="FFFFFF"/>
              <w:right w:val="single" w:sz="24" w:space="0" w:color="FFFFFF"/>
            </w:tcBorders>
            <w:shd w:val="clear" w:color="auto" w:fill="A0A0A0"/>
            <w:vAlign w:val="center"/>
          </w:tcPr>
          <w:p w:rsidR="0064758B" w:rsidRPr="00D45AA9" w:rsidRDefault="0064758B">
            <w:pPr>
              <w:pStyle w:val="Heading2"/>
              <w:rPr>
                <w:rFonts w:ascii="Palatino Linotype" w:hAnsi="Palatino Linotype"/>
                <w:color w:val="FFFFFF"/>
                <w:sz w:val="28"/>
              </w:rPr>
            </w:pPr>
            <w:r w:rsidRPr="00D45AA9">
              <w:rPr>
                <w:rFonts w:ascii="Palatino Linotype" w:hAnsi="Palatino Linotype"/>
                <w:color w:val="FFFFFF"/>
                <w:sz w:val="28"/>
              </w:rPr>
              <w:t>Ealing Agreed Syllabus: guidance for teachers</w:t>
            </w:r>
          </w:p>
        </w:tc>
      </w:tr>
      <w:tr w:rsidR="0064758B" w:rsidRPr="00D45AA9" w:rsidTr="00247525">
        <w:trPr>
          <w:cantSplit/>
          <w:trHeight w:val="817"/>
        </w:trPr>
        <w:tc>
          <w:tcPr>
            <w:tcW w:w="1384" w:type="dxa"/>
            <w:vMerge/>
            <w:tcBorders>
              <w:left w:val="single" w:sz="24" w:space="0" w:color="FFFFFF"/>
              <w:bottom w:val="single" w:sz="24" w:space="0" w:color="FFFFFF"/>
              <w:right w:val="single" w:sz="24" w:space="0" w:color="FFFFFF"/>
            </w:tcBorders>
            <w:shd w:val="clear" w:color="auto" w:fill="606060"/>
          </w:tcPr>
          <w:p w:rsidR="0064758B" w:rsidRPr="00D45AA9" w:rsidRDefault="0064758B">
            <w:pPr>
              <w:rPr>
                <w:rFonts w:ascii="Palatino Linotype" w:hAnsi="Palatino Linotype"/>
                <w:b/>
                <w:sz w:val="22"/>
              </w:rPr>
            </w:pPr>
          </w:p>
        </w:tc>
        <w:tc>
          <w:tcPr>
            <w:tcW w:w="4820" w:type="dxa"/>
            <w:tcBorders>
              <w:left w:val="single" w:sz="24" w:space="0" w:color="FFFFFF"/>
              <w:bottom w:val="single" w:sz="24" w:space="0" w:color="FFFFFF"/>
              <w:right w:val="single" w:sz="24" w:space="0" w:color="FFFFFF"/>
            </w:tcBorders>
            <w:shd w:val="clear" w:color="auto" w:fill="A0A0A0"/>
            <w:vAlign w:val="center"/>
          </w:tcPr>
          <w:p w:rsidR="0064758B" w:rsidRPr="00D45AA9" w:rsidRDefault="007D1D32" w:rsidP="007D1D32">
            <w:pPr>
              <w:rPr>
                <w:rFonts w:ascii="Palatino Linotype" w:hAnsi="Palatino Linotype"/>
                <w:b/>
                <w:color w:val="FFFFFF"/>
                <w:sz w:val="28"/>
              </w:rPr>
            </w:pPr>
            <w:r w:rsidRPr="00D45AA9">
              <w:rPr>
                <w:rFonts w:ascii="Palatino Linotype" w:hAnsi="Palatino Linotype"/>
                <w:b/>
                <w:color w:val="FFFFFF"/>
                <w:sz w:val="28"/>
              </w:rPr>
              <w:t>KS1_5</w:t>
            </w:r>
            <w:r w:rsidR="0064758B" w:rsidRPr="00D45AA9">
              <w:rPr>
                <w:rFonts w:ascii="Palatino Linotype" w:hAnsi="Palatino Linotype"/>
                <w:b/>
                <w:color w:val="FFFFFF"/>
                <w:sz w:val="28"/>
              </w:rPr>
              <w:t xml:space="preserve">: </w:t>
            </w:r>
            <w:r w:rsidRPr="00D45AA9">
              <w:rPr>
                <w:rFonts w:ascii="Palatino Linotype" w:hAnsi="Palatino Linotype"/>
                <w:b/>
                <w:color w:val="FFFFFF"/>
                <w:sz w:val="28"/>
              </w:rPr>
              <w:t>The importance of water</w:t>
            </w:r>
          </w:p>
        </w:tc>
        <w:tc>
          <w:tcPr>
            <w:tcW w:w="8646" w:type="dxa"/>
            <w:tcBorders>
              <w:left w:val="single" w:sz="24" w:space="0" w:color="FFFFFF"/>
              <w:bottom w:val="single" w:sz="24" w:space="0" w:color="FFFFFF"/>
              <w:right w:val="single" w:sz="24" w:space="0" w:color="FFFFFF"/>
            </w:tcBorders>
            <w:shd w:val="clear" w:color="auto" w:fill="E6E6E6"/>
            <w:vAlign w:val="center"/>
          </w:tcPr>
          <w:p w:rsidR="0064758B" w:rsidRPr="00D45AA9" w:rsidRDefault="0064758B" w:rsidP="007D1D32">
            <w:pPr>
              <w:rPr>
                <w:rFonts w:ascii="Palatino Linotype" w:hAnsi="Palatino Linotype"/>
                <w:b/>
              </w:rPr>
            </w:pPr>
            <w:r w:rsidRPr="00D45AA9">
              <w:rPr>
                <w:rFonts w:ascii="Palatino Linotype" w:hAnsi="Palatino Linotype"/>
                <w:b/>
              </w:rPr>
              <w:t xml:space="preserve">Overall aim: </w:t>
            </w:r>
            <w:r w:rsidR="007D1D32" w:rsidRPr="00D45AA9">
              <w:rPr>
                <w:rFonts w:ascii="Palatino Linotype" w:hAnsi="Palatino Linotype"/>
                <w:bCs/>
              </w:rPr>
              <w:t>to look at the role water plays in religion and ritual.</w:t>
            </w:r>
            <w:r w:rsidR="00C2756F" w:rsidRPr="00D45AA9">
              <w:rPr>
                <w:rFonts w:ascii="Palatino Linotype" w:hAnsi="Palatino Linotype"/>
                <w:bCs/>
              </w:rPr>
              <w:t xml:space="preserve"> </w:t>
            </w:r>
          </w:p>
        </w:tc>
      </w:tr>
    </w:tbl>
    <w:p w:rsidR="0064758B" w:rsidRPr="00D45AA9" w:rsidRDefault="0064758B">
      <w:pPr>
        <w:rPr>
          <w:rFonts w:ascii="Palatino Linotype" w:hAnsi="Palatino Linotype"/>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386"/>
        <w:gridCol w:w="426"/>
        <w:gridCol w:w="4046"/>
      </w:tblGrid>
      <w:tr w:rsidR="0064758B" w:rsidRPr="00D45AA9">
        <w:trPr>
          <w:cantSplit/>
          <w:trHeight w:val="365"/>
        </w:trPr>
        <w:tc>
          <w:tcPr>
            <w:tcW w:w="3528" w:type="dxa"/>
            <w:tcBorders>
              <w:top w:val="double" w:sz="4" w:space="0" w:color="auto"/>
              <w:left w:val="double" w:sz="4" w:space="0" w:color="auto"/>
            </w:tcBorders>
            <w:shd w:val="clear" w:color="auto" w:fill="D9D9D9"/>
            <w:vAlign w:val="center"/>
          </w:tcPr>
          <w:p w:rsidR="0064758B" w:rsidRPr="00D45AA9" w:rsidRDefault="007D1D32">
            <w:pPr>
              <w:pStyle w:val="Heading4"/>
              <w:rPr>
                <w:rFonts w:ascii="Palatino Linotype" w:hAnsi="Palatino Linotype"/>
              </w:rPr>
            </w:pPr>
            <w:r w:rsidRPr="00D45AA9">
              <w:rPr>
                <w:rFonts w:ascii="Palatino Linotype" w:hAnsi="Palatino Linotype"/>
              </w:rPr>
              <w:t>Introduction</w:t>
            </w:r>
          </w:p>
        </w:tc>
        <w:tc>
          <w:tcPr>
            <w:tcW w:w="1400" w:type="dxa"/>
            <w:tcBorders>
              <w:top w:val="double" w:sz="4" w:space="0" w:color="auto"/>
              <w:right w:val="single" w:sz="4" w:space="0" w:color="auto"/>
            </w:tcBorders>
            <w:shd w:val="clear" w:color="auto" w:fill="E6E6E6"/>
            <w:vAlign w:val="center"/>
          </w:tcPr>
          <w:p w:rsidR="0064758B" w:rsidRPr="00D45AA9" w:rsidRDefault="0064758B">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3"/>
            <w:tcBorders>
              <w:top w:val="double" w:sz="4" w:space="0" w:color="auto"/>
              <w:left w:val="single" w:sz="4" w:space="0" w:color="auto"/>
              <w:right w:val="double" w:sz="4" w:space="0" w:color="auto"/>
            </w:tcBorders>
            <w:vAlign w:val="center"/>
          </w:tcPr>
          <w:p w:rsidR="0064758B" w:rsidRPr="00D45AA9" w:rsidRDefault="007D1D32" w:rsidP="00A0547D">
            <w:pPr>
              <w:autoSpaceDE w:val="0"/>
              <w:autoSpaceDN w:val="0"/>
              <w:adjustRightInd w:val="0"/>
              <w:rPr>
                <w:rFonts w:ascii="Palatino Linotype" w:hAnsi="Palatino Linotype" w:cs="Helvetica"/>
                <w:sz w:val="22"/>
                <w:szCs w:val="22"/>
                <w:lang w:eastAsia="en-GB"/>
              </w:rPr>
            </w:pPr>
            <w:proofErr w:type="gramStart"/>
            <w:r w:rsidRPr="00D45AA9">
              <w:rPr>
                <w:rFonts w:ascii="Palatino Linotype" w:hAnsi="Palatino Linotype" w:cs="Helvetica"/>
                <w:sz w:val="22"/>
                <w:szCs w:val="22"/>
                <w:lang w:eastAsia="en-GB"/>
              </w:rPr>
              <w:t>explore</w:t>
            </w:r>
            <w:proofErr w:type="gramEnd"/>
            <w:r w:rsidRPr="00D45AA9">
              <w:rPr>
                <w:rFonts w:ascii="Palatino Linotype" w:hAnsi="Palatino Linotype" w:cs="Helvetica"/>
                <w:sz w:val="22"/>
                <w:szCs w:val="22"/>
                <w:lang w:eastAsia="en-GB"/>
              </w:rPr>
              <w:t xml:space="preserve"> the importance of water for life; learn about stewardship of water.</w:t>
            </w:r>
          </w:p>
        </w:tc>
      </w:tr>
      <w:tr w:rsidR="0064758B" w:rsidRPr="00D45AA9">
        <w:trPr>
          <w:cantSplit/>
          <w:trHeight w:val="276"/>
        </w:trPr>
        <w:tc>
          <w:tcPr>
            <w:tcW w:w="3528" w:type="dxa"/>
            <w:vMerge w:val="restart"/>
            <w:tcBorders>
              <w:left w:val="double" w:sz="4" w:space="0" w:color="auto"/>
            </w:tcBorders>
            <w:vAlign w:val="center"/>
          </w:tcPr>
          <w:p w:rsidR="0064758B" w:rsidRPr="00D45AA9" w:rsidRDefault="0064758B" w:rsidP="007D1D32">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 xml:space="preserve">Aim: </w:t>
            </w:r>
            <w:r w:rsidR="007D1D32" w:rsidRPr="00D45AA9">
              <w:rPr>
                <w:rFonts w:ascii="Palatino Linotype" w:hAnsi="Palatino Linotype" w:cs="Helvetica"/>
                <w:sz w:val="22"/>
                <w:szCs w:val="22"/>
                <w:lang w:eastAsia="en-GB"/>
              </w:rPr>
              <w:t>to begin to understand how crucial water is in our lives.</w:t>
            </w:r>
          </w:p>
        </w:tc>
        <w:tc>
          <w:tcPr>
            <w:tcW w:w="1400" w:type="dxa"/>
            <w:tcBorders>
              <w:right w:val="single" w:sz="4" w:space="0" w:color="auto"/>
            </w:tcBorders>
            <w:shd w:val="clear" w:color="auto" w:fill="E6E6E6"/>
            <w:vAlign w:val="center"/>
          </w:tcPr>
          <w:p w:rsidR="0064758B" w:rsidRPr="00D45AA9" w:rsidRDefault="0064758B">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3"/>
            <w:tcBorders>
              <w:left w:val="single" w:sz="4" w:space="0" w:color="auto"/>
              <w:right w:val="double" w:sz="4" w:space="0" w:color="auto"/>
            </w:tcBorders>
            <w:vAlign w:val="center"/>
          </w:tcPr>
          <w:p w:rsidR="0064758B" w:rsidRPr="00D45AA9" w:rsidRDefault="0064758B">
            <w:pPr>
              <w:pStyle w:val="Heading4"/>
              <w:jc w:val="left"/>
              <w:rPr>
                <w:rFonts w:ascii="Palatino Linotype" w:hAnsi="Palatino Linotype"/>
                <w:b w:val="0"/>
                <w:bCs/>
                <w:i w:val="0"/>
                <w:iCs/>
                <w:sz w:val="22"/>
              </w:rPr>
            </w:pPr>
          </w:p>
        </w:tc>
      </w:tr>
      <w:tr w:rsidR="0064758B" w:rsidRPr="00D45AA9">
        <w:trPr>
          <w:cantSplit/>
          <w:trHeight w:val="520"/>
        </w:trPr>
        <w:tc>
          <w:tcPr>
            <w:tcW w:w="3528" w:type="dxa"/>
            <w:vMerge/>
            <w:tcBorders>
              <w:left w:val="double" w:sz="4" w:space="0" w:color="auto"/>
              <w:bottom w:val="single" w:sz="4" w:space="0" w:color="auto"/>
            </w:tcBorders>
            <w:vAlign w:val="center"/>
          </w:tcPr>
          <w:p w:rsidR="0064758B" w:rsidRPr="00D45AA9" w:rsidRDefault="0064758B">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64758B" w:rsidRPr="00D45AA9" w:rsidRDefault="0064758B">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3"/>
            <w:tcBorders>
              <w:left w:val="single" w:sz="4" w:space="0" w:color="auto"/>
              <w:bottom w:val="single" w:sz="4" w:space="0" w:color="auto"/>
              <w:right w:val="double" w:sz="4" w:space="0" w:color="auto"/>
            </w:tcBorders>
            <w:vAlign w:val="center"/>
          </w:tcPr>
          <w:p w:rsidR="0064758B" w:rsidRPr="00D45AA9" w:rsidRDefault="0064758B">
            <w:pPr>
              <w:pStyle w:val="Heading4"/>
              <w:jc w:val="left"/>
              <w:rPr>
                <w:rFonts w:ascii="Palatino Linotype" w:hAnsi="Palatino Linotype"/>
                <w:sz w:val="22"/>
              </w:rPr>
            </w:pPr>
          </w:p>
        </w:tc>
      </w:tr>
      <w:tr w:rsidR="0064758B" w:rsidRPr="00D45AA9" w:rsidTr="008D5D05">
        <w:trPr>
          <w:cantSplit/>
        </w:trPr>
        <w:tc>
          <w:tcPr>
            <w:tcW w:w="10740" w:type="dxa"/>
            <w:gridSpan w:val="4"/>
            <w:tcBorders>
              <w:top w:val="single" w:sz="4" w:space="0" w:color="auto"/>
              <w:left w:val="double" w:sz="4" w:space="0" w:color="auto"/>
              <w:bottom w:val="double" w:sz="4" w:space="0" w:color="auto"/>
            </w:tcBorders>
            <w:shd w:val="clear" w:color="auto" w:fill="606060"/>
          </w:tcPr>
          <w:p w:rsidR="0064758B" w:rsidRPr="00D45AA9" w:rsidRDefault="0064758B">
            <w:pPr>
              <w:rPr>
                <w:rFonts w:ascii="Palatino Linotype" w:hAnsi="Palatino Linotype"/>
                <w:b/>
                <w:color w:val="FFFFFF"/>
                <w:sz w:val="22"/>
              </w:rPr>
            </w:pPr>
            <w:r w:rsidRPr="00D45AA9">
              <w:rPr>
                <w:rFonts w:ascii="Palatino Linotype" w:hAnsi="Palatino Linotype"/>
                <w:b/>
                <w:color w:val="FFFFFF"/>
                <w:sz w:val="22"/>
              </w:rPr>
              <w:t>Possible activities</w:t>
            </w:r>
          </w:p>
        </w:tc>
        <w:tc>
          <w:tcPr>
            <w:tcW w:w="4046" w:type="dxa"/>
            <w:tcBorders>
              <w:top w:val="single" w:sz="4" w:space="0" w:color="auto"/>
              <w:bottom w:val="double" w:sz="4" w:space="0" w:color="auto"/>
              <w:right w:val="double" w:sz="4" w:space="0" w:color="auto"/>
            </w:tcBorders>
            <w:shd w:val="clear" w:color="auto" w:fill="606060"/>
          </w:tcPr>
          <w:p w:rsidR="0064758B" w:rsidRPr="00D45AA9" w:rsidRDefault="0064758B">
            <w:pPr>
              <w:rPr>
                <w:rFonts w:ascii="Palatino Linotype" w:hAnsi="Palatino Linotype"/>
                <w:b/>
                <w:color w:val="FFFFFF"/>
                <w:sz w:val="22"/>
              </w:rPr>
            </w:pPr>
            <w:r w:rsidRPr="00D45AA9">
              <w:rPr>
                <w:rFonts w:ascii="Palatino Linotype" w:hAnsi="Palatino Linotype"/>
                <w:b/>
                <w:color w:val="FFFFFF"/>
                <w:sz w:val="22"/>
              </w:rPr>
              <w:t>Suggested resources</w:t>
            </w:r>
          </w:p>
        </w:tc>
      </w:tr>
      <w:tr w:rsidR="00397A01" w:rsidRPr="00D45AA9" w:rsidTr="007E0F90">
        <w:trPr>
          <w:cantSplit/>
          <w:trHeight w:val="1425"/>
        </w:trPr>
        <w:tc>
          <w:tcPr>
            <w:tcW w:w="14786" w:type="dxa"/>
            <w:gridSpan w:val="5"/>
            <w:tcBorders>
              <w:top w:val="double" w:sz="4" w:space="0" w:color="auto"/>
              <w:bottom w:val="single" w:sz="4" w:space="0" w:color="auto"/>
            </w:tcBorders>
            <w:vAlign w:val="center"/>
          </w:tcPr>
          <w:p w:rsidR="00397A01" w:rsidRPr="00D45AA9" w:rsidRDefault="00397A01" w:rsidP="007E0F90">
            <w:pPr>
              <w:rPr>
                <w:rFonts w:ascii="Palatino Linotype" w:hAnsi="Palatino Linotype"/>
                <w:sz w:val="22"/>
              </w:rPr>
            </w:pPr>
            <w:r w:rsidRPr="00D45AA9">
              <w:rPr>
                <w:rFonts w:ascii="Palatino Linotype" w:hAnsi="Palatino Linotype"/>
                <w:sz w:val="22"/>
              </w:rPr>
              <w:t>Prior to the start of this unit, bring in two seedlings that are of similar stages of development</w:t>
            </w:r>
            <w:r w:rsidR="007E0F90" w:rsidRPr="00D45AA9">
              <w:rPr>
                <w:rFonts w:ascii="Palatino Linotype" w:hAnsi="Palatino Linotype"/>
                <w:sz w:val="22"/>
              </w:rPr>
              <w:t xml:space="preserve">. </w:t>
            </w:r>
            <w:r w:rsidRPr="00D45AA9">
              <w:rPr>
                <w:rFonts w:ascii="Palatino Linotype" w:hAnsi="Palatino Linotype"/>
                <w:sz w:val="22"/>
              </w:rPr>
              <w:t xml:space="preserve">Make sure they are the same type of plant, </w:t>
            </w:r>
            <w:r w:rsidR="007E0F90" w:rsidRPr="00D45AA9">
              <w:rPr>
                <w:rFonts w:ascii="Palatino Linotype" w:hAnsi="Palatino Linotype"/>
                <w:sz w:val="22"/>
              </w:rPr>
              <w:t>in particular</w:t>
            </w:r>
            <w:r w:rsidRPr="00D45AA9">
              <w:rPr>
                <w:rFonts w:ascii="Palatino Linotype" w:hAnsi="Palatino Linotype"/>
                <w:sz w:val="22"/>
              </w:rPr>
              <w:t xml:space="preserve"> one that needs frequent watering to thrive. Place them side by side in an area of the classroom that gets plenty of sun. (Note: you could buy two pots of bas</w:t>
            </w:r>
            <w:r w:rsidR="007E0F90" w:rsidRPr="00D45AA9">
              <w:rPr>
                <w:rFonts w:ascii="Palatino Linotype" w:hAnsi="Palatino Linotype"/>
                <w:sz w:val="22"/>
              </w:rPr>
              <w:t>il from the supermarket, as these</w:t>
            </w:r>
            <w:r w:rsidRPr="00D45AA9">
              <w:rPr>
                <w:rFonts w:ascii="Palatino Linotype" w:hAnsi="Palatino Linotype"/>
                <w:sz w:val="22"/>
              </w:rPr>
              <w:t xml:space="preserve"> will wilt q</w:t>
            </w:r>
            <w:r w:rsidR="00907443" w:rsidRPr="00D45AA9">
              <w:rPr>
                <w:rFonts w:ascii="Palatino Linotype" w:hAnsi="Palatino Linotype"/>
                <w:sz w:val="22"/>
              </w:rPr>
              <w:t>uickly without sufficient water, although be sure to leave the plant that you will be watering sitting in water over the weekend.</w:t>
            </w:r>
            <w:r w:rsidRPr="00D45AA9">
              <w:rPr>
                <w:rFonts w:ascii="Palatino Linotype" w:hAnsi="Palatino Linotype"/>
                <w:sz w:val="22"/>
              </w:rPr>
              <w:t xml:space="preserve">) </w:t>
            </w:r>
            <w:r w:rsidR="007E0F90" w:rsidRPr="00D45AA9">
              <w:rPr>
                <w:rFonts w:ascii="Palatino Linotype" w:hAnsi="Palatino Linotype"/>
                <w:sz w:val="22"/>
              </w:rPr>
              <w:t>For a contrast bring in a cactus or succulent that does not require frequent watering.</w:t>
            </w:r>
          </w:p>
        </w:tc>
      </w:tr>
      <w:tr w:rsidR="007E0F90" w:rsidRPr="00D45AA9" w:rsidTr="007E0F90">
        <w:trPr>
          <w:cantSplit/>
          <w:trHeight w:val="985"/>
        </w:trPr>
        <w:tc>
          <w:tcPr>
            <w:tcW w:w="10314" w:type="dxa"/>
            <w:gridSpan w:val="3"/>
            <w:tcBorders>
              <w:top w:val="single" w:sz="4" w:space="0" w:color="auto"/>
              <w:bottom w:val="single" w:sz="4" w:space="0" w:color="auto"/>
            </w:tcBorders>
            <w:vAlign w:val="center"/>
          </w:tcPr>
          <w:p w:rsidR="007E0F90" w:rsidRPr="00D45AA9" w:rsidRDefault="007E0F90" w:rsidP="00397A01">
            <w:pPr>
              <w:rPr>
                <w:rFonts w:ascii="Palatino Linotype" w:hAnsi="Palatino Linotype"/>
                <w:sz w:val="22"/>
              </w:rPr>
            </w:pPr>
            <w:r w:rsidRPr="00D45AA9">
              <w:rPr>
                <w:rFonts w:ascii="Palatino Linotype" w:hAnsi="Palatino Linotype"/>
                <w:b/>
                <w:sz w:val="22"/>
              </w:rPr>
              <w:t>Starter:</w:t>
            </w:r>
            <w:r w:rsidRPr="00D45AA9">
              <w:rPr>
                <w:rFonts w:ascii="Palatino Linotype" w:hAnsi="Palatino Linotype"/>
                <w:sz w:val="22"/>
              </w:rPr>
              <w:t xml:space="preserve"> In pairs, brainstorm ideas of where we get water from, e.g. river, sea, rain, tap. Discuss as a class.</w:t>
            </w:r>
          </w:p>
        </w:tc>
        <w:tc>
          <w:tcPr>
            <w:tcW w:w="4472" w:type="dxa"/>
            <w:gridSpan w:val="2"/>
            <w:vMerge w:val="restart"/>
            <w:tcBorders>
              <w:top w:val="single" w:sz="4" w:space="0" w:color="auto"/>
            </w:tcBorders>
          </w:tcPr>
          <w:p w:rsidR="007E0F90" w:rsidRPr="00D45AA9" w:rsidRDefault="007E0F90" w:rsidP="003C6334">
            <w:pPr>
              <w:rPr>
                <w:rFonts w:ascii="Palatino Linotype" w:hAnsi="Palatino Linotype"/>
                <w:sz w:val="16"/>
                <w:szCs w:val="16"/>
              </w:rPr>
            </w:pPr>
          </w:p>
          <w:p w:rsidR="007E0F90" w:rsidRPr="00D45AA9" w:rsidRDefault="007E0F90" w:rsidP="003C6334">
            <w:pPr>
              <w:rPr>
                <w:rFonts w:ascii="Palatino Linotype" w:hAnsi="Palatino Linotype"/>
                <w:sz w:val="22"/>
              </w:rPr>
            </w:pPr>
            <w:r w:rsidRPr="00D45AA9">
              <w:rPr>
                <w:rFonts w:ascii="Palatino Linotype" w:hAnsi="Palatino Linotype"/>
                <w:sz w:val="22"/>
              </w:rPr>
              <w:t>Poster of water cycle (see background information)</w:t>
            </w:r>
          </w:p>
          <w:p w:rsidR="007E0F90" w:rsidRPr="00D45AA9" w:rsidRDefault="007E0F90" w:rsidP="003C6334">
            <w:pPr>
              <w:rPr>
                <w:rFonts w:ascii="Palatino Linotype" w:hAnsi="Palatino Linotype"/>
                <w:sz w:val="22"/>
              </w:rPr>
            </w:pPr>
          </w:p>
          <w:p w:rsidR="007E0F90" w:rsidRPr="00D45AA9" w:rsidRDefault="007E0F90" w:rsidP="003C6334">
            <w:pPr>
              <w:rPr>
                <w:rFonts w:ascii="Palatino Linotype" w:hAnsi="Palatino Linotype"/>
                <w:sz w:val="22"/>
              </w:rPr>
            </w:pPr>
            <w:r w:rsidRPr="00D45AA9">
              <w:rPr>
                <w:rFonts w:ascii="Palatino Linotype" w:hAnsi="Palatino Linotype"/>
                <w:sz w:val="22"/>
              </w:rPr>
              <w:t>Two plants (e.g. basil) for experiment; a small cactus or succulent.</w:t>
            </w:r>
          </w:p>
          <w:p w:rsidR="007E0F90" w:rsidRPr="00D45AA9" w:rsidRDefault="007E0F90" w:rsidP="003C6334">
            <w:pPr>
              <w:rPr>
                <w:rFonts w:ascii="Palatino Linotype" w:hAnsi="Palatino Linotype"/>
                <w:sz w:val="22"/>
              </w:rPr>
            </w:pPr>
          </w:p>
          <w:p w:rsidR="007E0F90" w:rsidRPr="00D45AA9" w:rsidRDefault="007E0F90" w:rsidP="003C6334">
            <w:pPr>
              <w:rPr>
                <w:rFonts w:ascii="Palatino Linotype" w:hAnsi="Palatino Linotype"/>
                <w:sz w:val="22"/>
              </w:rPr>
            </w:pPr>
            <w:r w:rsidRPr="00D45AA9">
              <w:rPr>
                <w:rFonts w:ascii="Palatino Linotype" w:hAnsi="Palatino Linotype"/>
                <w:sz w:val="22"/>
              </w:rPr>
              <w:t>Poster: felt tips, crayons, stencils</w:t>
            </w:r>
          </w:p>
          <w:p w:rsidR="007E0F90" w:rsidRPr="00D45AA9" w:rsidRDefault="007E0F90" w:rsidP="003C6334">
            <w:pPr>
              <w:rPr>
                <w:rFonts w:ascii="Palatino Linotype" w:hAnsi="Palatino Linotype"/>
                <w:sz w:val="22"/>
                <w:szCs w:val="22"/>
              </w:rPr>
            </w:pPr>
            <w:r w:rsidRPr="00D45AA9">
              <w:rPr>
                <w:rFonts w:ascii="Palatino Linotype" w:hAnsi="Palatino Linotype"/>
                <w:sz w:val="22"/>
              </w:rPr>
              <w:t>Computer: Word Art for designing a poster</w:t>
            </w:r>
          </w:p>
          <w:p w:rsidR="007E0F90" w:rsidRPr="00D45AA9" w:rsidRDefault="007E0F90" w:rsidP="003C6334">
            <w:pPr>
              <w:rPr>
                <w:rFonts w:ascii="Palatino Linotype" w:hAnsi="Palatino Linotype"/>
                <w:sz w:val="22"/>
                <w:szCs w:val="22"/>
              </w:rPr>
            </w:pPr>
          </w:p>
          <w:p w:rsidR="007E0F90" w:rsidRPr="00D45AA9" w:rsidRDefault="007E0F90" w:rsidP="003C6334">
            <w:pPr>
              <w:rPr>
                <w:rFonts w:ascii="Palatino Linotype" w:hAnsi="Palatino Linotype"/>
                <w:sz w:val="22"/>
                <w:szCs w:val="22"/>
              </w:rPr>
            </w:pPr>
            <w:r w:rsidRPr="00D45AA9">
              <w:rPr>
                <w:rFonts w:ascii="Palatino Linotype" w:hAnsi="Palatino Linotype"/>
                <w:sz w:val="22"/>
                <w:szCs w:val="22"/>
              </w:rPr>
              <w:t xml:space="preserve">Global Drought Information Service: </w:t>
            </w:r>
            <w:hyperlink r:id="rId9" w:history="1">
              <w:r w:rsidRPr="00D45AA9">
                <w:rPr>
                  <w:rStyle w:val="Hyperlink"/>
                  <w:rFonts w:ascii="Palatino Linotype" w:hAnsi="Palatino Linotype"/>
                  <w:sz w:val="22"/>
                  <w:szCs w:val="22"/>
                </w:rPr>
                <w:t>http://www.drought.gov/gdm/current-conditions</w:t>
              </w:r>
            </w:hyperlink>
            <w:r w:rsidRPr="00D45AA9">
              <w:rPr>
                <w:rFonts w:ascii="Palatino Linotype" w:hAnsi="Palatino Linotype"/>
                <w:sz w:val="22"/>
                <w:szCs w:val="22"/>
              </w:rPr>
              <w:t xml:space="preserve"> (has map)</w:t>
            </w:r>
          </w:p>
          <w:p w:rsidR="007E0F90" w:rsidRPr="00D45AA9" w:rsidRDefault="007E0F90" w:rsidP="003C6334">
            <w:pPr>
              <w:rPr>
                <w:rFonts w:ascii="Palatino Linotype" w:hAnsi="Palatino Linotype"/>
                <w:sz w:val="22"/>
                <w:szCs w:val="22"/>
              </w:rPr>
            </w:pPr>
          </w:p>
          <w:p w:rsidR="007E0F90" w:rsidRPr="00247525" w:rsidRDefault="007E0F90" w:rsidP="007E0F90">
            <w:pPr>
              <w:rPr>
                <w:rFonts w:ascii="Palatino Linotype" w:hAnsi="Palatino Linotype"/>
                <w:sz w:val="22"/>
                <w:szCs w:val="22"/>
              </w:rPr>
            </w:pPr>
            <w:proofErr w:type="spellStart"/>
            <w:r w:rsidRPr="00D45AA9">
              <w:rPr>
                <w:rFonts w:ascii="Palatino Linotype" w:hAnsi="Palatino Linotype"/>
                <w:sz w:val="22"/>
                <w:szCs w:val="22"/>
              </w:rPr>
              <w:lastRenderedPageBreak/>
              <w:t>WaterAid’s</w:t>
            </w:r>
            <w:proofErr w:type="spellEnd"/>
            <w:r w:rsidRPr="00D45AA9">
              <w:rPr>
                <w:rFonts w:ascii="Palatino Linotype" w:hAnsi="Palatino Linotype"/>
                <w:sz w:val="22"/>
                <w:szCs w:val="22"/>
              </w:rPr>
              <w:t xml:space="preserve"> website has education resources: </w:t>
            </w:r>
            <w:hyperlink r:id="rId10" w:history="1">
              <w:r w:rsidRPr="00D45AA9">
                <w:rPr>
                  <w:rStyle w:val="Hyperlink"/>
                  <w:rFonts w:ascii="Palatino Linotype" w:hAnsi="Palatino Linotype"/>
                  <w:sz w:val="22"/>
                  <w:szCs w:val="22"/>
                </w:rPr>
                <w:t>http://www.wateraid.org/uk/learn_zone/</w:t>
              </w:r>
            </w:hyperlink>
            <w:r w:rsidR="00247525">
              <w:rPr>
                <w:rFonts w:ascii="Palatino Linotype" w:hAnsi="Palatino Linotype"/>
                <w:sz w:val="22"/>
                <w:szCs w:val="22"/>
              </w:rPr>
              <w:t xml:space="preserve"> </w:t>
            </w:r>
          </w:p>
        </w:tc>
      </w:tr>
      <w:tr w:rsidR="007E0F90" w:rsidRPr="00D45AA9" w:rsidTr="007E0F90">
        <w:trPr>
          <w:cantSplit/>
          <w:trHeight w:val="1837"/>
        </w:trPr>
        <w:tc>
          <w:tcPr>
            <w:tcW w:w="10314" w:type="dxa"/>
            <w:gridSpan w:val="3"/>
            <w:tcBorders>
              <w:top w:val="single" w:sz="4" w:space="0" w:color="auto"/>
              <w:bottom w:val="single" w:sz="4" w:space="0" w:color="auto"/>
            </w:tcBorders>
            <w:vAlign w:val="center"/>
          </w:tcPr>
          <w:p w:rsidR="007E0F90" w:rsidRPr="00D45AA9" w:rsidRDefault="007E0F90" w:rsidP="00397A01">
            <w:pPr>
              <w:autoSpaceDE w:val="0"/>
              <w:autoSpaceDN w:val="0"/>
              <w:adjustRightInd w:val="0"/>
              <w:rPr>
                <w:rFonts w:ascii="Palatino Linotype" w:hAnsi="Palatino Linotype" w:cs="Helvetica"/>
                <w:sz w:val="22"/>
                <w:szCs w:val="22"/>
                <w:lang w:eastAsia="en-GB"/>
              </w:rPr>
            </w:pPr>
            <w:r w:rsidRPr="00D45AA9">
              <w:rPr>
                <w:rFonts w:ascii="Palatino Linotype" w:hAnsi="Palatino Linotype"/>
                <w:b/>
                <w:sz w:val="22"/>
                <w:szCs w:val="22"/>
              </w:rPr>
              <w:t xml:space="preserve">Activity 1:  </w:t>
            </w:r>
            <w:r w:rsidRPr="00D45AA9">
              <w:rPr>
                <w:rFonts w:ascii="Palatino Linotype" w:hAnsi="Palatino Linotype"/>
                <w:sz w:val="22"/>
              </w:rPr>
              <w:t>Discuss various uses of water and what happens when there is no water? Discuss places in the world where there is plenty of water and others where there is a serious shortage. Make a list of what we use water for, and what happens when ther</w:t>
            </w:r>
            <w:r w:rsidR="00AC7F0C">
              <w:rPr>
                <w:rFonts w:ascii="Palatino Linotype" w:hAnsi="Palatino Linotype"/>
                <w:sz w:val="22"/>
              </w:rPr>
              <w:t>e is no water. (</w:t>
            </w:r>
            <w:r w:rsidR="00AC7F0C" w:rsidRPr="00AC7F0C">
              <w:rPr>
                <w:rFonts w:ascii="Palatino Linotype" w:hAnsi="Palatino Linotype"/>
                <w:b/>
                <w:sz w:val="22"/>
              </w:rPr>
              <w:t>Note:</w:t>
            </w:r>
            <w:r w:rsidR="00AC7F0C">
              <w:rPr>
                <w:rFonts w:ascii="Palatino Linotype" w:hAnsi="Palatino Linotype"/>
                <w:sz w:val="22"/>
              </w:rPr>
              <w:t xml:space="preserve"> be sure</w:t>
            </w:r>
            <w:r w:rsidRPr="00D45AA9">
              <w:rPr>
                <w:rFonts w:ascii="Palatino Linotype" w:hAnsi="Palatino Linotype"/>
                <w:sz w:val="22"/>
              </w:rPr>
              <w:t xml:space="preserve"> that the list includes the importance of water in washing and keeping clean. This will help with the understanding of rituals around water.)</w:t>
            </w:r>
          </w:p>
        </w:tc>
        <w:tc>
          <w:tcPr>
            <w:tcW w:w="4472" w:type="dxa"/>
            <w:gridSpan w:val="2"/>
            <w:vMerge/>
            <w:vAlign w:val="center"/>
          </w:tcPr>
          <w:p w:rsidR="007E0F90" w:rsidRPr="00D45AA9" w:rsidRDefault="007E0F90" w:rsidP="00C2756F">
            <w:pPr>
              <w:rPr>
                <w:rFonts w:ascii="Palatino Linotype" w:hAnsi="Palatino Linotype"/>
                <w:sz w:val="22"/>
              </w:rPr>
            </w:pPr>
          </w:p>
        </w:tc>
      </w:tr>
      <w:tr w:rsidR="007E0F90" w:rsidRPr="00D45AA9" w:rsidTr="003C6334">
        <w:trPr>
          <w:cantSplit/>
          <w:trHeight w:val="1272"/>
        </w:trPr>
        <w:tc>
          <w:tcPr>
            <w:tcW w:w="10314" w:type="dxa"/>
            <w:gridSpan w:val="3"/>
            <w:tcBorders>
              <w:top w:val="single" w:sz="4" w:space="0" w:color="auto"/>
              <w:bottom w:val="single" w:sz="4" w:space="0" w:color="auto"/>
            </w:tcBorders>
            <w:vAlign w:val="center"/>
          </w:tcPr>
          <w:p w:rsidR="007E0F90" w:rsidRPr="00D45AA9" w:rsidRDefault="007E0F90" w:rsidP="00397A01">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Activity 2:</w:t>
            </w:r>
            <w:r w:rsidRPr="00D45AA9">
              <w:rPr>
                <w:rFonts w:ascii="Palatino Linotype" w:hAnsi="Palatino Linotype" w:cs="Helvetica"/>
                <w:sz w:val="22"/>
                <w:szCs w:val="22"/>
                <w:lang w:eastAsia="en-GB"/>
              </w:rPr>
              <w:t xml:space="preserve"> In some manner distinguish the two basil plants, e.g. mark an x on one pot, or tie a brightly coloured ribbon round the pot. Water the marked plant regularly and the other not at all, and keep a visual record (e.g. take photos on your phone) of what happens to the two plants </w:t>
            </w:r>
            <w:r w:rsidR="00907443" w:rsidRPr="00D45AA9">
              <w:rPr>
                <w:rFonts w:ascii="Palatino Linotype" w:hAnsi="Palatino Linotype" w:cs="Helvetica"/>
                <w:sz w:val="22"/>
                <w:szCs w:val="22"/>
                <w:lang w:eastAsia="en-GB"/>
              </w:rPr>
              <w:t xml:space="preserve">and the cactus </w:t>
            </w:r>
            <w:r w:rsidRPr="00D45AA9">
              <w:rPr>
                <w:rFonts w:ascii="Palatino Linotype" w:hAnsi="Palatino Linotype" w:cs="Helvetica"/>
                <w:sz w:val="22"/>
                <w:szCs w:val="22"/>
                <w:lang w:eastAsia="en-GB"/>
              </w:rPr>
              <w:t xml:space="preserve">during the course of the unit. </w:t>
            </w:r>
            <w:r w:rsidR="00907443" w:rsidRPr="00D45AA9">
              <w:rPr>
                <w:rFonts w:ascii="Palatino Linotype" w:hAnsi="Palatino Linotype" w:cs="Helvetica"/>
                <w:sz w:val="22"/>
                <w:szCs w:val="22"/>
                <w:lang w:eastAsia="en-GB"/>
              </w:rPr>
              <w:t xml:space="preserve">How long can the cactus go without watering before it shows signs of </w:t>
            </w:r>
            <w:proofErr w:type="gramStart"/>
            <w:r w:rsidR="00907443" w:rsidRPr="00D45AA9">
              <w:rPr>
                <w:rFonts w:ascii="Palatino Linotype" w:hAnsi="Palatino Linotype" w:cs="Helvetica"/>
                <w:sz w:val="22"/>
                <w:szCs w:val="22"/>
                <w:lang w:eastAsia="en-GB"/>
              </w:rPr>
              <w:t>distress.</w:t>
            </w:r>
            <w:proofErr w:type="gramEnd"/>
          </w:p>
        </w:tc>
        <w:tc>
          <w:tcPr>
            <w:tcW w:w="4472" w:type="dxa"/>
            <w:gridSpan w:val="2"/>
            <w:vMerge/>
            <w:vAlign w:val="center"/>
          </w:tcPr>
          <w:p w:rsidR="007E0F90" w:rsidRPr="00D45AA9" w:rsidRDefault="007E0F90" w:rsidP="00C2756F">
            <w:pPr>
              <w:rPr>
                <w:rFonts w:ascii="Palatino Linotype" w:hAnsi="Palatino Linotype"/>
                <w:sz w:val="22"/>
              </w:rPr>
            </w:pPr>
          </w:p>
        </w:tc>
      </w:tr>
      <w:tr w:rsidR="007E0F90" w:rsidRPr="00D45AA9" w:rsidTr="003C6334">
        <w:trPr>
          <w:cantSplit/>
          <w:trHeight w:val="1123"/>
        </w:trPr>
        <w:tc>
          <w:tcPr>
            <w:tcW w:w="10314" w:type="dxa"/>
            <w:gridSpan w:val="3"/>
            <w:tcBorders>
              <w:top w:val="single" w:sz="4" w:space="0" w:color="auto"/>
              <w:bottom w:val="single" w:sz="4" w:space="0" w:color="auto"/>
            </w:tcBorders>
            <w:vAlign w:val="center"/>
          </w:tcPr>
          <w:p w:rsidR="007E0F90" w:rsidRPr="00D45AA9" w:rsidRDefault="007E0F90" w:rsidP="008D5D05">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lastRenderedPageBreak/>
              <w:t>Activity 3:</w:t>
            </w:r>
            <w:r w:rsidRPr="00D45AA9">
              <w:rPr>
                <w:rFonts w:ascii="Palatino Linotype" w:hAnsi="Palatino Linotype" w:cs="Helvetica"/>
                <w:sz w:val="22"/>
                <w:szCs w:val="22"/>
                <w:lang w:eastAsia="en-GB"/>
              </w:rPr>
              <w:t xml:space="preserve"> Ask class if they have ever been without water for a period of time. How long? Have they ever been required to carry water (e.g. while camping)? Does their family or anyone they know recycle water, e.g. use bath water to water the garden.</w:t>
            </w:r>
          </w:p>
        </w:tc>
        <w:tc>
          <w:tcPr>
            <w:tcW w:w="4472" w:type="dxa"/>
            <w:gridSpan w:val="2"/>
            <w:vMerge/>
            <w:vAlign w:val="center"/>
          </w:tcPr>
          <w:p w:rsidR="007E0F90" w:rsidRPr="00D45AA9" w:rsidRDefault="007E0F90" w:rsidP="008D5D05">
            <w:pPr>
              <w:rPr>
                <w:rFonts w:ascii="Palatino Linotype" w:hAnsi="Palatino Linotype"/>
                <w:sz w:val="22"/>
              </w:rPr>
            </w:pPr>
          </w:p>
        </w:tc>
      </w:tr>
      <w:tr w:rsidR="003C6334" w:rsidRPr="00D45AA9" w:rsidTr="00907443">
        <w:trPr>
          <w:cantSplit/>
          <w:trHeight w:val="619"/>
        </w:trPr>
        <w:tc>
          <w:tcPr>
            <w:tcW w:w="10314" w:type="dxa"/>
            <w:gridSpan w:val="3"/>
            <w:tcBorders>
              <w:top w:val="single" w:sz="4" w:space="0" w:color="auto"/>
              <w:bottom w:val="single" w:sz="4" w:space="0" w:color="auto"/>
            </w:tcBorders>
            <w:vAlign w:val="center"/>
          </w:tcPr>
          <w:p w:rsidR="003C6334" w:rsidRPr="00D45AA9" w:rsidRDefault="003C6334" w:rsidP="00B82E45">
            <w:pPr>
              <w:rPr>
                <w:rFonts w:ascii="Palatino Linotype" w:hAnsi="Palatino Linotype"/>
                <w:sz w:val="22"/>
              </w:rPr>
            </w:pPr>
            <w:r w:rsidRPr="00D45AA9">
              <w:rPr>
                <w:rFonts w:ascii="Palatino Linotype" w:hAnsi="Palatino Linotype"/>
                <w:b/>
                <w:sz w:val="22"/>
              </w:rPr>
              <w:lastRenderedPageBreak/>
              <w:t>Plenary:</w:t>
            </w:r>
            <w:r w:rsidRPr="00D45AA9">
              <w:rPr>
                <w:rFonts w:ascii="Palatino Linotype" w:hAnsi="Palatino Linotype"/>
                <w:sz w:val="22"/>
              </w:rPr>
              <w:t xml:space="preserve"> Design a poster that highlights how we can save water.</w:t>
            </w:r>
          </w:p>
        </w:tc>
        <w:tc>
          <w:tcPr>
            <w:tcW w:w="4472" w:type="dxa"/>
            <w:gridSpan w:val="2"/>
            <w:tcBorders>
              <w:bottom w:val="single" w:sz="4" w:space="0" w:color="auto"/>
            </w:tcBorders>
            <w:vAlign w:val="center"/>
          </w:tcPr>
          <w:p w:rsidR="003C6334" w:rsidRPr="00D45AA9" w:rsidRDefault="003C6334" w:rsidP="008D5D05">
            <w:pPr>
              <w:autoSpaceDE w:val="0"/>
              <w:autoSpaceDN w:val="0"/>
              <w:adjustRightInd w:val="0"/>
              <w:rPr>
                <w:rFonts w:ascii="Palatino Linotype" w:hAnsi="Palatino Linotype" w:cs="Helvetica"/>
                <w:sz w:val="20"/>
                <w:lang w:eastAsia="en-GB"/>
              </w:rPr>
            </w:pPr>
          </w:p>
        </w:tc>
      </w:tr>
    </w:tbl>
    <w:p w:rsidR="00417877" w:rsidRPr="00D45AA9" w:rsidRDefault="00417877">
      <w:pPr>
        <w:pStyle w:val="Heading2"/>
        <w:rPr>
          <w:rFonts w:ascii="Palatino Linotype" w:hAnsi="Palatino Linotype"/>
        </w:rPr>
      </w:pPr>
    </w:p>
    <w:p w:rsidR="000E4D8C" w:rsidRPr="00D45AA9" w:rsidRDefault="000E4D8C">
      <w:pPr>
        <w:pStyle w:val="Heading2"/>
        <w:rPr>
          <w:rFonts w:ascii="Palatino Linotype" w:hAnsi="Palatino Linotype"/>
        </w:rPr>
      </w:pPr>
      <w:r w:rsidRPr="00D45AA9">
        <w:rPr>
          <w:rFonts w:ascii="Palatino Linotype" w:hAnsi="Palatino Linotyp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5812"/>
        <w:gridCol w:w="4046"/>
      </w:tblGrid>
      <w:tr w:rsidR="000E4D8C" w:rsidRPr="00D45AA9"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D45AA9" w:rsidRDefault="003C6334" w:rsidP="000E4D8C">
            <w:pPr>
              <w:pStyle w:val="Heading4"/>
              <w:rPr>
                <w:rFonts w:ascii="Palatino Linotype" w:hAnsi="Palatino Linotype"/>
              </w:rPr>
            </w:pPr>
            <w:r w:rsidRPr="00D45AA9">
              <w:rPr>
                <w:rFonts w:ascii="Palatino Linotype" w:hAnsi="Palatino Linotype"/>
              </w:rPr>
              <w:lastRenderedPageBreak/>
              <w:t>Water and growth</w:t>
            </w:r>
          </w:p>
        </w:tc>
        <w:tc>
          <w:tcPr>
            <w:tcW w:w="1400" w:type="dxa"/>
            <w:tcBorders>
              <w:top w:val="doub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D45AA9" w:rsidRDefault="003C6334" w:rsidP="003C6334">
            <w:pPr>
              <w:autoSpaceDE w:val="0"/>
              <w:autoSpaceDN w:val="0"/>
              <w:adjustRightInd w:val="0"/>
              <w:rPr>
                <w:rFonts w:ascii="Palatino Linotype" w:hAnsi="Palatino Linotype" w:cs="Helvetica"/>
                <w:szCs w:val="24"/>
                <w:lang w:eastAsia="en-GB"/>
              </w:rPr>
            </w:pPr>
            <w:proofErr w:type="gramStart"/>
            <w:r w:rsidRPr="00D45AA9">
              <w:rPr>
                <w:rFonts w:ascii="Palatino Linotype" w:hAnsi="Palatino Linotype"/>
                <w:sz w:val="22"/>
                <w:szCs w:val="22"/>
              </w:rPr>
              <w:t>learn</w:t>
            </w:r>
            <w:proofErr w:type="gramEnd"/>
            <w:r w:rsidRPr="00D45AA9">
              <w:rPr>
                <w:rFonts w:ascii="Palatino Linotype" w:hAnsi="Palatino Linotype"/>
                <w:sz w:val="22"/>
                <w:szCs w:val="22"/>
              </w:rPr>
              <w:t xml:space="preserve"> more about the impact of water on living things; they will think about what they</w:t>
            </w:r>
            <w:r w:rsidRPr="00D45AA9">
              <w:rPr>
                <w:rFonts w:ascii="Palatino Linotype" w:hAnsi="Palatino Linotype"/>
                <w:sz w:val="22"/>
              </w:rPr>
              <w:t xml:space="preserve"> can do to help ensure that animals, birds and humans can have access to enough water.</w:t>
            </w:r>
          </w:p>
        </w:tc>
      </w:tr>
      <w:tr w:rsidR="000E4D8C" w:rsidRPr="00D45AA9" w:rsidTr="000E4D8C">
        <w:trPr>
          <w:cantSplit/>
          <w:trHeight w:val="276"/>
        </w:trPr>
        <w:tc>
          <w:tcPr>
            <w:tcW w:w="3528" w:type="dxa"/>
            <w:vMerge w:val="restart"/>
            <w:tcBorders>
              <w:left w:val="double" w:sz="4" w:space="0" w:color="auto"/>
            </w:tcBorders>
            <w:vAlign w:val="center"/>
          </w:tcPr>
          <w:p w:rsidR="000E4D8C" w:rsidRPr="00D45AA9" w:rsidRDefault="000E4D8C" w:rsidP="003C6334">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 xml:space="preserve">Aim: </w:t>
            </w:r>
            <w:r w:rsidR="003C6334" w:rsidRPr="00D45AA9">
              <w:rPr>
                <w:rFonts w:ascii="Palatino Linotype" w:hAnsi="Palatino Linotype" w:cs="Helvetica"/>
                <w:sz w:val="22"/>
                <w:szCs w:val="22"/>
                <w:lang w:eastAsia="en-GB"/>
              </w:rPr>
              <w:t>to start to explore the ethics of stewardship.</w:t>
            </w:r>
          </w:p>
        </w:tc>
        <w:tc>
          <w:tcPr>
            <w:tcW w:w="1400" w:type="dxa"/>
            <w:tcBorders>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b w:val="0"/>
                <w:bCs/>
                <w:i w:val="0"/>
                <w:iCs/>
                <w:sz w:val="22"/>
              </w:rPr>
            </w:pPr>
          </w:p>
        </w:tc>
      </w:tr>
      <w:tr w:rsidR="000E4D8C" w:rsidRPr="00D45AA9" w:rsidTr="000E4D8C">
        <w:trPr>
          <w:cantSplit/>
          <w:trHeight w:val="520"/>
        </w:trPr>
        <w:tc>
          <w:tcPr>
            <w:tcW w:w="3528" w:type="dxa"/>
            <w:vMerge/>
            <w:tcBorders>
              <w:left w:val="double" w:sz="4" w:space="0" w:color="auto"/>
              <w:bottom w:val="single" w:sz="4" w:space="0" w:color="auto"/>
            </w:tcBorders>
            <w:vAlign w:val="center"/>
          </w:tcPr>
          <w:p w:rsidR="000E4D8C" w:rsidRPr="00D45AA9"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sz w:val="22"/>
              </w:rPr>
            </w:pPr>
          </w:p>
        </w:tc>
      </w:tr>
      <w:tr w:rsidR="000E4D8C" w:rsidRPr="00D45AA9" w:rsidTr="000E4D8C">
        <w:trPr>
          <w:cantSplit/>
        </w:trPr>
        <w:tc>
          <w:tcPr>
            <w:tcW w:w="10740" w:type="dxa"/>
            <w:gridSpan w:val="3"/>
            <w:tcBorders>
              <w:top w:val="single" w:sz="4" w:space="0" w:color="auto"/>
              <w:left w:val="double" w:sz="4" w:space="0" w:color="auto"/>
              <w:bottom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Possible activities</w:t>
            </w:r>
          </w:p>
        </w:tc>
        <w:tc>
          <w:tcPr>
            <w:tcW w:w="4046" w:type="dxa"/>
            <w:tcBorders>
              <w:top w:val="single" w:sz="4" w:space="0" w:color="auto"/>
              <w:bottom w:val="double" w:sz="4" w:space="0" w:color="auto"/>
              <w:right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Suggested resources</w:t>
            </w:r>
          </w:p>
        </w:tc>
      </w:tr>
      <w:tr w:rsidR="005F6DE6" w:rsidRPr="00D45AA9" w:rsidTr="00AC7F0C">
        <w:trPr>
          <w:cantSplit/>
          <w:trHeight w:val="2602"/>
        </w:trPr>
        <w:tc>
          <w:tcPr>
            <w:tcW w:w="10740" w:type="dxa"/>
            <w:gridSpan w:val="3"/>
            <w:tcBorders>
              <w:top w:val="double" w:sz="4" w:space="0" w:color="auto"/>
              <w:bottom w:val="single" w:sz="4" w:space="0" w:color="auto"/>
            </w:tcBorders>
            <w:vAlign w:val="center"/>
          </w:tcPr>
          <w:p w:rsidR="005F6DE6" w:rsidRPr="00D45AA9" w:rsidRDefault="005F6DE6" w:rsidP="000E4D8C">
            <w:pPr>
              <w:rPr>
                <w:rFonts w:ascii="Palatino Linotype" w:hAnsi="Palatino Linotype"/>
                <w:sz w:val="22"/>
              </w:rPr>
            </w:pPr>
            <w:r w:rsidRPr="00D45AA9">
              <w:rPr>
                <w:rFonts w:ascii="Palatino Linotype" w:hAnsi="Palatino Linotype"/>
                <w:b/>
                <w:sz w:val="22"/>
              </w:rPr>
              <w:t>Starter:</w:t>
            </w:r>
            <w:r w:rsidRPr="00D45AA9">
              <w:rPr>
                <w:rFonts w:ascii="Palatino Linotype" w:hAnsi="Palatino Linotype"/>
                <w:sz w:val="22"/>
              </w:rPr>
              <w:t xml:space="preserve"> Look at the plants from last week. What has happened to the one that wasn’t watered during the week? If it has totally wilted, is it possible to bring it back? </w:t>
            </w:r>
            <w:r w:rsidR="00AC7F0C">
              <w:rPr>
                <w:rFonts w:ascii="Palatino Linotype" w:hAnsi="Palatino Linotype"/>
                <w:sz w:val="22"/>
              </w:rPr>
              <w:t xml:space="preserve">Do the pupils feel any emotional reaction to the fact that deliberately not watering one of the plants has caused it to wilt and perhaps die? Handle this with sensitivity, pointing out that the intention of this experiment was to show the importance of water, not to make the class feel bad. Also point out that humans have to weigh up very complex needs when deciding how to allocate precious resources like water, that these aren’t easy decisions. </w:t>
            </w:r>
            <w:r w:rsidRPr="00D45AA9">
              <w:rPr>
                <w:rFonts w:ascii="Palatino Linotype" w:hAnsi="Palatino Linotype"/>
                <w:sz w:val="22"/>
              </w:rPr>
              <w:t>If the plant (e.g. a basil plant) has indeed died</w:t>
            </w:r>
            <w:r w:rsidR="00907443" w:rsidRPr="00D45AA9">
              <w:rPr>
                <w:rFonts w:ascii="Palatino Linotype" w:hAnsi="Palatino Linotype"/>
                <w:sz w:val="22"/>
              </w:rPr>
              <w:t xml:space="preserve">, contrast this to the cactus, </w:t>
            </w:r>
            <w:r w:rsidRPr="00D45AA9">
              <w:rPr>
                <w:rFonts w:ascii="Palatino Linotype" w:hAnsi="Palatino Linotype"/>
                <w:sz w:val="22"/>
              </w:rPr>
              <w:t>explain</w:t>
            </w:r>
            <w:r w:rsidR="00907443" w:rsidRPr="00D45AA9">
              <w:rPr>
                <w:rFonts w:ascii="Palatino Linotype" w:hAnsi="Palatino Linotype"/>
                <w:sz w:val="22"/>
              </w:rPr>
              <w:t>ing</w:t>
            </w:r>
            <w:r w:rsidRPr="00D45AA9">
              <w:rPr>
                <w:rFonts w:ascii="Palatino Linotype" w:hAnsi="Palatino Linotype"/>
                <w:sz w:val="22"/>
              </w:rPr>
              <w:t xml:space="preserve"> that in very dry places there are plants that have evolved to retain water. </w:t>
            </w:r>
          </w:p>
        </w:tc>
        <w:tc>
          <w:tcPr>
            <w:tcW w:w="4046" w:type="dxa"/>
            <w:vMerge w:val="restart"/>
            <w:tcBorders>
              <w:top w:val="double" w:sz="4" w:space="0" w:color="auto"/>
            </w:tcBorders>
          </w:tcPr>
          <w:p w:rsidR="005F6DE6" w:rsidRPr="00D45AA9" w:rsidRDefault="005F6DE6" w:rsidP="0095122D">
            <w:pPr>
              <w:rPr>
                <w:rFonts w:ascii="Palatino Linotype" w:hAnsi="Palatino Linotype"/>
                <w:b/>
                <w:bCs/>
                <w:sz w:val="22"/>
                <w:szCs w:val="22"/>
              </w:rPr>
            </w:pPr>
          </w:p>
          <w:p w:rsidR="005F6DE6" w:rsidRPr="00D45AA9" w:rsidRDefault="005F6DE6" w:rsidP="0095122D">
            <w:pPr>
              <w:rPr>
                <w:rFonts w:ascii="Palatino Linotype" w:hAnsi="Palatino Linotype"/>
                <w:sz w:val="22"/>
              </w:rPr>
            </w:pPr>
            <w:r w:rsidRPr="00D45AA9">
              <w:rPr>
                <w:rFonts w:ascii="Palatino Linotype" w:hAnsi="Palatino Linotype"/>
                <w:sz w:val="22"/>
              </w:rPr>
              <w:t xml:space="preserve">The BBC website has a little interactive programme where children can watch a plant grow as long as they continue to keep it watered! </w:t>
            </w:r>
            <w:hyperlink r:id="rId11" w:history="1">
              <w:r w:rsidRPr="00D45AA9">
                <w:rPr>
                  <w:rStyle w:val="Hyperlink"/>
                  <w:rFonts w:ascii="Palatino Linotype" w:hAnsi="Palatino Linotype"/>
                  <w:sz w:val="22"/>
                </w:rPr>
                <w:t>http://www.bbc.co.uk/schools/scienceclips/ages/5_6/growing_plants.shtml</w:t>
              </w:r>
            </w:hyperlink>
          </w:p>
          <w:p w:rsidR="005F6DE6" w:rsidRPr="00D45AA9" w:rsidRDefault="005F6DE6" w:rsidP="0095122D">
            <w:pPr>
              <w:rPr>
                <w:rFonts w:ascii="Palatino Linotype" w:hAnsi="Palatino Linotype"/>
                <w:sz w:val="22"/>
              </w:rPr>
            </w:pPr>
          </w:p>
          <w:p w:rsidR="005F6DE6" w:rsidRPr="00D45AA9" w:rsidRDefault="005F6DE6" w:rsidP="0095122D">
            <w:pPr>
              <w:rPr>
                <w:rFonts w:ascii="Palatino Linotype" w:hAnsi="Palatino Linotype"/>
                <w:sz w:val="20"/>
              </w:rPr>
            </w:pPr>
            <w:r w:rsidRPr="00D45AA9">
              <w:rPr>
                <w:rFonts w:ascii="Palatino Linotype" w:hAnsi="Palatino Linotype"/>
                <w:sz w:val="22"/>
              </w:rPr>
              <w:t xml:space="preserve">Website about providing water for garden birds: </w:t>
            </w:r>
            <w:hyperlink r:id="rId12" w:history="1">
              <w:r w:rsidRPr="00D45AA9">
                <w:rPr>
                  <w:rStyle w:val="Hyperlink"/>
                  <w:rFonts w:ascii="Palatino Linotype" w:hAnsi="Palatino Linotype"/>
                  <w:sz w:val="22"/>
                </w:rPr>
                <w:t>http://www.garden-birds.co.uk/information/baths.htm</w:t>
              </w:r>
            </w:hyperlink>
            <w:r w:rsidRPr="00D45AA9">
              <w:rPr>
                <w:rFonts w:ascii="Palatino Linotype" w:hAnsi="Palatino Linotype"/>
                <w:sz w:val="20"/>
              </w:rPr>
              <w:t xml:space="preserve"> </w:t>
            </w:r>
          </w:p>
          <w:p w:rsidR="005F6DE6" w:rsidRPr="00D45AA9" w:rsidRDefault="005F6DE6" w:rsidP="0095122D">
            <w:pPr>
              <w:rPr>
                <w:rFonts w:ascii="Palatino Linotype" w:hAnsi="Palatino Linotype"/>
                <w:b/>
                <w:bCs/>
                <w:sz w:val="22"/>
                <w:szCs w:val="22"/>
              </w:rPr>
            </w:pPr>
          </w:p>
        </w:tc>
      </w:tr>
      <w:tr w:rsidR="005F6DE6" w:rsidRPr="00D45AA9" w:rsidTr="00AC7F0C">
        <w:trPr>
          <w:cantSplit/>
          <w:trHeight w:val="1397"/>
        </w:trPr>
        <w:tc>
          <w:tcPr>
            <w:tcW w:w="10740" w:type="dxa"/>
            <w:gridSpan w:val="3"/>
            <w:tcBorders>
              <w:top w:val="single" w:sz="4" w:space="0" w:color="auto"/>
              <w:bottom w:val="single" w:sz="4" w:space="0" w:color="auto"/>
            </w:tcBorders>
            <w:vAlign w:val="center"/>
          </w:tcPr>
          <w:p w:rsidR="005F6DE6" w:rsidRPr="00D45AA9" w:rsidRDefault="005F6DE6" w:rsidP="0095122D">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Activity 1:</w:t>
            </w:r>
            <w:r w:rsidRPr="00D45AA9">
              <w:rPr>
                <w:rFonts w:ascii="Palatino Linotype" w:hAnsi="Palatino Linotype" w:cs="Helvetica"/>
                <w:sz w:val="22"/>
                <w:szCs w:val="22"/>
                <w:lang w:eastAsia="en-GB"/>
              </w:rPr>
              <w:t xml:space="preserve"> Divide class into 6-8 teams, assigning each team an animal, bird or group of humans. Each team will also be assigned a particular type of environment, e.g. temperate, desert, rain forest. Ask the teams to imagine where their assigned animal/group gets their water. How hard/easy is it for their assigned group to get water?</w:t>
            </w:r>
          </w:p>
        </w:tc>
        <w:tc>
          <w:tcPr>
            <w:tcW w:w="4046" w:type="dxa"/>
            <w:vMerge/>
            <w:vAlign w:val="center"/>
          </w:tcPr>
          <w:p w:rsidR="005F6DE6" w:rsidRPr="00D45AA9" w:rsidRDefault="005F6DE6" w:rsidP="000E4D8C">
            <w:pPr>
              <w:rPr>
                <w:rFonts w:ascii="Palatino Linotype" w:hAnsi="Palatino Linotype"/>
                <w:sz w:val="22"/>
              </w:rPr>
            </w:pPr>
          </w:p>
        </w:tc>
      </w:tr>
      <w:tr w:rsidR="005F6DE6" w:rsidRPr="00D45AA9" w:rsidTr="00AC7F0C">
        <w:trPr>
          <w:cantSplit/>
          <w:trHeight w:val="1120"/>
        </w:trPr>
        <w:tc>
          <w:tcPr>
            <w:tcW w:w="10740" w:type="dxa"/>
            <w:gridSpan w:val="3"/>
            <w:tcBorders>
              <w:top w:val="single" w:sz="4" w:space="0" w:color="auto"/>
              <w:bottom w:val="single" w:sz="4" w:space="0" w:color="auto"/>
            </w:tcBorders>
            <w:vAlign w:val="center"/>
          </w:tcPr>
          <w:p w:rsidR="005F6DE6" w:rsidRPr="00D45AA9" w:rsidRDefault="005F6DE6" w:rsidP="005F6DE6">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Activity 2:</w:t>
            </w:r>
            <w:r w:rsidRPr="00D45AA9">
              <w:rPr>
                <w:rFonts w:ascii="Palatino Linotype" w:hAnsi="Palatino Linotype" w:cs="Helvetica"/>
                <w:sz w:val="22"/>
                <w:szCs w:val="22"/>
                <w:lang w:eastAsia="en-GB"/>
              </w:rPr>
              <w:t xml:space="preserve"> On the board make notes of different things that affect how hard/easy it is to have plenty of water (e.g. bad weather, seasonal differences, climate change). What things affect the water supply in cities? Have any of the children been in a situation when the water went off (e.g. with a burst pipe)?</w:t>
            </w:r>
          </w:p>
        </w:tc>
        <w:tc>
          <w:tcPr>
            <w:tcW w:w="4046" w:type="dxa"/>
            <w:vMerge/>
            <w:vAlign w:val="center"/>
          </w:tcPr>
          <w:p w:rsidR="005F6DE6" w:rsidRPr="00D45AA9" w:rsidRDefault="005F6DE6" w:rsidP="000E4D8C">
            <w:pPr>
              <w:rPr>
                <w:rFonts w:ascii="Palatino Linotype" w:hAnsi="Palatino Linotype"/>
                <w:sz w:val="22"/>
              </w:rPr>
            </w:pPr>
          </w:p>
        </w:tc>
      </w:tr>
      <w:tr w:rsidR="005F6DE6" w:rsidRPr="00D45AA9" w:rsidTr="005F6DE6">
        <w:trPr>
          <w:cantSplit/>
          <w:trHeight w:val="1130"/>
        </w:trPr>
        <w:tc>
          <w:tcPr>
            <w:tcW w:w="10740" w:type="dxa"/>
            <w:gridSpan w:val="3"/>
            <w:tcBorders>
              <w:top w:val="single" w:sz="4" w:space="0" w:color="auto"/>
              <w:bottom w:val="single" w:sz="4" w:space="0" w:color="auto"/>
            </w:tcBorders>
            <w:vAlign w:val="center"/>
          </w:tcPr>
          <w:p w:rsidR="005F6DE6" w:rsidRPr="00D45AA9" w:rsidRDefault="005F6DE6" w:rsidP="005F6DE6">
            <w:pPr>
              <w:rPr>
                <w:rFonts w:ascii="Palatino Linotype" w:hAnsi="Palatino Linotype"/>
                <w:sz w:val="22"/>
              </w:rPr>
            </w:pPr>
            <w:r w:rsidRPr="00D45AA9">
              <w:rPr>
                <w:rFonts w:ascii="Palatino Linotype" w:hAnsi="Palatino Linotype" w:cs="Helvetica"/>
                <w:b/>
                <w:sz w:val="22"/>
                <w:szCs w:val="22"/>
                <w:lang w:eastAsia="en-GB"/>
              </w:rPr>
              <w:t>Activity 3:</w:t>
            </w:r>
            <w:r w:rsidRPr="00D45AA9">
              <w:rPr>
                <w:rFonts w:ascii="Palatino Linotype" w:hAnsi="Palatino Linotype" w:cs="Helvetica"/>
                <w:sz w:val="22"/>
                <w:szCs w:val="22"/>
                <w:lang w:eastAsia="en-GB"/>
              </w:rPr>
              <w:t xml:space="preserve"> </w:t>
            </w:r>
            <w:r w:rsidRPr="00D45AA9">
              <w:rPr>
                <w:rFonts w:ascii="Palatino Linotype" w:hAnsi="Palatino Linotype"/>
                <w:sz w:val="22"/>
              </w:rPr>
              <w:t>Ask pupils to imagine what it would be like if they did not have enough water. How would they feel? Ask them to guess how long humans can survive without water (see background information). Compare this with how long humans can survive without food.</w:t>
            </w:r>
          </w:p>
        </w:tc>
        <w:tc>
          <w:tcPr>
            <w:tcW w:w="4046" w:type="dxa"/>
            <w:vMerge/>
            <w:vAlign w:val="center"/>
          </w:tcPr>
          <w:p w:rsidR="005F6DE6" w:rsidRPr="00D45AA9" w:rsidRDefault="005F6DE6" w:rsidP="000E4D8C">
            <w:pPr>
              <w:rPr>
                <w:rFonts w:ascii="Palatino Linotype" w:hAnsi="Palatino Linotype"/>
                <w:sz w:val="22"/>
              </w:rPr>
            </w:pPr>
          </w:p>
        </w:tc>
      </w:tr>
      <w:tr w:rsidR="005F6DE6" w:rsidRPr="00D45AA9" w:rsidTr="00AC7F0C">
        <w:trPr>
          <w:cantSplit/>
          <w:trHeight w:val="1124"/>
        </w:trPr>
        <w:tc>
          <w:tcPr>
            <w:tcW w:w="10740" w:type="dxa"/>
            <w:gridSpan w:val="3"/>
            <w:tcBorders>
              <w:top w:val="single" w:sz="4" w:space="0" w:color="auto"/>
              <w:bottom w:val="single" w:sz="4" w:space="0" w:color="auto"/>
            </w:tcBorders>
            <w:vAlign w:val="center"/>
          </w:tcPr>
          <w:p w:rsidR="005F6DE6" w:rsidRPr="00D45AA9" w:rsidRDefault="005F6DE6" w:rsidP="000E4D8C">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Plenary:</w:t>
            </w:r>
            <w:r w:rsidRPr="00D45AA9">
              <w:rPr>
                <w:rFonts w:ascii="Palatino Linotype" w:hAnsi="Palatino Linotype" w:cs="Helvetica"/>
                <w:sz w:val="22"/>
                <w:szCs w:val="22"/>
                <w:lang w:eastAsia="en-GB"/>
              </w:rPr>
              <w:t xml:space="preserve"> Plenary: Discuss what it feels like to be thirsty. Imagine being thirsty after only a few hours without liquids. Then imagine not having water for days. </w:t>
            </w:r>
            <w:r w:rsidR="009D070A" w:rsidRPr="00D45AA9">
              <w:rPr>
                <w:rFonts w:ascii="Palatino Linotype" w:hAnsi="Palatino Linotype" w:cs="Helvetica"/>
                <w:sz w:val="22"/>
                <w:szCs w:val="22"/>
                <w:lang w:eastAsia="en-GB"/>
              </w:rPr>
              <w:t xml:space="preserve">Ask children how many have pets and how do they ensure that their pets have plenty of clean water. Do they clean the water regularly? </w:t>
            </w:r>
          </w:p>
        </w:tc>
        <w:tc>
          <w:tcPr>
            <w:tcW w:w="4046" w:type="dxa"/>
            <w:vMerge/>
            <w:tcBorders>
              <w:bottom w:val="single" w:sz="4" w:space="0" w:color="auto"/>
            </w:tcBorders>
            <w:vAlign w:val="center"/>
          </w:tcPr>
          <w:p w:rsidR="005F6DE6" w:rsidRPr="00D45AA9" w:rsidRDefault="005F6DE6" w:rsidP="000E4D8C">
            <w:pPr>
              <w:autoSpaceDE w:val="0"/>
              <w:autoSpaceDN w:val="0"/>
              <w:adjustRightInd w:val="0"/>
              <w:rPr>
                <w:rFonts w:ascii="Palatino Linotype" w:hAnsi="Palatino Linotype" w:cs="Helvetica"/>
                <w:sz w:val="20"/>
                <w:lang w:eastAsia="en-GB"/>
              </w:rPr>
            </w:pPr>
          </w:p>
        </w:tc>
      </w:tr>
    </w:tbl>
    <w:p w:rsidR="009D070A" w:rsidRPr="00D45AA9" w:rsidRDefault="009D070A">
      <w:r w:rsidRPr="00D45AA9">
        <w:rPr>
          <w:b/>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6520"/>
        <w:gridCol w:w="3338"/>
      </w:tblGrid>
      <w:tr w:rsidR="000E4D8C" w:rsidRPr="00D45AA9"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D45AA9" w:rsidRDefault="009D070A" w:rsidP="000E4D8C">
            <w:pPr>
              <w:pStyle w:val="Heading4"/>
              <w:rPr>
                <w:rFonts w:ascii="Palatino Linotype" w:hAnsi="Palatino Linotype"/>
              </w:rPr>
            </w:pPr>
            <w:r w:rsidRPr="00D45AA9">
              <w:rPr>
                <w:rFonts w:ascii="Palatino Linotype" w:hAnsi="Palatino Linotype"/>
              </w:rPr>
              <w:lastRenderedPageBreak/>
              <w:t>Symbolic cleansing</w:t>
            </w:r>
          </w:p>
        </w:tc>
        <w:tc>
          <w:tcPr>
            <w:tcW w:w="1400" w:type="dxa"/>
            <w:tcBorders>
              <w:top w:val="doub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DB0FAB" w:rsidRDefault="006836B2" w:rsidP="006836B2">
            <w:pPr>
              <w:autoSpaceDE w:val="0"/>
              <w:autoSpaceDN w:val="0"/>
              <w:adjustRightInd w:val="0"/>
              <w:rPr>
                <w:rFonts w:ascii="Palatino Linotype" w:hAnsi="Palatino Linotype" w:cs="Helvetica"/>
                <w:sz w:val="22"/>
                <w:szCs w:val="22"/>
                <w:lang w:eastAsia="en-GB"/>
              </w:rPr>
            </w:pPr>
            <w:proofErr w:type="gramStart"/>
            <w:r w:rsidRPr="00DB0FAB">
              <w:rPr>
                <w:rFonts w:ascii="Palatino Linotype" w:hAnsi="Palatino Linotype" w:cs="Helvetica"/>
                <w:sz w:val="22"/>
                <w:szCs w:val="22"/>
                <w:lang w:eastAsia="en-GB"/>
              </w:rPr>
              <w:t>learn</w:t>
            </w:r>
            <w:proofErr w:type="gramEnd"/>
            <w:r w:rsidRPr="00DB0FAB">
              <w:rPr>
                <w:rFonts w:ascii="Palatino Linotype" w:hAnsi="Palatino Linotype" w:cs="Helvetica"/>
                <w:sz w:val="22"/>
                <w:szCs w:val="22"/>
                <w:lang w:eastAsia="en-GB"/>
              </w:rPr>
              <w:t xml:space="preserve"> that washing with water can be a symbol of spiritual cleansing</w:t>
            </w:r>
            <w:r w:rsidR="009D070A" w:rsidRPr="00DB0FAB">
              <w:rPr>
                <w:rFonts w:ascii="Palatino Linotype" w:hAnsi="Palatino Linotype" w:cs="Helvetica"/>
                <w:sz w:val="22"/>
                <w:szCs w:val="22"/>
                <w:lang w:eastAsia="en-GB"/>
              </w:rPr>
              <w:t>.</w:t>
            </w:r>
          </w:p>
        </w:tc>
      </w:tr>
      <w:tr w:rsidR="000E4D8C" w:rsidRPr="00D45AA9" w:rsidTr="000E4D8C">
        <w:trPr>
          <w:cantSplit/>
          <w:trHeight w:val="276"/>
        </w:trPr>
        <w:tc>
          <w:tcPr>
            <w:tcW w:w="3528" w:type="dxa"/>
            <w:vMerge w:val="restart"/>
            <w:tcBorders>
              <w:left w:val="double" w:sz="4" w:space="0" w:color="auto"/>
            </w:tcBorders>
            <w:vAlign w:val="center"/>
          </w:tcPr>
          <w:p w:rsidR="000E4D8C" w:rsidRPr="00D45AA9" w:rsidRDefault="000E4D8C" w:rsidP="009D070A">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 xml:space="preserve">Aim: </w:t>
            </w:r>
            <w:r w:rsidR="009D070A" w:rsidRPr="00D45AA9">
              <w:rPr>
                <w:rFonts w:ascii="Palatino Linotype" w:hAnsi="Palatino Linotype" w:cs="Helvetica"/>
                <w:sz w:val="22"/>
                <w:szCs w:val="22"/>
                <w:lang w:eastAsia="en-GB"/>
              </w:rPr>
              <w:t>to explore cleansing rituals.</w:t>
            </w:r>
          </w:p>
        </w:tc>
        <w:tc>
          <w:tcPr>
            <w:tcW w:w="1400" w:type="dxa"/>
            <w:tcBorders>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b w:val="0"/>
                <w:bCs/>
                <w:i w:val="0"/>
                <w:iCs/>
                <w:sz w:val="22"/>
              </w:rPr>
            </w:pPr>
          </w:p>
        </w:tc>
      </w:tr>
      <w:tr w:rsidR="000E4D8C" w:rsidRPr="00D45AA9" w:rsidTr="000E4D8C">
        <w:trPr>
          <w:cantSplit/>
          <w:trHeight w:val="520"/>
        </w:trPr>
        <w:tc>
          <w:tcPr>
            <w:tcW w:w="3528" w:type="dxa"/>
            <w:vMerge/>
            <w:tcBorders>
              <w:left w:val="double" w:sz="4" w:space="0" w:color="auto"/>
              <w:bottom w:val="single" w:sz="4" w:space="0" w:color="auto"/>
            </w:tcBorders>
            <w:vAlign w:val="center"/>
          </w:tcPr>
          <w:p w:rsidR="000E4D8C" w:rsidRPr="00D45AA9"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sz w:val="22"/>
              </w:rPr>
            </w:pPr>
          </w:p>
        </w:tc>
      </w:tr>
      <w:tr w:rsidR="000E4D8C" w:rsidRPr="00D45AA9" w:rsidTr="00247525">
        <w:trPr>
          <w:cantSplit/>
        </w:trPr>
        <w:tc>
          <w:tcPr>
            <w:tcW w:w="11448" w:type="dxa"/>
            <w:gridSpan w:val="3"/>
            <w:tcBorders>
              <w:top w:val="single" w:sz="4" w:space="0" w:color="auto"/>
              <w:left w:val="double" w:sz="4" w:space="0" w:color="auto"/>
              <w:bottom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Possible activities</w:t>
            </w:r>
          </w:p>
        </w:tc>
        <w:tc>
          <w:tcPr>
            <w:tcW w:w="3338" w:type="dxa"/>
            <w:tcBorders>
              <w:top w:val="single" w:sz="4" w:space="0" w:color="auto"/>
              <w:bottom w:val="double" w:sz="4" w:space="0" w:color="auto"/>
              <w:right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Suggested resources</w:t>
            </w:r>
          </w:p>
        </w:tc>
      </w:tr>
      <w:tr w:rsidR="00AC7F0C" w:rsidRPr="00D45AA9" w:rsidTr="00247525">
        <w:trPr>
          <w:cantSplit/>
          <w:trHeight w:val="1265"/>
        </w:trPr>
        <w:tc>
          <w:tcPr>
            <w:tcW w:w="11448" w:type="dxa"/>
            <w:gridSpan w:val="3"/>
            <w:tcBorders>
              <w:top w:val="double" w:sz="4" w:space="0" w:color="auto"/>
              <w:bottom w:val="single" w:sz="4" w:space="0" w:color="auto"/>
            </w:tcBorders>
            <w:vAlign w:val="center"/>
          </w:tcPr>
          <w:p w:rsidR="00AC7F0C" w:rsidRPr="00D45AA9" w:rsidRDefault="00AC7F0C" w:rsidP="000E4D8C">
            <w:pPr>
              <w:rPr>
                <w:rFonts w:ascii="Palatino Linotype" w:hAnsi="Palatino Linotype"/>
                <w:sz w:val="22"/>
              </w:rPr>
            </w:pPr>
            <w:r w:rsidRPr="00D45AA9">
              <w:rPr>
                <w:rFonts w:ascii="Palatino Linotype" w:hAnsi="Palatino Linotype"/>
                <w:b/>
                <w:sz w:val="22"/>
              </w:rPr>
              <w:t>Starter:</w:t>
            </w:r>
            <w:r w:rsidRPr="00D45AA9">
              <w:rPr>
                <w:rFonts w:ascii="Palatino Linotype" w:hAnsi="Palatino Linotype"/>
                <w:sz w:val="22"/>
              </w:rPr>
              <w:t xml:space="preserve"> With a bowl of water, invite volunteers to wash their hands and face. Ask pupils to discuss what is happening, e.g. what does it feel like. Why might we put water on our hands and face? Ask pupils to think about what it feels like when you’ve gotten really dirty or wet (e.g. during a rainstorm) and then taken a bath and put on clean, dry clothes.</w:t>
            </w:r>
          </w:p>
        </w:tc>
        <w:tc>
          <w:tcPr>
            <w:tcW w:w="3338" w:type="dxa"/>
            <w:vMerge w:val="restart"/>
            <w:tcBorders>
              <w:top w:val="double" w:sz="4" w:space="0" w:color="auto"/>
            </w:tcBorders>
          </w:tcPr>
          <w:p w:rsidR="00AC7F0C" w:rsidRPr="00D45AA9" w:rsidRDefault="00AC7F0C" w:rsidP="006836B2">
            <w:pPr>
              <w:rPr>
                <w:rFonts w:ascii="Palatino Linotype" w:hAnsi="Palatino Linotype"/>
                <w:b/>
                <w:bCs/>
                <w:sz w:val="22"/>
                <w:szCs w:val="22"/>
              </w:rPr>
            </w:pPr>
          </w:p>
          <w:p w:rsidR="00AC7F0C" w:rsidRDefault="00AC7F0C" w:rsidP="006836B2">
            <w:pPr>
              <w:rPr>
                <w:rFonts w:ascii="Palatino Linotype" w:hAnsi="Palatino Linotype"/>
                <w:sz w:val="22"/>
              </w:rPr>
            </w:pPr>
            <w:r w:rsidRPr="00D45AA9">
              <w:rPr>
                <w:rFonts w:ascii="Palatino Linotype" w:hAnsi="Palatino Linotype"/>
                <w:sz w:val="22"/>
              </w:rPr>
              <w:t>Bowl</w:t>
            </w:r>
            <w:r w:rsidR="00247525">
              <w:rPr>
                <w:rFonts w:ascii="Palatino Linotype" w:hAnsi="Palatino Linotype"/>
                <w:sz w:val="22"/>
              </w:rPr>
              <w:t>(s)</w:t>
            </w:r>
            <w:r w:rsidRPr="00D45AA9">
              <w:rPr>
                <w:rFonts w:ascii="Palatino Linotype" w:hAnsi="Palatino Linotype"/>
                <w:sz w:val="22"/>
              </w:rPr>
              <w:t xml:space="preserve"> of water, </w:t>
            </w:r>
            <w:proofErr w:type="spellStart"/>
            <w:r w:rsidRPr="00D45AA9">
              <w:rPr>
                <w:rFonts w:ascii="Palatino Linotype" w:hAnsi="Palatino Linotype"/>
                <w:sz w:val="22"/>
              </w:rPr>
              <w:t>towel</w:t>
            </w:r>
            <w:r w:rsidR="00247525">
              <w:rPr>
                <w:rFonts w:ascii="Palatino Linotype" w:hAnsi="Palatino Linotype"/>
                <w:sz w:val="22"/>
              </w:rPr>
              <w:t>S</w:t>
            </w:r>
            <w:proofErr w:type="spellEnd"/>
          </w:p>
          <w:p w:rsidR="00AC7F0C" w:rsidRDefault="00AC7F0C" w:rsidP="006836B2">
            <w:pPr>
              <w:rPr>
                <w:rFonts w:ascii="Palatino Linotype" w:hAnsi="Palatino Linotype"/>
                <w:sz w:val="22"/>
              </w:rPr>
            </w:pPr>
          </w:p>
          <w:p w:rsidR="00AC7F0C" w:rsidRPr="00D45AA9" w:rsidRDefault="00AC7F0C" w:rsidP="006836B2">
            <w:pPr>
              <w:rPr>
                <w:rFonts w:ascii="Palatino Linotype" w:hAnsi="Palatino Linotype"/>
                <w:sz w:val="22"/>
              </w:rPr>
            </w:pPr>
            <w:r>
              <w:rPr>
                <w:rFonts w:ascii="Palatino Linotype" w:hAnsi="Palatino Linotype"/>
                <w:sz w:val="22"/>
              </w:rPr>
              <w:t>A couple pairs of robust reading glasses that are quite smudged. (Note: these should not be glasses with a very strong prescription otherwise children will see a distorted view even when they are cleaned.)</w:t>
            </w:r>
          </w:p>
          <w:p w:rsidR="00AC7F0C" w:rsidRPr="00D45AA9" w:rsidRDefault="00AC7F0C" w:rsidP="006836B2">
            <w:pPr>
              <w:rPr>
                <w:rFonts w:ascii="Palatino Linotype" w:hAnsi="Palatino Linotype"/>
                <w:sz w:val="22"/>
              </w:rPr>
            </w:pPr>
          </w:p>
          <w:p w:rsidR="00AC7F0C" w:rsidRPr="00D45AA9" w:rsidRDefault="00AC7F0C" w:rsidP="006836B2">
            <w:pPr>
              <w:rPr>
                <w:rFonts w:ascii="Palatino Linotype" w:hAnsi="Palatino Linotype"/>
                <w:sz w:val="22"/>
              </w:rPr>
            </w:pPr>
            <w:r w:rsidRPr="00D45AA9">
              <w:rPr>
                <w:rFonts w:ascii="Palatino Linotype" w:hAnsi="Palatino Linotype"/>
                <w:sz w:val="22"/>
              </w:rPr>
              <w:t xml:space="preserve">Hinduism in Varanasi: </w:t>
            </w:r>
            <w:hyperlink r:id="rId13" w:history="1">
              <w:r w:rsidRPr="00D45AA9">
                <w:rPr>
                  <w:rStyle w:val="Hyperlink"/>
                  <w:rFonts w:ascii="Palatino Linotype" w:hAnsi="Palatino Linotype"/>
                  <w:sz w:val="22"/>
                </w:rPr>
                <w:t>http://www.bbc.co.uk/education/clips/zmdsb9q</w:t>
              </w:r>
            </w:hyperlink>
            <w:r w:rsidRPr="00D45AA9">
              <w:rPr>
                <w:rFonts w:ascii="Palatino Linotype" w:hAnsi="Palatino Linotype"/>
                <w:sz w:val="22"/>
              </w:rPr>
              <w:t xml:space="preserve"> </w:t>
            </w:r>
          </w:p>
          <w:p w:rsidR="00AC7F0C" w:rsidRPr="00D45AA9" w:rsidRDefault="00AC7F0C" w:rsidP="006836B2">
            <w:pPr>
              <w:rPr>
                <w:rFonts w:ascii="Palatino Linotype" w:hAnsi="Palatino Linotype"/>
                <w:sz w:val="22"/>
              </w:rPr>
            </w:pPr>
          </w:p>
          <w:p w:rsidR="00AC7F0C" w:rsidRPr="00D45AA9" w:rsidRDefault="00AC7F0C" w:rsidP="006836B2">
            <w:pPr>
              <w:rPr>
                <w:rFonts w:ascii="Palatino Linotype" w:hAnsi="Palatino Linotype"/>
                <w:sz w:val="22"/>
              </w:rPr>
            </w:pPr>
          </w:p>
          <w:p w:rsidR="00AC7F0C" w:rsidRPr="00D45AA9" w:rsidRDefault="00AC7F0C" w:rsidP="00E245F6">
            <w:pPr>
              <w:rPr>
                <w:rFonts w:ascii="Palatino Linotype" w:hAnsi="Palatino Linotype"/>
                <w:sz w:val="22"/>
                <w:szCs w:val="22"/>
              </w:rPr>
            </w:pPr>
            <w:r w:rsidRPr="00D45AA9">
              <w:rPr>
                <w:rFonts w:ascii="Palatino Linotype" w:hAnsi="Palatino Linotype"/>
                <w:sz w:val="22"/>
                <w:szCs w:val="22"/>
              </w:rPr>
              <w:t xml:space="preserve">YouTube has several videos of the observance of Dev </w:t>
            </w:r>
            <w:proofErr w:type="spellStart"/>
            <w:r w:rsidRPr="00D45AA9">
              <w:rPr>
                <w:rFonts w:ascii="Palatino Linotype" w:hAnsi="Palatino Linotype"/>
                <w:sz w:val="22"/>
                <w:szCs w:val="22"/>
              </w:rPr>
              <w:t>Deepawali</w:t>
            </w:r>
            <w:proofErr w:type="spellEnd"/>
            <w:r w:rsidRPr="00D45AA9">
              <w:rPr>
                <w:rFonts w:ascii="Palatino Linotype" w:hAnsi="Palatino Linotype"/>
                <w:sz w:val="22"/>
                <w:szCs w:val="22"/>
              </w:rPr>
              <w:t xml:space="preserve"> in Varanasi.</w:t>
            </w:r>
          </w:p>
          <w:p w:rsidR="00AC7F0C" w:rsidRPr="00D45AA9" w:rsidRDefault="00AC7F0C" w:rsidP="006836B2">
            <w:pPr>
              <w:rPr>
                <w:rFonts w:ascii="Palatino Linotype" w:hAnsi="Palatino Linotype"/>
                <w:sz w:val="22"/>
                <w:szCs w:val="22"/>
              </w:rPr>
            </w:pPr>
          </w:p>
        </w:tc>
      </w:tr>
      <w:tr w:rsidR="00AC7F0C" w:rsidRPr="00D45AA9" w:rsidTr="00247525">
        <w:trPr>
          <w:cantSplit/>
          <w:trHeight w:val="1138"/>
        </w:trPr>
        <w:tc>
          <w:tcPr>
            <w:tcW w:w="11448" w:type="dxa"/>
            <w:gridSpan w:val="3"/>
            <w:tcBorders>
              <w:top w:val="single" w:sz="4" w:space="0" w:color="auto"/>
              <w:bottom w:val="single" w:sz="4" w:space="0" w:color="auto"/>
            </w:tcBorders>
            <w:vAlign w:val="center"/>
          </w:tcPr>
          <w:p w:rsidR="00AC7F0C" w:rsidRPr="00D45AA9" w:rsidRDefault="00AC7F0C" w:rsidP="006836B2">
            <w:pPr>
              <w:rPr>
                <w:rFonts w:ascii="Palatino Linotype" w:hAnsi="Palatino Linotype"/>
                <w:sz w:val="22"/>
              </w:rPr>
            </w:pPr>
            <w:r w:rsidRPr="00D45AA9">
              <w:rPr>
                <w:rFonts w:ascii="Palatino Linotype" w:hAnsi="Palatino Linotype" w:cs="Helvetica"/>
                <w:b/>
                <w:sz w:val="22"/>
                <w:szCs w:val="22"/>
                <w:lang w:eastAsia="en-GB"/>
              </w:rPr>
              <w:t>Activity 1:</w:t>
            </w:r>
            <w:r w:rsidRPr="00D45AA9">
              <w:rPr>
                <w:rFonts w:ascii="Palatino Linotype" w:hAnsi="Palatino Linotype" w:cs="Helvetica"/>
                <w:sz w:val="22"/>
                <w:szCs w:val="22"/>
                <w:lang w:eastAsia="en-GB"/>
              </w:rPr>
              <w:t xml:space="preserve"> </w:t>
            </w:r>
            <w:r w:rsidRPr="00D45AA9">
              <w:rPr>
                <w:rFonts w:ascii="Palatino Linotype" w:hAnsi="Palatino Linotype"/>
                <w:sz w:val="22"/>
              </w:rPr>
              <w:t xml:space="preserve">Discuss the uses of water in cleaning ourselves, homes and environment. Pass out damp paper towels and get pupils to wipe down some dusty surfaces in the class room and to tidy those surfaces. Does the classroom look better after this exercise? Does it change the mood of the classroom? </w:t>
            </w:r>
          </w:p>
        </w:tc>
        <w:tc>
          <w:tcPr>
            <w:tcW w:w="3338" w:type="dxa"/>
            <w:vMerge/>
            <w:vAlign w:val="center"/>
          </w:tcPr>
          <w:p w:rsidR="00AC7F0C" w:rsidRPr="00D45AA9" w:rsidRDefault="00AC7F0C" w:rsidP="000E4D8C">
            <w:pPr>
              <w:rPr>
                <w:rFonts w:ascii="Palatino Linotype" w:hAnsi="Palatino Linotype"/>
                <w:sz w:val="22"/>
              </w:rPr>
            </w:pPr>
          </w:p>
        </w:tc>
      </w:tr>
      <w:tr w:rsidR="00AC7F0C" w:rsidRPr="00D45AA9" w:rsidTr="00247525">
        <w:trPr>
          <w:cantSplit/>
          <w:trHeight w:val="1112"/>
        </w:trPr>
        <w:tc>
          <w:tcPr>
            <w:tcW w:w="11448" w:type="dxa"/>
            <w:gridSpan w:val="3"/>
            <w:tcBorders>
              <w:top w:val="single" w:sz="4" w:space="0" w:color="auto"/>
              <w:bottom w:val="single" w:sz="4" w:space="0" w:color="auto"/>
            </w:tcBorders>
            <w:vAlign w:val="center"/>
          </w:tcPr>
          <w:p w:rsidR="00AC7F0C" w:rsidRPr="00D45AA9" w:rsidRDefault="00AC7F0C" w:rsidP="00E245F6">
            <w:pPr>
              <w:rPr>
                <w:rFonts w:ascii="Palatino Linotype" w:hAnsi="Palatino Linotype"/>
                <w:sz w:val="22"/>
              </w:rPr>
            </w:pPr>
            <w:r w:rsidRPr="00D45AA9">
              <w:rPr>
                <w:rFonts w:ascii="Palatino Linotype" w:hAnsi="Palatino Linotype" w:cs="Helvetica"/>
                <w:b/>
                <w:sz w:val="22"/>
                <w:szCs w:val="22"/>
                <w:lang w:eastAsia="en-GB"/>
              </w:rPr>
              <w:t>Activity 2:</w:t>
            </w:r>
            <w:r w:rsidRPr="00D45AA9">
              <w:rPr>
                <w:rFonts w:ascii="Palatino Linotype" w:hAnsi="Palatino Linotype" w:cs="Helvetica"/>
                <w:sz w:val="22"/>
                <w:szCs w:val="22"/>
                <w:lang w:eastAsia="en-GB"/>
              </w:rPr>
              <w:t xml:space="preserve"> </w:t>
            </w:r>
            <w:r w:rsidRPr="00D45AA9">
              <w:rPr>
                <w:rFonts w:ascii="Palatino Linotype" w:hAnsi="Palatino Linotype"/>
                <w:sz w:val="22"/>
              </w:rPr>
              <w:t>Introduce the idea that in many religious traditions, water is used to symbolise cleansing of the spirit, and making ourselves fresh and new, e.g. in Christian baptism, Muslim prayer, Hindu ritual bathing in Ganges. That even non-religious people can feel renewed after a bath or after bathing in a beautiful lake or beauty spot.</w:t>
            </w:r>
          </w:p>
        </w:tc>
        <w:tc>
          <w:tcPr>
            <w:tcW w:w="3338" w:type="dxa"/>
            <w:vMerge/>
            <w:vAlign w:val="center"/>
          </w:tcPr>
          <w:p w:rsidR="00AC7F0C" w:rsidRPr="00D45AA9" w:rsidRDefault="00AC7F0C" w:rsidP="000E4D8C">
            <w:pPr>
              <w:rPr>
                <w:rFonts w:ascii="Palatino Linotype" w:hAnsi="Palatino Linotype"/>
                <w:sz w:val="22"/>
              </w:rPr>
            </w:pPr>
          </w:p>
        </w:tc>
      </w:tr>
      <w:tr w:rsidR="00AC7F0C" w:rsidRPr="00D45AA9" w:rsidTr="00247525">
        <w:trPr>
          <w:cantSplit/>
          <w:trHeight w:val="923"/>
        </w:trPr>
        <w:tc>
          <w:tcPr>
            <w:tcW w:w="11448" w:type="dxa"/>
            <w:gridSpan w:val="3"/>
            <w:tcBorders>
              <w:top w:val="single" w:sz="4" w:space="0" w:color="auto"/>
              <w:bottom w:val="single" w:sz="4" w:space="0" w:color="auto"/>
            </w:tcBorders>
            <w:vAlign w:val="center"/>
          </w:tcPr>
          <w:p w:rsidR="00AC7F0C" w:rsidRPr="00D45AA9" w:rsidRDefault="00AC7F0C" w:rsidP="00523770">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Activity 3</w:t>
            </w:r>
            <w:r w:rsidRPr="00D45AA9">
              <w:rPr>
                <w:rFonts w:ascii="Palatino Linotype" w:hAnsi="Palatino Linotype" w:cs="Helvetica"/>
                <w:sz w:val="22"/>
                <w:szCs w:val="22"/>
                <w:lang w:eastAsia="en-GB"/>
              </w:rPr>
              <w:t xml:space="preserve">: Show children a video of pilgrims bathing in the Ganges on Dev </w:t>
            </w:r>
            <w:proofErr w:type="spellStart"/>
            <w:r w:rsidRPr="00D45AA9">
              <w:rPr>
                <w:rFonts w:ascii="Palatino Linotype" w:hAnsi="Palatino Linotype" w:cs="Helvetica"/>
                <w:sz w:val="22"/>
                <w:szCs w:val="22"/>
                <w:lang w:eastAsia="en-GB"/>
              </w:rPr>
              <w:t>Deepawali</w:t>
            </w:r>
            <w:proofErr w:type="spellEnd"/>
            <w:r w:rsidRPr="00D45AA9">
              <w:rPr>
                <w:rFonts w:ascii="Palatino Linotype" w:hAnsi="Palatino Linotype" w:cs="Helvetica"/>
                <w:sz w:val="22"/>
                <w:szCs w:val="22"/>
                <w:lang w:eastAsia="en-GB"/>
              </w:rPr>
              <w:t>. Explain that many people in India consider the Ganges a sacred river. That during the m</w:t>
            </w:r>
            <w:r>
              <w:rPr>
                <w:rFonts w:ascii="Palatino Linotype" w:hAnsi="Palatino Linotype" w:cs="Helvetica"/>
                <w:sz w:val="22"/>
                <w:szCs w:val="22"/>
                <w:lang w:eastAsia="en-GB"/>
              </w:rPr>
              <w:t xml:space="preserve">ain festival to celebrate this—Dev </w:t>
            </w:r>
            <w:proofErr w:type="spellStart"/>
            <w:r>
              <w:rPr>
                <w:rFonts w:ascii="Palatino Linotype" w:hAnsi="Palatino Linotype" w:cs="Helvetica"/>
                <w:sz w:val="22"/>
                <w:szCs w:val="22"/>
                <w:lang w:eastAsia="en-GB"/>
              </w:rPr>
              <w:t>Deepawali</w:t>
            </w:r>
            <w:proofErr w:type="spellEnd"/>
            <w:r>
              <w:rPr>
                <w:rFonts w:ascii="Palatino Linotype" w:hAnsi="Palatino Linotype" w:cs="Helvetica"/>
                <w:sz w:val="22"/>
                <w:szCs w:val="22"/>
                <w:lang w:eastAsia="en-GB"/>
              </w:rPr>
              <w:t>—</w:t>
            </w:r>
            <w:r w:rsidRPr="00D45AA9">
              <w:rPr>
                <w:rFonts w:ascii="Palatino Linotype" w:hAnsi="Palatino Linotype" w:cs="Helvetica"/>
                <w:sz w:val="22"/>
                <w:szCs w:val="22"/>
                <w:lang w:eastAsia="en-GB"/>
              </w:rPr>
              <w:t xml:space="preserve">pilgrims come from all over the country to bathe in the river and to set oil lamps afloat on the water as offerings to the gods. </w:t>
            </w:r>
          </w:p>
        </w:tc>
        <w:tc>
          <w:tcPr>
            <w:tcW w:w="3338" w:type="dxa"/>
            <w:vMerge/>
            <w:vAlign w:val="center"/>
          </w:tcPr>
          <w:p w:rsidR="00AC7F0C" w:rsidRPr="00D45AA9" w:rsidRDefault="00AC7F0C" w:rsidP="000E4D8C">
            <w:pPr>
              <w:rPr>
                <w:rFonts w:ascii="Palatino Linotype" w:hAnsi="Palatino Linotype"/>
                <w:sz w:val="22"/>
              </w:rPr>
            </w:pPr>
          </w:p>
        </w:tc>
      </w:tr>
      <w:tr w:rsidR="00AC7F0C" w:rsidRPr="00D45AA9" w:rsidTr="00247525">
        <w:trPr>
          <w:cantSplit/>
          <w:trHeight w:val="1056"/>
        </w:trPr>
        <w:tc>
          <w:tcPr>
            <w:tcW w:w="11448" w:type="dxa"/>
            <w:gridSpan w:val="3"/>
            <w:tcBorders>
              <w:top w:val="single" w:sz="4" w:space="0" w:color="auto"/>
              <w:bottom w:val="single" w:sz="4" w:space="0" w:color="auto"/>
            </w:tcBorders>
            <w:vAlign w:val="center"/>
          </w:tcPr>
          <w:p w:rsidR="00AC7F0C" w:rsidRPr="00D45AA9" w:rsidRDefault="00AC7F0C" w:rsidP="00247525">
            <w:pPr>
              <w:autoSpaceDE w:val="0"/>
              <w:autoSpaceDN w:val="0"/>
              <w:adjustRightInd w:val="0"/>
              <w:rPr>
                <w:rFonts w:ascii="Palatino Linotype" w:hAnsi="Palatino Linotype" w:cs="Helvetica"/>
                <w:b/>
                <w:sz w:val="22"/>
                <w:szCs w:val="22"/>
                <w:lang w:eastAsia="en-GB"/>
              </w:rPr>
            </w:pPr>
            <w:r>
              <w:rPr>
                <w:rFonts w:ascii="Palatino Linotype" w:hAnsi="Palatino Linotype" w:cs="Helvetica"/>
                <w:b/>
                <w:sz w:val="22"/>
                <w:szCs w:val="22"/>
                <w:lang w:eastAsia="en-GB"/>
              </w:rPr>
              <w:t>Activity 4</w:t>
            </w:r>
            <w:r>
              <w:rPr>
                <w:rFonts w:ascii="Palatino Linotype" w:hAnsi="Palatino Linotype" w:cs="Helvetica"/>
                <w:sz w:val="22"/>
                <w:szCs w:val="22"/>
                <w:lang w:eastAsia="en-GB"/>
              </w:rPr>
              <w:t xml:space="preserve">: Pass around smudged </w:t>
            </w:r>
            <w:r w:rsidR="00247525">
              <w:rPr>
                <w:rFonts w:ascii="Palatino Linotype" w:hAnsi="Palatino Linotype" w:cs="Helvetica"/>
                <w:sz w:val="22"/>
                <w:szCs w:val="22"/>
                <w:lang w:eastAsia="en-GB"/>
              </w:rPr>
              <w:t xml:space="preserve">reading </w:t>
            </w:r>
            <w:r>
              <w:rPr>
                <w:rFonts w:ascii="Palatino Linotype" w:hAnsi="Palatino Linotype" w:cs="Helvetica"/>
                <w:sz w:val="22"/>
                <w:szCs w:val="22"/>
                <w:lang w:eastAsia="en-GB"/>
              </w:rPr>
              <w:t xml:space="preserve">glasses, letting children try them on. Then wash the glasses with water and dry with a glasses cloth. </w:t>
            </w:r>
            <w:r w:rsidR="00247525">
              <w:rPr>
                <w:rFonts w:ascii="Palatino Linotype" w:hAnsi="Palatino Linotype" w:cs="Helvetica"/>
                <w:sz w:val="22"/>
                <w:szCs w:val="22"/>
                <w:lang w:eastAsia="en-GB"/>
              </w:rPr>
              <w:t>Pass</w:t>
            </w:r>
            <w:r>
              <w:rPr>
                <w:rFonts w:ascii="Palatino Linotype" w:hAnsi="Palatino Linotype" w:cs="Helvetica"/>
                <w:sz w:val="22"/>
                <w:szCs w:val="22"/>
                <w:lang w:eastAsia="en-GB"/>
              </w:rPr>
              <w:t xml:space="preserve"> the glasses round again. Try to make the link between the </w:t>
            </w:r>
            <w:proofErr w:type="gramStart"/>
            <w:r>
              <w:rPr>
                <w:rFonts w:ascii="Palatino Linotype" w:hAnsi="Palatino Linotype" w:cs="Helvetica"/>
                <w:sz w:val="22"/>
                <w:szCs w:val="22"/>
                <w:lang w:eastAsia="en-GB"/>
              </w:rPr>
              <w:t>symbolism</w:t>
            </w:r>
            <w:proofErr w:type="gramEnd"/>
            <w:r>
              <w:rPr>
                <w:rFonts w:ascii="Palatino Linotype" w:hAnsi="Palatino Linotype" w:cs="Helvetica"/>
                <w:sz w:val="22"/>
                <w:szCs w:val="22"/>
                <w:lang w:eastAsia="en-GB"/>
              </w:rPr>
              <w:t xml:space="preserve"> that using water to cleanse (as in bathing in the Ganges) can make a person feel like their ‘view’ is clearer.</w:t>
            </w:r>
          </w:p>
        </w:tc>
        <w:tc>
          <w:tcPr>
            <w:tcW w:w="3338" w:type="dxa"/>
            <w:vMerge/>
            <w:vAlign w:val="center"/>
          </w:tcPr>
          <w:p w:rsidR="00AC7F0C" w:rsidRPr="00D45AA9" w:rsidRDefault="00AC7F0C" w:rsidP="000E4D8C">
            <w:pPr>
              <w:rPr>
                <w:rFonts w:ascii="Palatino Linotype" w:hAnsi="Palatino Linotype"/>
                <w:sz w:val="22"/>
              </w:rPr>
            </w:pPr>
          </w:p>
        </w:tc>
      </w:tr>
      <w:tr w:rsidR="00AC7F0C" w:rsidRPr="00D45AA9" w:rsidTr="00247525">
        <w:trPr>
          <w:cantSplit/>
          <w:trHeight w:val="982"/>
        </w:trPr>
        <w:tc>
          <w:tcPr>
            <w:tcW w:w="11448" w:type="dxa"/>
            <w:gridSpan w:val="3"/>
            <w:tcBorders>
              <w:top w:val="single" w:sz="4" w:space="0" w:color="auto"/>
              <w:bottom w:val="single" w:sz="4" w:space="0" w:color="auto"/>
            </w:tcBorders>
            <w:vAlign w:val="center"/>
          </w:tcPr>
          <w:p w:rsidR="00AC7F0C" w:rsidRPr="00D45AA9" w:rsidRDefault="00AC7F0C" w:rsidP="000E4D8C">
            <w:pPr>
              <w:autoSpaceDE w:val="0"/>
              <w:autoSpaceDN w:val="0"/>
              <w:adjustRightInd w:val="0"/>
              <w:rPr>
                <w:rFonts w:ascii="Palatino Linotype" w:hAnsi="Palatino Linotype" w:cs="Helvetica"/>
                <w:sz w:val="22"/>
                <w:szCs w:val="22"/>
                <w:lang w:eastAsia="en-GB"/>
              </w:rPr>
            </w:pPr>
            <w:r w:rsidRPr="00D45AA9">
              <w:rPr>
                <w:rFonts w:ascii="Palatino Linotype" w:hAnsi="Palatino Linotype" w:cs="Helvetica"/>
                <w:b/>
                <w:sz w:val="22"/>
                <w:szCs w:val="22"/>
                <w:lang w:eastAsia="en-GB"/>
              </w:rPr>
              <w:t>Plenary:</w:t>
            </w:r>
            <w:r w:rsidRPr="00D45AA9">
              <w:rPr>
                <w:rFonts w:ascii="Palatino Linotype" w:hAnsi="Palatino Linotype" w:cs="Helvetica"/>
                <w:sz w:val="22"/>
                <w:szCs w:val="22"/>
                <w:lang w:eastAsia="en-GB"/>
              </w:rPr>
              <w:t xml:space="preserve"> Ask children to share their own experiences of feeling cleansed. Discuss in an open discussion what the difference might be between actual washing and symbolic cleansing. Is there a difference?</w:t>
            </w:r>
          </w:p>
        </w:tc>
        <w:tc>
          <w:tcPr>
            <w:tcW w:w="3338" w:type="dxa"/>
            <w:vMerge/>
            <w:tcBorders>
              <w:bottom w:val="single" w:sz="4" w:space="0" w:color="auto"/>
            </w:tcBorders>
            <w:vAlign w:val="center"/>
          </w:tcPr>
          <w:p w:rsidR="00AC7F0C" w:rsidRPr="00D45AA9" w:rsidRDefault="00AC7F0C" w:rsidP="000E4D8C">
            <w:pPr>
              <w:rPr>
                <w:rFonts w:ascii="Palatino Linotype" w:hAnsi="Palatino Linotype"/>
                <w:sz w:val="22"/>
              </w:rPr>
            </w:pPr>
          </w:p>
        </w:tc>
      </w:tr>
    </w:tbl>
    <w:p w:rsidR="000E4D8C" w:rsidRPr="00D45AA9" w:rsidRDefault="000E4D8C">
      <w:pPr>
        <w:pStyle w:val="Heading2"/>
        <w:rPr>
          <w:rFonts w:ascii="Palatino Linotype" w:hAnsi="Palatino Linotype"/>
        </w:rPr>
      </w:pPr>
    </w:p>
    <w:p w:rsidR="00AC7F0C" w:rsidRDefault="00AC7F0C">
      <w:r>
        <w:rPr>
          <w:b/>
          <w: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6095"/>
        <w:gridCol w:w="3763"/>
      </w:tblGrid>
      <w:tr w:rsidR="000E4D8C" w:rsidRPr="00D45AA9"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D45AA9" w:rsidRDefault="00AF2CCC" w:rsidP="000E4D8C">
            <w:pPr>
              <w:pStyle w:val="Heading4"/>
              <w:rPr>
                <w:rFonts w:ascii="Palatino Linotype" w:hAnsi="Palatino Linotype"/>
              </w:rPr>
            </w:pPr>
            <w:r w:rsidRPr="00D45AA9">
              <w:rPr>
                <w:rFonts w:ascii="Palatino Linotype" w:hAnsi="Palatino Linotype"/>
              </w:rPr>
              <w:lastRenderedPageBreak/>
              <w:t>Wudu</w:t>
            </w:r>
          </w:p>
        </w:tc>
        <w:tc>
          <w:tcPr>
            <w:tcW w:w="1400" w:type="dxa"/>
            <w:tcBorders>
              <w:top w:val="doub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DB0FAB" w:rsidRDefault="00AF2CCC" w:rsidP="000E4D8C">
            <w:pPr>
              <w:autoSpaceDE w:val="0"/>
              <w:autoSpaceDN w:val="0"/>
              <w:adjustRightInd w:val="0"/>
              <w:rPr>
                <w:rFonts w:ascii="Palatino Linotype" w:hAnsi="Palatino Linotype" w:cs="Helvetica"/>
                <w:sz w:val="22"/>
                <w:szCs w:val="22"/>
                <w:lang w:eastAsia="en-GB"/>
              </w:rPr>
            </w:pPr>
            <w:proofErr w:type="gramStart"/>
            <w:r w:rsidRPr="00DB0FAB">
              <w:rPr>
                <w:rFonts w:ascii="Palatino Linotype" w:hAnsi="Palatino Linotype" w:cs="Helvetica"/>
                <w:sz w:val="22"/>
                <w:szCs w:val="22"/>
                <w:lang w:eastAsia="en-GB"/>
              </w:rPr>
              <w:t>hear</w:t>
            </w:r>
            <w:proofErr w:type="gramEnd"/>
            <w:r w:rsidRPr="00DB0FAB">
              <w:rPr>
                <w:rFonts w:ascii="Palatino Linotype" w:hAnsi="Palatino Linotype" w:cs="Helvetica"/>
                <w:sz w:val="22"/>
                <w:szCs w:val="22"/>
                <w:lang w:eastAsia="en-GB"/>
              </w:rPr>
              <w:t xml:space="preserve"> about and observe the M</w:t>
            </w:r>
            <w:r w:rsidR="00247525">
              <w:rPr>
                <w:rFonts w:ascii="Palatino Linotype" w:hAnsi="Palatino Linotype" w:cs="Helvetica"/>
                <w:sz w:val="22"/>
                <w:szCs w:val="22"/>
                <w:lang w:eastAsia="en-GB"/>
              </w:rPr>
              <w:t>uslim pre-prayer ritual of wudu; develop the ability to formulate questions.</w:t>
            </w:r>
          </w:p>
        </w:tc>
      </w:tr>
      <w:tr w:rsidR="000E4D8C" w:rsidRPr="00D45AA9" w:rsidTr="000E4D8C">
        <w:trPr>
          <w:cantSplit/>
          <w:trHeight w:val="276"/>
        </w:trPr>
        <w:tc>
          <w:tcPr>
            <w:tcW w:w="3528" w:type="dxa"/>
            <w:vMerge w:val="restart"/>
            <w:tcBorders>
              <w:left w:val="double" w:sz="4" w:space="0" w:color="auto"/>
            </w:tcBorders>
            <w:vAlign w:val="center"/>
          </w:tcPr>
          <w:p w:rsidR="000E4D8C" w:rsidRPr="00D45AA9" w:rsidRDefault="000E4D8C" w:rsidP="00AF2CCC">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Aim</w:t>
            </w:r>
            <w:r w:rsidR="00343738" w:rsidRPr="00D45AA9">
              <w:rPr>
                <w:rFonts w:ascii="Palatino Linotype" w:hAnsi="Palatino Linotype"/>
                <w:b/>
                <w:bCs/>
                <w:i/>
                <w:iCs/>
                <w:sz w:val="22"/>
              </w:rPr>
              <w:t>:</w:t>
            </w:r>
            <w:r w:rsidR="00AF2CCC" w:rsidRPr="00D45AA9">
              <w:rPr>
                <w:rFonts w:ascii="Palatino Linotype" w:hAnsi="Palatino Linotype"/>
                <w:b/>
                <w:bCs/>
                <w:i/>
                <w:iCs/>
                <w:sz w:val="22"/>
              </w:rPr>
              <w:t xml:space="preserve"> </w:t>
            </w:r>
            <w:r w:rsidR="00AF2CCC" w:rsidRPr="00D45AA9">
              <w:rPr>
                <w:rFonts w:ascii="Palatino Linotype" w:hAnsi="Palatino Linotype"/>
                <w:bCs/>
                <w:iCs/>
                <w:sz w:val="22"/>
              </w:rPr>
              <w:t>to explore a specific example of spiritual cleansing.</w:t>
            </w:r>
          </w:p>
        </w:tc>
        <w:tc>
          <w:tcPr>
            <w:tcW w:w="1400" w:type="dxa"/>
            <w:tcBorders>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b w:val="0"/>
                <w:bCs/>
                <w:i w:val="0"/>
                <w:iCs/>
                <w:sz w:val="22"/>
              </w:rPr>
            </w:pPr>
          </w:p>
        </w:tc>
      </w:tr>
      <w:tr w:rsidR="000E4D8C" w:rsidRPr="00D45AA9" w:rsidTr="00AF2CCC">
        <w:trPr>
          <w:cantSplit/>
          <w:trHeight w:val="697"/>
        </w:trPr>
        <w:tc>
          <w:tcPr>
            <w:tcW w:w="3528" w:type="dxa"/>
            <w:vMerge/>
            <w:tcBorders>
              <w:left w:val="double" w:sz="4" w:space="0" w:color="auto"/>
              <w:bottom w:val="single" w:sz="4" w:space="0" w:color="auto"/>
            </w:tcBorders>
            <w:vAlign w:val="center"/>
          </w:tcPr>
          <w:p w:rsidR="000E4D8C" w:rsidRPr="00D45AA9"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sz w:val="22"/>
              </w:rPr>
            </w:pPr>
          </w:p>
        </w:tc>
      </w:tr>
      <w:tr w:rsidR="000E4D8C" w:rsidRPr="00D45AA9" w:rsidTr="009C5764">
        <w:trPr>
          <w:cantSplit/>
        </w:trPr>
        <w:tc>
          <w:tcPr>
            <w:tcW w:w="11023" w:type="dxa"/>
            <w:gridSpan w:val="3"/>
            <w:tcBorders>
              <w:top w:val="single" w:sz="4" w:space="0" w:color="auto"/>
              <w:left w:val="double" w:sz="4" w:space="0" w:color="auto"/>
              <w:bottom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Possible activities</w:t>
            </w:r>
          </w:p>
        </w:tc>
        <w:tc>
          <w:tcPr>
            <w:tcW w:w="3763" w:type="dxa"/>
            <w:tcBorders>
              <w:top w:val="single" w:sz="4" w:space="0" w:color="auto"/>
              <w:bottom w:val="double" w:sz="4" w:space="0" w:color="auto"/>
              <w:right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Suggested resources</w:t>
            </w:r>
          </w:p>
        </w:tc>
      </w:tr>
      <w:tr w:rsidR="00CE6B06" w:rsidRPr="00D45AA9" w:rsidTr="009C5764">
        <w:trPr>
          <w:cantSplit/>
          <w:trHeight w:val="1499"/>
        </w:trPr>
        <w:tc>
          <w:tcPr>
            <w:tcW w:w="11023" w:type="dxa"/>
            <w:gridSpan w:val="3"/>
            <w:tcBorders>
              <w:top w:val="double" w:sz="4" w:space="0" w:color="auto"/>
              <w:bottom w:val="single" w:sz="4" w:space="0" w:color="auto"/>
            </w:tcBorders>
            <w:vAlign w:val="center"/>
          </w:tcPr>
          <w:p w:rsidR="00CE6B06" w:rsidRPr="00D45AA9" w:rsidRDefault="00CE6B06" w:rsidP="00247525">
            <w:pPr>
              <w:rPr>
                <w:rFonts w:ascii="Palatino Linotype" w:hAnsi="Palatino Linotype"/>
                <w:sz w:val="22"/>
              </w:rPr>
            </w:pPr>
            <w:r w:rsidRPr="00D45AA9">
              <w:rPr>
                <w:rFonts w:ascii="Palatino Linotype" w:hAnsi="Palatino Linotype"/>
                <w:b/>
                <w:sz w:val="22"/>
              </w:rPr>
              <w:t>Starter:</w:t>
            </w:r>
            <w:r w:rsidRPr="00D45AA9">
              <w:rPr>
                <w:rFonts w:ascii="Palatino Linotype" w:hAnsi="Palatino Linotype"/>
                <w:sz w:val="22"/>
              </w:rPr>
              <w:t xml:space="preserve"> Remind class of the previous discussion on what cleansing can feel like. Explain that they are going to have an opportunity to interview a Muslim teacher, pupil</w:t>
            </w:r>
            <w:r w:rsidR="00247525">
              <w:rPr>
                <w:rFonts w:ascii="Palatino Linotype" w:hAnsi="Palatino Linotype"/>
                <w:sz w:val="22"/>
              </w:rPr>
              <w:t>, religious leader</w:t>
            </w:r>
            <w:r w:rsidRPr="00D45AA9">
              <w:rPr>
                <w:rFonts w:ascii="Palatino Linotype" w:hAnsi="Palatino Linotype"/>
                <w:sz w:val="22"/>
              </w:rPr>
              <w:t xml:space="preserve"> or parent, and that they should therefore think about what questions they want answered. Then, show class a video of the ritual of wudu.</w:t>
            </w:r>
          </w:p>
        </w:tc>
        <w:tc>
          <w:tcPr>
            <w:tcW w:w="3763" w:type="dxa"/>
            <w:vMerge w:val="restart"/>
            <w:tcBorders>
              <w:top w:val="double" w:sz="4" w:space="0" w:color="auto"/>
            </w:tcBorders>
            <w:vAlign w:val="center"/>
          </w:tcPr>
          <w:p w:rsidR="00CE6B06" w:rsidRDefault="00CE6B06" w:rsidP="000E4D8C">
            <w:pPr>
              <w:rPr>
                <w:rFonts w:ascii="Palatino Linotype" w:hAnsi="Palatino Linotype"/>
                <w:sz w:val="22"/>
              </w:rPr>
            </w:pPr>
            <w:r w:rsidRPr="00D45AA9">
              <w:rPr>
                <w:rFonts w:ascii="Palatino Linotype" w:hAnsi="Palatino Linotype"/>
                <w:sz w:val="22"/>
              </w:rPr>
              <w:t xml:space="preserve">Search for wudu videos on YouTube or </w:t>
            </w:r>
            <w:proofErr w:type="spellStart"/>
            <w:r w:rsidRPr="00D45AA9">
              <w:rPr>
                <w:rFonts w:ascii="Palatino Linotype" w:hAnsi="Palatino Linotype"/>
                <w:sz w:val="22"/>
              </w:rPr>
              <w:t>TrueTube</w:t>
            </w:r>
            <w:proofErr w:type="spellEnd"/>
            <w:r w:rsidRPr="00D45AA9">
              <w:rPr>
                <w:rFonts w:ascii="Palatino Linotype" w:hAnsi="Palatino Linotype"/>
                <w:sz w:val="22"/>
              </w:rPr>
              <w:t>, choosing the one that you think is most engaging.</w:t>
            </w:r>
          </w:p>
          <w:p w:rsidR="00DB0FAB" w:rsidRDefault="00DB0FAB" w:rsidP="000E4D8C">
            <w:pPr>
              <w:rPr>
                <w:rFonts w:ascii="Palatino Linotype" w:hAnsi="Palatino Linotype"/>
                <w:sz w:val="22"/>
              </w:rPr>
            </w:pPr>
          </w:p>
          <w:p w:rsidR="00DB0FAB" w:rsidRPr="00D45AA9" w:rsidRDefault="00DB0FAB" w:rsidP="00DB0FAB">
            <w:pPr>
              <w:rPr>
                <w:rFonts w:ascii="Palatino Linotype" w:hAnsi="Palatino Linotype"/>
                <w:sz w:val="22"/>
              </w:rPr>
            </w:pPr>
            <w:r w:rsidRPr="00DB0FAB">
              <w:rPr>
                <w:rFonts w:ascii="Palatino Linotype" w:hAnsi="Palatino Linotype"/>
                <w:b/>
                <w:sz w:val="22"/>
              </w:rPr>
              <w:t>Note:</w:t>
            </w:r>
            <w:r>
              <w:rPr>
                <w:rFonts w:ascii="Palatino Linotype" w:hAnsi="Palatino Linotype"/>
                <w:sz w:val="22"/>
              </w:rPr>
              <w:t xml:space="preserve"> the main activity of having a visitor/member of staff/older student come and explain their experience and answer questions regarding a particular ritual could take the place of the suggested activities in either of the following two lessons. In which case find relevant activities for the lesson on wudu.</w:t>
            </w:r>
          </w:p>
        </w:tc>
      </w:tr>
      <w:tr w:rsidR="00CE6B06" w:rsidRPr="00D45AA9" w:rsidTr="009C5764">
        <w:trPr>
          <w:cantSplit/>
          <w:trHeight w:val="2250"/>
        </w:trPr>
        <w:tc>
          <w:tcPr>
            <w:tcW w:w="11023" w:type="dxa"/>
            <w:gridSpan w:val="3"/>
            <w:tcBorders>
              <w:top w:val="single" w:sz="4" w:space="0" w:color="auto"/>
              <w:bottom w:val="single" w:sz="4" w:space="0" w:color="auto"/>
            </w:tcBorders>
            <w:vAlign w:val="center"/>
          </w:tcPr>
          <w:p w:rsidR="003260CA" w:rsidRDefault="00CE6B06" w:rsidP="00CE6B06">
            <w:pPr>
              <w:rPr>
                <w:rFonts w:ascii="Palatino Linotype" w:hAnsi="Palatino Linotype"/>
                <w:sz w:val="22"/>
              </w:rPr>
            </w:pPr>
            <w:r w:rsidRPr="00D45AA9">
              <w:rPr>
                <w:rFonts w:ascii="Palatino Linotype" w:hAnsi="Palatino Linotype"/>
                <w:b/>
                <w:sz w:val="22"/>
              </w:rPr>
              <w:t>Main activity:</w:t>
            </w:r>
            <w:r w:rsidRPr="00D45AA9">
              <w:rPr>
                <w:rFonts w:ascii="Palatino Linotype" w:hAnsi="Palatino Linotype"/>
                <w:sz w:val="22"/>
              </w:rPr>
              <w:t xml:space="preserve"> Have a Muslim member of staff, parent, imam or older pupil talk about their faith and the importance of the five daily prayers</w:t>
            </w:r>
            <w:r w:rsidR="009C5764">
              <w:rPr>
                <w:rFonts w:ascii="Palatino Linotype" w:hAnsi="Palatino Linotype"/>
                <w:sz w:val="22"/>
              </w:rPr>
              <w:t xml:space="preserve"> in Islam</w:t>
            </w:r>
            <w:r w:rsidRPr="00D45AA9">
              <w:rPr>
                <w:rFonts w:ascii="Palatino Linotype" w:hAnsi="Palatino Linotype"/>
                <w:sz w:val="22"/>
              </w:rPr>
              <w:t xml:space="preserve">. In particular they should describe their experience of wudu, and what it means to them. </w:t>
            </w:r>
          </w:p>
          <w:p w:rsidR="003260CA" w:rsidRDefault="003260CA" w:rsidP="00CE6B06">
            <w:pPr>
              <w:rPr>
                <w:rFonts w:ascii="Palatino Linotype" w:hAnsi="Palatino Linotype"/>
                <w:sz w:val="22"/>
              </w:rPr>
            </w:pPr>
          </w:p>
          <w:p w:rsidR="00CE6B06" w:rsidRPr="00D45AA9" w:rsidRDefault="00CE6B06" w:rsidP="003260CA">
            <w:pPr>
              <w:rPr>
                <w:rFonts w:ascii="Palatino Linotype" w:hAnsi="Palatino Linotype"/>
                <w:sz w:val="22"/>
              </w:rPr>
            </w:pPr>
            <w:r w:rsidRPr="00D45AA9">
              <w:rPr>
                <w:rFonts w:ascii="Palatino Linotype" w:hAnsi="Palatino Linotype"/>
                <w:sz w:val="22"/>
              </w:rPr>
              <w:t xml:space="preserve">Then open the discussion up to questions. If no-one thinks to ask, prompt the class to wonder what might happen if </w:t>
            </w:r>
            <w:r w:rsidR="003260CA">
              <w:rPr>
                <w:rFonts w:ascii="Palatino Linotype" w:hAnsi="Palatino Linotype"/>
                <w:sz w:val="22"/>
              </w:rPr>
              <w:t>a Muslim</w:t>
            </w:r>
            <w:r w:rsidRPr="00D45AA9">
              <w:rPr>
                <w:rFonts w:ascii="Palatino Linotype" w:hAnsi="Palatino Linotype"/>
                <w:sz w:val="22"/>
              </w:rPr>
              <w:t xml:space="preserve"> had to say their prayers where there was no water available.</w:t>
            </w:r>
          </w:p>
        </w:tc>
        <w:tc>
          <w:tcPr>
            <w:tcW w:w="3763" w:type="dxa"/>
            <w:vMerge/>
            <w:vAlign w:val="center"/>
          </w:tcPr>
          <w:p w:rsidR="00CE6B06" w:rsidRPr="00D45AA9" w:rsidRDefault="00CE6B06" w:rsidP="000E4D8C">
            <w:pPr>
              <w:rPr>
                <w:rFonts w:ascii="Palatino Linotype" w:hAnsi="Palatino Linotype"/>
                <w:sz w:val="22"/>
              </w:rPr>
            </w:pPr>
          </w:p>
        </w:tc>
      </w:tr>
      <w:tr w:rsidR="00CE6B06" w:rsidRPr="00D45AA9" w:rsidTr="009C5764">
        <w:trPr>
          <w:cantSplit/>
          <w:trHeight w:val="1681"/>
        </w:trPr>
        <w:tc>
          <w:tcPr>
            <w:tcW w:w="11023" w:type="dxa"/>
            <w:gridSpan w:val="3"/>
            <w:tcBorders>
              <w:top w:val="single" w:sz="4" w:space="0" w:color="auto"/>
            </w:tcBorders>
            <w:vAlign w:val="center"/>
          </w:tcPr>
          <w:p w:rsidR="00CE6B06" w:rsidRPr="00DB0FAB" w:rsidRDefault="00CE6B06" w:rsidP="00DB0FAB">
            <w:pPr>
              <w:rPr>
                <w:rFonts w:ascii="Palatino Linotype" w:hAnsi="Palatino Linotype"/>
                <w:sz w:val="22"/>
              </w:rPr>
            </w:pPr>
            <w:r w:rsidRPr="00D45AA9">
              <w:rPr>
                <w:rFonts w:ascii="Palatino Linotype" w:hAnsi="Palatino Linotype"/>
                <w:b/>
                <w:sz w:val="22"/>
              </w:rPr>
              <w:t>Plenary:</w:t>
            </w:r>
            <w:r w:rsidRPr="00D45AA9">
              <w:rPr>
                <w:rFonts w:ascii="Palatino Linotype" w:hAnsi="Palatino Linotype"/>
                <w:sz w:val="22"/>
              </w:rPr>
              <w:t xml:space="preserve"> Get pupils to talk about or write or draw something they learned about wudu.</w:t>
            </w:r>
            <w:r w:rsidR="000D682E" w:rsidRPr="00D45AA9">
              <w:rPr>
                <w:rFonts w:ascii="Palatino Linotype" w:hAnsi="Palatino Linotype"/>
                <w:sz w:val="22"/>
              </w:rPr>
              <w:t xml:space="preserve"> Ask if anything the visitor mentioned reminded them of something from their own experience.</w:t>
            </w:r>
          </w:p>
        </w:tc>
        <w:tc>
          <w:tcPr>
            <w:tcW w:w="3763" w:type="dxa"/>
            <w:vMerge/>
            <w:vAlign w:val="center"/>
          </w:tcPr>
          <w:p w:rsidR="00CE6B06" w:rsidRPr="00D45AA9" w:rsidRDefault="00CE6B06" w:rsidP="000E4D8C">
            <w:pPr>
              <w:rPr>
                <w:rFonts w:ascii="Palatino Linotype" w:hAnsi="Palatino Linotype"/>
                <w:sz w:val="22"/>
              </w:rPr>
            </w:pPr>
          </w:p>
        </w:tc>
      </w:tr>
    </w:tbl>
    <w:p w:rsidR="00343738" w:rsidRPr="00D45AA9" w:rsidRDefault="00343738">
      <w:pPr>
        <w:pStyle w:val="Heading2"/>
        <w:rPr>
          <w:rFonts w:ascii="Palatino Linotype" w:hAnsi="Palatino Linotype"/>
        </w:rPr>
      </w:pPr>
    </w:p>
    <w:p w:rsidR="000E4D8C" w:rsidRPr="00D45AA9" w:rsidRDefault="00343738">
      <w:pPr>
        <w:pStyle w:val="Heading2"/>
        <w:rPr>
          <w:rFonts w:ascii="Palatino Linotype" w:hAnsi="Palatino Linotype"/>
        </w:rPr>
      </w:pPr>
      <w:r w:rsidRPr="00D45AA9">
        <w:rPr>
          <w:rFonts w:ascii="Palatino Linotype" w:hAnsi="Palatino Linotyp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7229"/>
        <w:gridCol w:w="2629"/>
      </w:tblGrid>
      <w:tr w:rsidR="000E4D8C" w:rsidRPr="00D45AA9" w:rsidTr="000E4D8C">
        <w:trPr>
          <w:cantSplit/>
          <w:trHeight w:val="365"/>
        </w:trPr>
        <w:tc>
          <w:tcPr>
            <w:tcW w:w="3528" w:type="dxa"/>
            <w:tcBorders>
              <w:top w:val="double" w:sz="4" w:space="0" w:color="auto"/>
              <w:left w:val="double" w:sz="4" w:space="0" w:color="auto"/>
            </w:tcBorders>
            <w:shd w:val="clear" w:color="auto" w:fill="D9D9D9"/>
            <w:vAlign w:val="center"/>
          </w:tcPr>
          <w:p w:rsidR="000E4D8C" w:rsidRPr="00D45AA9" w:rsidRDefault="000D682E" w:rsidP="000E4D8C">
            <w:pPr>
              <w:pStyle w:val="Heading4"/>
              <w:rPr>
                <w:rFonts w:ascii="Palatino Linotype" w:hAnsi="Palatino Linotype"/>
              </w:rPr>
            </w:pPr>
            <w:r w:rsidRPr="00D45AA9">
              <w:rPr>
                <w:rFonts w:ascii="Palatino Linotype" w:hAnsi="Palatino Linotype"/>
              </w:rPr>
              <w:lastRenderedPageBreak/>
              <w:t>Christian baptism</w:t>
            </w:r>
          </w:p>
        </w:tc>
        <w:tc>
          <w:tcPr>
            <w:tcW w:w="1400" w:type="dxa"/>
            <w:tcBorders>
              <w:top w:val="doub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0E4D8C" w:rsidRPr="00DB0FAB" w:rsidRDefault="00DB0FAB" w:rsidP="00DB0FAB">
            <w:pPr>
              <w:autoSpaceDE w:val="0"/>
              <w:autoSpaceDN w:val="0"/>
              <w:adjustRightInd w:val="0"/>
              <w:rPr>
                <w:rFonts w:ascii="Palatino Linotype" w:hAnsi="Palatino Linotype" w:cs="Helvetica"/>
                <w:sz w:val="22"/>
                <w:szCs w:val="22"/>
                <w:lang w:eastAsia="en-GB"/>
              </w:rPr>
            </w:pPr>
            <w:proofErr w:type="gramStart"/>
            <w:r w:rsidRPr="00DB0FAB">
              <w:rPr>
                <w:rFonts w:ascii="Palatino Linotype" w:hAnsi="Palatino Linotype" w:cs="Helvetica"/>
                <w:sz w:val="22"/>
                <w:szCs w:val="22"/>
                <w:lang w:eastAsia="en-GB"/>
              </w:rPr>
              <w:t>look</w:t>
            </w:r>
            <w:proofErr w:type="gramEnd"/>
            <w:r w:rsidRPr="00DB0FAB">
              <w:rPr>
                <w:rFonts w:ascii="Palatino Linotype" w:hAnsi="Palatino Linotype" w:cs="Helvetica"/>
                <w:sz w:val="22"/>
                <w:szCs w:val="22"/>
                <w:lang w:eastAsia="en-GB"/>
              </w:rPr>
              <w:t xml:space="preserve"> at a video or videos of both infant and immersion baptism; develop the ability to ask questions about these rituals</w:t>
            </w:r>
            <w:r w:rsidR="009C5764">
              <w:rPr>
                <w:rFonts w:ascii="Palatino Linotype" w:hAnsi="Palatino Linotype" w:cs="Helvetica"/>
                <w:sz w:val="22"/>
                <w:szCs w:val="22"/>
                <w:lang w:eastAsia="en-GB"/>
              </w:rPr>
              <w:t>.</w:t>
            </w:r>
            <w:r w:rsidRPr="00DB0FAB">
              <w:rPr>
                <w:rFonts w:ascii="Palatino Linotype" w:hAnsi="Palatino Linotype" w:cs="Helvetica"/>
                <w:sz w:val="22"/>
                <w:szCs w:val="22"/>
                <w:lang w:eastAsia="en-GB"/>
              </w:rPr>
              <w:t xml:space="preserve"> </w:t>
            </w:r>
          </w:p>
        </w:tc>
      </w:tr>
      <w:tr w:rsidR="000E4D8C" w:rsidRPr="00D45AA9" w:rsidTr="000E4D8C">
        <w:trPr>
          <w:cantSplit/>
          <w:trHeight w:val="276"/>
        </w:trPr>
        <w:tc>
          <w:tcPr>
            <w:tcW w:w="3528" w:type="dxa"/>
            <w:vMerge w:val="restart"/>
            <w:tcBorders>
              <w:left w:val="double" w:sz="4" w:space="0" w:color="auto"/>
            </w:tcBorders>
            <w:vAlign w:val="center"/>
          </w:tcPr>
          <w:p w:rsidR="000E4D8C" w:rsidRPr="00D45AA9" w:rsidRDefault="000E4D8C" w:rsidP="00DB0FAB">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 xml:space="preserve">Aim: </w:t>
            </w:r>
            <w:r w:rsidR="00DB0FAB">
              <w:rPr>
                <w:rFonts w:ascii="Palatino Linotype" w:hAnsi="Palatino Linotype" w:cs="Helvetica"/>
                <w:sz w:val="22"/>
                <w:szCs w:val="22"/>
                <w:lang w:eastAsia="en-GB"/>
              </w:rPr>
              <w:t>to explore the different forms and meanings of the Christian ritual of baptism.</w:t>
            </w:r>
          </w:p>
        </w:tc>
        <w:tc>
          <w:tcPr>
            <w:tcW w:w="1400" w:type="dxa"/>
            <w:tcBorders>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b w:val="0"/>
                <w:bCs/>
                <w:i w:val="0"/>
                <w:iCs/>
                <w:sz w:val="22"/>
              </w:rPr>
            </w:pPr>
          </w:p>
        </w:tc>
      </w:tr>
      <w:tr w:rsidR="000E4D8C" w:rsidRPr="00D45AA9" w:rsidTr="00DB0FAB">
        <w:trPr>
          <w:cantSplit/>
          <w:trHeight w:val="850"/>
        </w:trPr>
        <w:tc>
          <w:tcPr>
            <w:tcW w:w="3528" w:type="dxa"/>
            <w:vMerge/>
            <w:tcBorders>
              <w:left w:val="double" w:sz="4" w:space="0" w:color="auto"/>
              <w:bottom w:val="single" w:sz="4" w:space="0" w:color="auto"/>
            </w:tcBorders>
            <w:vAlign w:val="center"/>
          </w:tcPr>
          <w:p w:rsidR="000E4D8C" w:rsidRPr="00D45AA9" w:rsidRDefault="000E4D8C" w:rsidP="000E4D8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0E4D8C" w:rsidRPr="00D45AA9" w:rsidRDefault="000E4D8C" w:rsidP="000E4D8C">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0E4D8C" w:rsidRPr="00D45AA9" w:rsidRDefault="000E4D8C" w:rsidP="000E4D8C">
            <w:pPr>
              <w:pStyle w:val="Heading4"/>
              <w:jc w:val="left"/>
              <w:rPr>
                <w:rFonts w:ascii="Palatino Linotype" w:hAnsi="Palatino Linotype"/>
                <w:sz w:val="22"/>
              </w:rPr>
            </w:pPr>
          </w:p>
        </w:tc>
      </w:tr>
      <w:tr w:rsidR="000E4D8C" w:rsidRPr="00D45AA9" w:rsidTr="003F73D2">
        <w:trPr>
          <w:cantSplit/>
        </w:trPr>
        <w:tc>
          <w:tcPr>
            <w:tcW w:w="12157" w:type="dxa"/>
            <w:gridSpan w:val="3"/>
            <w:tcBorders>
              <w:top w:val="single" w:sz="4" w:space="0" w:color="auto"/>
              <w:left w:val="double" w:sz="4" w:space="0" w:color="auto"/>
              <w:bottom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Possible activities</w:t>
            </w:r>
          </w:p>
        </w:tc>
        <w:tc>
          <w:tcPr>
            <w:tcW w:w="2629" w:type="dxa"/>
            <w:tcBorders>
              <w:top w:val="single" w:sz="4" w:space="0" w:color="auto"/>
              <w:bottom w:val="double" w:sz="4" w:space="0" w:color="auto"/>
              <w:right w:val="double" w:sz="4" w:space="0" w:color="auto"/>
            </w:tcBorders>
            <w:shd w:val="clear" w:color="auto" w:fill="606060"/>
          </w:tcPr>
          <w:p w:rsidR="000E4D8C" w:rsidRPr="00D45AA9" w:rsidRDefault="000E4D8C" w:rsidP="000E4D8C">
            <w:pPr>
              <w:rPr>
                <w:rFonts w:ascii="Palatino Linotype" w:hAnsi="Palatino Linotype"/>
                <w:b/>
                <w:color w:val="FFFFFF"/>
                <w:sz w:val="22"/>
              </w:rPr>
            </w:pPr>
            <w:r w:rsidRPr="00D45AA9">
              <w:rPr>
                <w:rFonts w:ascii="Palatino Linotype" w:hAnsi="Palatino Linotype"/>
                <w:b/>
                <w:color w:val="FFFFFF"/>
                <w:sz w:val="22"/>
              </w:rPr>
              <w:t>Suggested resources</w:t>
            </w:r>
          </w:p>
        </w:tc>
      </w:tr>
      <w:tr w:rsidR="003F73D2" w:rsidRPr="00D45AA9" w:rsidTr="003F73D2">
        <w:trPr>
          <w:cantSplit/>
          <w:trHeight w:val="862"/>
        </w:trPr>
        <w:tc>
          <w:tcPr>
            <w:tcW w:w="12157" w:type="dxa"/>
            <w:gridSpan w:val="3"/>
            <w:tcBorders>
              <w:top w:val="double" w:sz="4" w:space="0" w:color="auto"/>
              <w:bottom w:val="single" w:sz="4" w:space="0" w:color="auto"/>
            </w:tcBorders>
            <w:vAlign w:val="center"/>
          </w:tcPr>
          <w:p w:rsidR="003F73D2" w:rsidRPr="006B5749" w:rsidRDefault="003F73D2" w:rsidP="003F73D2">
            <w:pPr>
              <w:pStyle w:val="Heading2"/>
              <w:keepNext w:val="0"/>
              <w:rPr>
                <w:rFonts w:ascii="Palatino Linotype" w:hAnsi="Palatino Linotype"/>
                <w:b w:val="0"/>
                <w:bCs/>
                <w:szCs w:val="22"/>
              </w:rPr>
            </w:pPr>
            <w:r w:rsidRPr="006B5749">
              <w:rPr>
                <w:rFonts w:ascii="Palatino Linotype" w:hAnsi="Palatino Linotype"/>
                <w:bCs/>
                <w:szCs w:val="22"/>
              </w:rPr>
              <w:t>Starter:</w:t>
            </w:r>
            <w:r>
              <w:rPr>
                <w:rFonts w:ascii="Palatino Linotype" w:hAnsi="Palatino Linotype"/>
                <w:b w:val="0"/>
                <w:bCs/>
                <w:szCs w:val="22"/>
              </w:rPr>
              <w:t xml:space="preserve"> Revisit the discussion of the experience of both literal and symbolic cleansing from earlier lessons. Ask pupils to volunteer what they remember from these lessons.</w:t>
            </w:r>
          </w:p>
        </w:tc>
        <w:tc>
          <w:tcPr>
            <w:tcW w:w="2629" w:type="dxa"/>
            <w:vMerge w:val="restart"/>
            <w:tcBorders>
              <w:top w:val="double" w:sz="4" w:space="0" w:color="auto"/>
            </w:tcBorders>
            <w:vAlign w:val="center"/>
          </w:tcPr>
          <w:p w:rsidR="003F73D2" w:rsidRPr="00D45AA9" w:rsidRDefault="003F73D2" w:rsidP="000E4D8C">
            <w:pPr>
              <w:rPr>
                <w:rFonts w:ascii="Palatino Linotype" w:hAnsi="Palatino Linotype"/>
                <w:sz w:val="22"/>
              </w:rPr>
            </w:pPr>
            <w:r>
              <w:rPr>
                <w:rFonts w:ascii="Palatino Linotype" w:hAnsi="Palatino Linotype"/>
                <w:sz w:val="22"/>
              </w:rPr>
              <w:t xml:space="preserve">Baptism colouring pages: </w:t>
            </w:r>
            <w:r w:rsidRPr="00DC1489">
              <w:rPr>
                <w:rFonts w:ascii="Palatino Linotype" w:hAnsi="Palatino Linotype"/>
                <w:sz w:val="22"/>
              </w:rPr>
              <w:t>http://freecoloringpages.co.uk/?r=a%20baptism</w:t>
            </w:r>
          </w:p>
        </w:tc>
      </w:tr>
      <w:tr w:rsidR="003F73D2" w:rsidRPr="00D45AA9" w:rsidTr="003F73D2">
        <w:trPr>
          <w:cantSplit/>
          <w:trHeight w:val="1675"/>
        </w:trPr>
        <w:tc>
          <w:tcPr>
            <w:tcW w:w="12157" w:type="dxa"/>
            <w:gridSpan w:val="3"/>
            <w:tcBorders>
              <w:top w:val="single" w:sz="4" w:space="0" w:color="auto"/>
              <w:bottom w:val="single" w:sz="4" w:space="0" w:color="auto"/>
            </w:tcBorders>
            <w:vAlign w:val="center"/>
          </w:tcPr>
          <w:p w:rsidR="003F73D2" w:rsidRPr="00127887" w:rsidRDefault="003F73D2" w:rsidP="009C5764">
            <w:pPr>
              <w:rPr>
                <w:rFonts w:ascii="Palatino Linotype" w:hAnsi="Palatino Linotype"/>
                <w:sz w:val="22"/>
              </w:rPr>
            </w:pPr>
            <w:r w:rsidRPr="006B5749">
              <w:rPr>
                <w:rFonts w:ascii="Palatino Linotype" w:hAnsi="Palatino Linotype"/>
                <w:b/>
                <w:sz w:val="22"/>
              </w:rPr>
              <w:t>Activity 1:</w:t>
            </w:r>
            <w:r>
              <w:rPr>
                <w:rFonts w:ascii="Palatino Linotype" w:hAnsi="Palatino Linotype"/>
                <w:sz w:val="22"/>
              </w:rPr>
              <w:t xml:space="preserve"> show videos of both</w:t>
            </w:r>
            <w:r w:rsidRPr="00127887">
              <w:rPr>
                <w:rFonts w:ascii="Palatino Linotype" w:hAnsi="Palatino Linotype"/>
                <w:sz w:val="22"/>
              </w:rPr>
              <w:t xml:space="preserve"> infant</w:t>
            </w:r>
            <w:r>
              <w:rPr>
                <w:rFonts w:ascii="Palatino Linotype" w:hAnsi="Palatino Linotype"/>
                <w:sz w:val="22"/>
              </w:rPr>
              <w:t xml:space="preserve"> and adult immersion</w:t>
            </w:r>
            <w:r w:rsidRPr="00127887">
              <w:rPr>
                <w:rFonts w:ascii="Palatino Linotype" w:hAnsi="Palatino Linotype"/>
                <w:sz w:val="22"/>
              </w:rPr>
              <w:t xml:space="preserve"> </w:t>
            </w:r>
            <w:r>
              <w:rPr>
                <w:rFonts w:ascii="Palatino Linotype" w:hAnsi="Palatino Linotype"/>
                <w:sz w:val="22"/>
              </w:rPr>
              <w:t xml:space="preserve">baptism. Discuss how </w:t>
            </w:r>
            <w:r w:rsidRPr="00127887">
              <w:rPr>
                <w:rFonts w:ascii="Palatino Linotype" w:hAnsi="Palatino Linotype"/>
                <w:sz w:val="22"/>
              </w:rPr>
              <w:t xml:space="preserve">baptism is </w:t>
            </w:r>
            <w:r>
              <w:rPr>
                <w:rFonts w:ascii="Palatino Linotype" w:hAnsi="Palatino Linotype"/>
                <w:sz w:val="22"/>
              </w:rPr>
              <w:t xml:space="preserve">a way of </w:t>
            </w:r>
            <w:r w:rsidRPr="00127887">
              <w:rPr>
                <w:rFonts w:ascii="Palatino Linotype" w:hAnsi="Palatino Linotype"/>
                <w:sz w:val="22"/>
              </w:rPr>
              <w:t xml:space="preserve">welcoming </w:t>
            </w:r>
            <w:r>
              <w:rPr>
                <w:rFonts w:ascii="Palatino Linotype" w:hAnsi="Palatino Linotype"/>
                <w:sz w:val="22"/>
              </w:rPr>
              <w:t xml:space="preserve">infants or new adult </w:t>
            </w:r>
            <w:r w:rsidRPr="00127887">
              <w:rPr>
                <w:rFonts w:ascii="Palatino Linotype" w:hAnsi="Palatino Linotype"/>
                <w:sz w:val="22"/>
              </w:rPr>
              <w:t xml:space="preserve">believers into </w:t>
            </w:r>
            <w:r>
              <w:rPr>
                <w:rFonts w:ascii="Palatino Linotype" w:hAnsi="Palatino Linotype"/>
                <w:sz w:val="22"/>
              </w:rPr>
              <w:t xml:space="preserve">the fellowship of </w:t>
            </w:r>
            <w:r w:rsidR="009C5764">
              <w:rPr>
                <w:rFonts w:ascii="Palatino Linotype" w:hAnsi="Palatino Linotype"/>
                <w:sz w:val="22"/>
              </w:rPr>
              <w:t>believers</w:t>
            </w:r>
            <w:r w:rsidRPr="00127887">
              <w:rPr>
                <w:rFonts w:ascii="Palatino Linotype" w:hAnsi="Palatino Linotype"/>
                <w:sz w:val="22"/>
              </w:rPr>
              <w:t xml:space="preserve">. </w:t>
            </w:r>
            <w:r>
              <w:rPr>
                <w:rFonts w:ascii="Palatino Linotype" w:hAnsi="Palatino Linotype"/>
                <w:sz w:val="22"/>
              </w:rPr>
              <w:t>Have the children think about what the difference in experience might be for the various participants? For example, in infant baptism, who is being most affected by the ceremony? If appropriate, allow the children to role-play in order for them to put themselves into the shoes of the various people involved, making sure to point out that you are not actually performing a baptism.</w:t>
            </w:r>
          </w:p>
        </w:tc>
        <w:tc>
          <w:tcPr>
            <w:tcW w:w="2629" w:type="dxa"/>
            <w:vMerge/>
            <w:vAlign w:val="center"/>
          </w:tcPr>
          <w:p w:rsidR="003F73D2" w:rsidRPr="00D45AA9" w:rsidRDefault="003F73D2" w:rsidP="000E4D8C">
            <w:pPr>
              <w:rPr>
                <w:rFonts w:ascii="Palatino Linotype" w:hAnsi="Palatino Linotype"/>
                <w:sz w:val="22"/>
              </w:rPr>
            </w:pPr>
          </w:p>
        </w:tc>
      </w:tr>
      <w:tr w:rsidR="003F73D2" w:rsidRPr="00D45AA9" w:rsidTr="003F73D2">
        <w:trPr>
          <w:cantSplit/>
          <w:trHeight w:val="1132"/>
        </w:trPr>
        <w:tc>
          <w:tcPr>
            <w:tcW w:w="12157" w:type="dxa"/>
            <w:gridSpan w:val="3"/>
            <w:tcBorders>
              <w:top w:val="single" w:sz="4" w:space="0" w:color="auto"/>
              <w:bottom w:val="single" w:sz="4" w:space="0" w:color="auto"/>
            </w:tcBorders>
            <w:vAlign w:val="center"/>
          </w:tcPr>
          <w:p w:rsidR="003F73D2" w:rsidRPr="00D45AA9" w:rsidRDefault="003F73D2" w:rsidP="000E4D8C">
            <w:pPr>
              <w:autoSpaceDE w:val="0"/>
              <w:autoSpaceDN w:val="0"/>
              <w:adjustRightInd w:val="0"/>
              <w:rPr>
                <w:rFonts w:ascii="Palatino Linotype" w:hAnsi="Palatino Linotype" w:cs="Helvetica"/>
                <w:sz w:val="22"/>
                <w:szCs w:val="22"/>
                <w:lang w:eastAsia="en-GB"/>
              </w:rPr>
            </w:pPr>
            <w:r w:rsidRPr="00DC1489">
              <w:rPr>
                <w:rFonts w:ascii="Palatino Linotype" w:hAnsi="Palatino Linotype" w:cs="Helvetica"/>
                <w:b/>
                <w:sz w:val="22"/>
                <w:szCs w:val="22"/>
                <w:lang w:eastAsia="en-GB"/>
              </w:rPr>
              <w:t>Activity 2:</w:t>
            </w:r>
            <w:r>
              <w:rPr>
                <w:rFonts w:ascii="Palatino Linotype" w:hAnsi="Palatino Linotype" w:cs="Helvetica"/>
                <w:sz w:val="22"/>
                <w:szCs w:val="22"/>
                <w:lang w:eastAsia="en-GB"/>
              </w:rPr>
              <w:t xml:space="preserve"> If possible combine this activity with a visit to a local church. Have the vicar or guide discuss the various items used in baptism rituals: e.g. the font, altar, candle and shawl. If it isn’t possible to visit a church, pass out a handout with these items on it, and have children colour or label the various items.</w:t>
            </w:r>
          </w:p>
        </w:tc>
        <w:tc>
          <w:tcPr>
            <w:tcW w:w="2629" w:type="dxa"/>
            <w:vMerge/>
            <w:vAlign w:val="center"/>
          </w:tcPr>
          <w:p w:rsidR="003F73D2" w:rsidRPr="00D45AA9" w:rsidRDefault="003F73D2" w:rsidP="000E4D8C">
            <w:pPr>
              <w:rPr>
                <w:rFonts w:ascii="Palatino Linotype" w:hAnsi="Palatino Linotype"/>
                <w:sz w:val="22"/>
              </w:rPr>
            </w:pPr>
          </w:p>
        </w:tc>
      </w:tr>
      <w:tr w:rsidR="003F73D2" w:rsidRPr="00D45AA9" w:rsidTr="003F73D2">
        <w:trPr>
          <w:cantSplit/>
          <w:trHeight w:val="978"/>
        </w:trPr>
        <w:tc>
          <w:tcPr>
            <w:tcW w:w="12157" w:type="dxa"/>
            <w:gridSpan w:val="3"/>
            <w:tcBorders>
              <w:top w:val="single" w:sz="4" w:space="0" w:color="auto"/>
              <w:bottom w:val="single" w:sz="4" w:space="0" w:color="auto"/>
            </w:tcBorders>
            <w:vAlign w:val="center"/>
          </w:tcPr>
          <w:p w:rsidR="003F73D2" w:rsidRPr="00D45AA9" w:rsidRDefault="003F73D2" w:rsidP="000E4D8C">
            <w:pPr>
              <w:autoSpaceDE w:val="0"/>
              <w:autoSpaceDN w:val="0"/>
              <w:adjustRightInd w:val="0"/>
              <w:rPr>
                <w:rFonts w:ascii="Palatino Linotype" w:hAnsi="Palatino Linotype" w:cs="Helvetica"/>
                <w:sz w:val="22"/>
                <w:szCs w:val="22"/>
                <w:lang w:eastAsia="en-GB"/>
              </w:rPr>
            </w:pPr>
            <w:r w:rsidRPr="00FF7463">
              <w:rPr>
                <w:rFonts w:ascii="Palatino Linotype" w:hAnsi="Palatino Linotype" w:cs="Helvetica"/>
                <w:b/>
                <w:sz w:val="22"/>
                <w:szCs w:val="22"/>
                <w:lang w:eastAsia="en-GB"/>
              </w:rPr>
              <w:t>Activity 3:</w:t>
            </w:r>
            <w:r>
              <w:rPr>
                <w:rFonts w:ascii="Palatino Linotype" w:hAnsi="Palatino Linotype" w:cs="Helvetica"/>
                <w:sz w:val="22"/>
                <w:szCs w:val="22"/>
                <w:lang w:eastAsia="en-GB"/>
              </w:rPr>
              <w:t xml:space="preserve"> Get the children to pose questions about the ritual of baptism. What questions would they ask to develop their understanding of what this ritual is and what it means to a Christian? If there is a Christian member of staff, ask them to answer the questions, being sure to point out that baptism might mean different things to different Christians.</w:t>
            </w:r>
          </w:p>
        </w:tc>
        <w:tc>
          <w:tcPr>
            <w:tcW w:w="2629" w:type="dxa"/>
            <w:vMerge/>
            <w:vAlign w:val="center"/>
          </w:tcPr>
          <w:p w:rsidR="003F73D2" w:rsidRPr="00D45AA9" w:rsidRDefault="003F73D2" w:rsidP="000E4D8C">
            <w:pPr>
              <w:rPr>
                <w:rFonts w:ascii="Palatino Linotype" w:hAnsi="Palatino Linotype"/>
                <w:sz w:val="22"/>
              </w:rPr>
            </w:pPr>
          </w:p>
        </w:tc>
      </w:tr>
      <w:tr w:rsidR="003F73D2" w:rsidRPr="00D45AA9" w:rsidTr="003F73D2">
        <w:trPr>
          <w:cantSplit/>
          <w:trHeight w:val="1134"/>
        </w:trPr>
        <w:tc>
          <w:tcPr>
            <w:tcW w:w="12157" w:type="dxa"/>
            <w:gridSpan w:val="3"/>
            <w:tcBorders>
              <w:top w:val="single" w:sz="4" w:space="0" w:color="auto"/>
              <w:bottom w:val="single" w:sz="4" w:space="0" w:color="auto"/>
            </w:tcBorders>
            <w:vAlign w:val="center"/>
          </w:tcPr>
          <w:p w:rsidR="003F73D2" w:rsidRPr="00D45AA9" w:rsidRDefault="003F73D2" w:rsidP="00AC3FA3">
            <w:pPr>
              <w:autoSpaceDE w:val="0"/>
              <w:autoSpaceDN w:val="0"/>
              <w:adjustRightInd w:val="0"/>
              <w:rPr>
                <w:rFonts w:ascii="Palatino Linotype" w:hAnsi="Palatino Linotype" w:cs="Helvetica"/>
                <w:sz w:val="22"/>
                <w:szCs w:val="22"/>
                <w:lang w:eastAsia="en-GB"/>
              </w:rPr>
            </w:pPr>
            <w:r w:rsidRPr="003F73D2">
              <w:rPr>
                <w:rFonts w:ascii="Palatino Linotype" w:hAnsi="Palatino Linotype" w:cs="Helvetica"/>
                <w:b/>
                <w:sz w:val="22"/>
                <w:szCs w:val="22"/>
                <w:lang w:eastAsia="en-GB"/>
              </w:rPr>
              <w:t>Activity 4:</w:t>
            </w:r>
            <w:r>
              <w:rPr>
                <w:rFonts w:ascii="Palatino Linotype" w:hAnsi="Palatino Linotype" w:cs="Helvetica"/>
                <w:sz w:val="22"/>
                <w:szCs w:val="22"/>
                <w:lang w:eastAsia="en-GB"/>
              </w:rPr>
              <w:t xml:space="preserve"> Discuss the issue of choice, i.e. in adult baptism the person undergoing the ritual has made a conscious choice based on their beliefs, whereas in infant baptism it is the parent(s)/guardian(s) who have made this choice. Do the pupils think it is important to have a choice? </w:t>
            </w:r>
          </w:p>
        </w:tc>
        <w:tc>
          <w:tcPr>
            <w:tcW w:w="2629" w:type="dxa"/>
            <w:vMerge/>
            <w:vAlign w:val="center"/>
          </w:tcPr>
          <w:p w:rsidR="003F73D2" w:rsidRPr="00D45AA9" w:rsidRDefault="003F73D2" w:rsidP="000E4D8C">
            <w:pPr>
              <w:rPr>
                <w:rFonts w:ascii="Palatino Linotype" w:hAnsi="Palatino Linotype"/>
                <w:sz w:val="22"/>
              </w:rPr>
            </w:pPr>
          </w:p>
        </w:tc>
      </w:tr>
      <w:tr w:rsidR="003F73D2" w:rsidRPr="00D45AA9" w:rsidTr="003F73D2">
        <w:trPr>
          <w:cantSplit/>
          <w:trHeight w:val="915"/>
        </w:trPr>
        <w:tc>
          <w:tcPr>
            <w:tcW w:w="12157" w:type="dxa"/>
            <w:gridSpan w:val="3"/>
            <w:tcBorders>
              <w:top w:val="single" w:sz="4" w:space="0" w:color="auto"/>
              <w:bottom w:val="single" w:sz="4" w:space="0" w:color="auto"/>
            </w:tcBorders>
            <w:vAlign w:val="center"/>
          </w:tcPr>
          <w:p w:rsidR="003F73D2" w:rsidRPr="00AC3FA3" w:rsidRDefault="003F73D2" w:rsidP="009C5764">
            <w:pPr>
              <w:autoSpaceDE w:val="0"/>
              <w:autoSpaceDN w:val="0"/>
              <w:adjustRightInd w:val="0"/>
              <w:rPr>
                <w:rFonts w:ascii="Palatino Linotype" w:hAnsi="Palatino Linotype" w:cs="Helvetica"/>
                <w:b/>
                <w:sz w:val="22"/>
                <w:szCs w:val="22"/>
                <w:lang w:eastAsia="en-GB"/>
              </w:rPr>
            </w:pPr>
            <w:r w:rsidRPr="00AC3FA3">
              <w:rPr>
                <w:rFonts w:ascii="Palatino Linotype" w:hAnsi="Palatino Linotype" w:cs="Helvetica"/>
                <w:b/>
                <w:sz w:val="22"/>
                <w:szCs w:val="22"/>
                <w:lang w:eastAsia="en-GB"/>
              </w:rPr>
              <w:t>Plenary:</w:t>
            </w:r>
            <w:r>
              <w:rPr>
                <w:rFonts w:ascii="Palatino Linotype" w:hAnsi="Palatino Linotype" w:cs="Helvetica"/>
                <w:sz w:val="22"/>
                <w:szCs w:val="22"/>
                <w:lang w:eastAsia="en-GB"/>
              </w:rPr>
              <w:t xml:space="preserve"> As a class design a ritual that could be used to welcome a new pupil who comes into the class after the start of the autumn term. How would you make this pupil feel welcome? Is there some action that would symbolise </w:t>
            </w:r>
            <w:r w:rsidR="009C5764">
              <w:rPr>
                <w:rFonts w:ascii="Palatino Linotype" w:hAnsi="Palatino Linotype" w:cs="Helvetica"/>
                <w:sz w:val="22"/>
                <w:szCs w:val="22"/>
                <w:lang w:eastAsia="en-GB"/>
              </w:rPr>
              <w:t xml:space="preserve">for the newcomer that they were starting school in a new </w:t>
            </w:r>
            <w:r>
              <w:rPr>
                <w:rFonts w:ascii="Palatino Linotype" w:hAnsi="Palatino Linotype" w:cs="Helvetica"/>
                <w:sz w:val="22"/>
                <w:szCs w:val="22"/>
                <w:lang w:eastAsia="en-GB"/>
              </w:rPr>
              <w:t>class?</w:t>
            </w:r>
          </w:p>
        </w:tc>
        <w:tc>
          <w:tcPr>
            <w:tcW w:w="2629" w:type="dxa"/>
            <w:vMerge/>
            <w:tcBorders>
              <w:bottom w:val="single" w:sz="4" w:space="0" w:color="auto"/>
            </w:tcBorders>
            <w:vAlign w:val="center"/>
          </w:tcPr>
          <w:p w:rsidR="003F73D2" w:rsidRPr="00D45AA9" w:rsidRDefault="003F73D2" w:rsidP="000E4D8C">
            <w:pPr>
              <w:rPr>
                <w:rFonts w:ascii="Palatino Linotype" w:hAnsi="Palatino Linotype"/>
                <w:sz w:val="22"/>
              </w:rPr>
            </w:pPr>
          </w:p>
        </w:tc>
      </w:tr>
    </w:tbl>
    <w:p w:rsidR="00AF67DF" w:rsidRPr="00D45AA9" w:rsidRDefault="00AF67DF">
      <w:pPr>
        <w:pStyle w:val="Heading2"/>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1400"/>
        <w:gridCol w:w="6237"/>
        <w:gridCol w:w="3621"/>
      </w:tblGrid>
      <w:tr w:rsidR="00AF67DF" w:rsidRPr="00D45AA9" w:rsidTr="00F850DC">
        <w:trPr>
          <w:cantSplit/>
          <w:trHeight w:val="365"/>
        </w:trPr>
        <w:tc>
          <w:tcPr>
            <w:tcW w:w="3528" w:type="dxa"/>
            <w:tcBorders>
              <w:top w:val="double" w:sz="4" w:space="0" w:color="auto"/>
              <w:left w:val="double" w:sz="4" w:space="0" w:color="auto"/>
            </w:tcBorders>
            <w:shd w:val="clear" w:color="auto" w:fill="D9D9D9"/>
            <w:vAlign w:val="center"/>
          </w:tcPr>
          <w:p w:rsidR="00AF67DF" w:rsidRPr="00D45AA9" w:rsidRDefault="0014186C" w:rsidP="00F850DC">
            <w:pPr>
              <w:pStyle w:val="Heading4"/>
              <w:rPr>
                <w:rFonts w:ascii="Palatino Linotype" w:hAnsi="Palatino Linotype"/>
              </w:rPr>
            </w:pPr>
            <w:r>
              <w:rPr>
                <w:rFonts w:ascii="Palatino Linotype" w:hAnsi="Palatino Linotype"/>
              </w:rPr>
              <w:t>Jewish water rituals</w:t>
            </w:r>
          </w:p>
        </w:tc>
        <w:tc>
          <w:tcPr>
            <w:tcW w:w="1400" w:type="dxa"/>
            <w:tcBorders>
              <w:top w:val="double" w:sz="4" w:space="0" w:color="auto"/>
              <w:right w:val="single" w:sz="4" w:space="0" w:color="auto"/>
            </w:tcBorders>
            <w:shd w:val="clear" w:color="auto" w:fill="E6E6E6"/>
            <w:vAlign w:val="center"/>
          </w:tcPr>
          <w:p w:rsidR="00AF67DF" w:rsidRPr="00D45AA9" w:rsidRDefault="00AF67DF" w:rsidP="00F850DC">
            <w:pPr>
              <w:pStyle w:val="Heading4"/>
              <w:jc w:val="right"/>
              <w:rPr>
                <w:rFonts w:ascii="Palatino Linotype" w:hAnsi="Palatino Linotype"/>
                <w:b w:val="0"/>
                <w:bCs/>
                <w:i w:val="0"/>
                <w:iCs/>
                <w:sz w:val="22"/>
              </w:rPr>
            </w:pPr>
            <w:r w:rsidRPr="00D45AA9">
              <w:rPr>
                <w:rFonts w:ascii="Palatino Linotype" w:hAnsi="Palatino Linotype"/>
                <w:sz w:val="22"/>
              </w:rPr>
              <w:t>Pupils will</w:t>
            </w:r>
          </w:p>
        </w:tc>
        <w:tc>
          <w:tcPr>
            <w:tcW w:w="9858" w:type="dxa"/>
            <w:gridSpan w:val="2"/>
            <w:tcBorders>
              <w:top w:val="double" w:sz="4" w:space="0" w:color="auto"/>
              <w:left w:val="single" w:sz="4" w:space="0" w:color="auto"/>
              <w:right w:val="double" w:sz="4" w:space="0" w:color="auto"/>
            </w:tcBorders>
            <w:vAlign w:val="center"/>
          </w:tcPr>
          <w:p w:rsidR="00AF67DF" w:rsidRPr="00AC3FA3" w:rsidRDefault="00AC3FA3" w:rsidP="00F850DC">
            <w:pPr>
              <w:autoSpaceDE w:val="0"/>
              <w:autoSpaceDN w:val="0"/>
              <w:adjustRightInd w:val="0"/>
              <w:rPr>
                <w:rFonts w:ascii="Palatino Linotype" w:hAnsi="Palatino Linotype" w:cs="Helvetica"/>
                <w:sz w:val="22"/>
                <w:szCs w:val="22"/>
                <w:lang w:eastAsia="en-GB"/>
              </w:rPr>
            </w:pPr>
            <w:proofErr w:type="gramStart"/>
            <w:r w:rsidRPr="00AC3FA3">
              <w:rPr>
                <w:rFonts w:ascii="Palatino Linotype" w:hAnsi="Palatino Linotype" w:cs="Helvetica"/>
                <w:sz w:val="22"/>
                <w:szCs w:val="22"/>
                <w:lang w:eastAsia="en-GB"/>
              </w:rPr>
              <w:t>learn</w:t>
            </w:r>
            <w:proofErr w:type="gramEnd"/>
            <w:r>
              <w:rPr>
                <w:rFonts w:ascii="Palatino Linotype" w:hAnsi="Palatino Linotype" w:cs="Helvetica"/>
                <w:sz w:val="22"/>
                <w:szCs w:val="22"/>
                <w:lang w:eastAsia="en-GB"/>
              </w:rPr>
              <w:t xml:space="preserve"> about two important rituals involving water in Judaism</w:t>
            </w:r>
            <w:r w:rsidR="004341F7">
              <w:rPr>
                <w:rFonts w:ascii="Palatino Linotype" w:hAnsi="Palatino Linotype" w:cs="Helvetica"/>
                <w:sz w:val="22"/>
                <w:szCs w:val="22"/>
                <w:lang w:eastAsia="en-GB"/>
              </w:rPr>
              <w:t>; think about how water can be used to mark a transition.</w:t>
            </w:r>
          </w:p>
        </w:tc>
      </w:tr>
      <w:tr w:rsidR="00AF67DF" w:rsidRPr="00D45AA9" w:rsidTr="00F850DC">
        <w:trPr>
          <w:cantSplit/>
          <w:trHeight w:val="276"/>
        </w:trPr>
        <w:tc>
          <w:tcPr>
            <w:tcW w:w="3528" w:type="dxa"/>
            <w:vMerge w:val="restart"/>
            <w:tcBorders>
              <w:left w:val="double" w:sz="4" w:space="0" w:color="auto"/>
            </w:tcBorders>
            <w:vAlign w:val="center"/>
          </w:tcPr>
          <w:p w:rsidR="00AF67DF" w:rsidRPr="00D45AA9" w:rsidRDefault="00AF67DF" w:rsidP="00266ED5">
            <w:pPr>
              <w:autoSpaceDE w:val="0"/>
              <w:autoSpaceDN w:val="0"/>
              <w:adjustRightInd w:val="0"/>
              <w:rPr>
                <w:rFonts w:ascii="Palatino Linotype" w:hAnsi="Palatino Linotype" w:cs="Helvetica"/>
                <w:szCs w:val="24"/>
                <w:lang w:eastAsia="en-GB"/>
              </w:rPr>
            </w:pPr>
            <w:r w:rsidRPr="00D45AA9">
              <w:rPr>
                <w:rFonts w:ascii="Palatino Linotype" w:hAnsi="Palatino Linotype"/>
                <w:b/>
                <w:bCs/>
                <w:i/>
                <w:iCs/>
                <w:sz w:val="22"/>
              </w:rPr>
              <w:t xml:space="preserve">Aim: </w:t>
            </w:r>
            <w:r w:rsidR="00266ED5">
              <w:rPr>
                <w:rFonts w:ascii="Palatino Linotype" w:hAnsi="Palatino Linotype" w:cs="Helvetica"/>
                <w:sz w:val="22"/>
                <w:szCs w:val="22"/>
                <w:lang w:eastAsia="en-GB"/>
              </w:rPr>
              <w:t>to explore water rituals from another belief tradition.</w:t>
            </w:r>
          </w:p>
        </w:tc>
        <w:tc>
          <w:tcPr>
            <w:tcW w:w="1400" w:type="dxa"/>
            <w:tcBorders>
              <w:right w:val="single" w:sz="4" w:space="0" w:color="auto"/>
            </w:tcBorders>
            <w:shd w:val="clear" w:color="auto" w:fill="E6E6E6"/>
            <w:vAlign w:val="center"/>
          </w:tcPr>
          <w:p w:rsidR="00AF67DF" w:rsidRPr="00D45AA9" w:rsidRDefault="00AF67DF" w:rsidP="00F850DC">
            <w:pPr>
              <w:pStyle w:val="Heading4"/>
              <w:jc w:val="right"/>
              <w:rPr>
                <w:rFonts w:ascii="Palatino Linotype" w:hAnsi="Palatino Linotype"/>
                <w:b w:val="0"/>
                <w:bCs/>
                <w:i w:val="0"/>
                <w:iCs/>
                <w:sz w:val="22"/>
              </w:rPr>
            </w:pPr>
            <w:r w:rsidRPr="00D45AA9">
              <w:rPr>
                <w:rFonts w:ascii="Palatino Linotype" w:hAnsi="Palatino Linotype"/>
                <w:sz w:val="22"/>
              </w:rPr>
              <w:t>SEN</w:t>
            </w:r>
          </w:p>
        </w:tc>
        <w:tc>
          <w:tcPr>
            <w:tcW w:w="9858" w:type="dxa"/>
            <w:gridSpan w:val="2"/>
            <w:tcBorders>
              <w:left w:val="single" w:sz="4" w:space="0" w:color="auto"/>
              <w:right w:val="double" w:sz="4" w:space="0" w:color="auto"/>
            </w:tcBorders>
            <w:vAlign w:val="center"/>
          </w:tcPr>
          <w:p w:rsidR="00AF67DF" w:rsidRPr="00D45AA9" w:rsidRDefault="00AF67DF" w:rsidP="00F850DC">
            <w:pPr>
              <w:pStyle w:val="Heading4"/>
              <w:jc w:val="left"/>
              <w:rPr>
                <w:rFonts w:ascii="Palatino Linotype" w:hAnsi="Palatino Linotype"/>
                <w:b w:val="0"/>
                <w:bCs/>
                <w:i w:val="0"/>
                <w:iCs/>
                <w:sz w:val="22"/>
              </w:rPr>
            </w:pPr>
          </w:p>
        </w:tc>
      </w:tr>
      <w:tr w:rsidR="00AF67DF" w:rsidRPr="00D45AA9" w:rsidTr="00F850DC">
        <w:trPr>
          <w:cantSplit/>
          <w:trHeight w:val="520"/>
        </w:trPr>
        <w:tc>
          <w:tcPr>
            <w:tcW w:w="3528" w:type="dxa"/>
            <w:vMerge/>
            <w:tcBorders>
              <w:left w:val="double" w:sz="4" w:space="0" w:color="auto"/>
              <w:bottom w:val="single" w:sz="4" w:space="0" w:color="auto"/>
            </w:tcBorders>
            <w:vAlign w:val="center"/>
          </w:tcPr>
          <w:p w:rsidR="00AF67DF" w:rsidRPr="00D45AA9" w:rsidRDefault="00AF67DF" w:rsidP="00F850DC">
            <w:pPr>
              <w:pStyle w:val="Heading4"/>
              <w:rPr>
                <w:rFonts w:ascii="Palatino Linotype" w:hAnsi="Palatino Linotype"/>
              </w:rPr>
            </w:pPr>
          </w:p>
        </w:tc>
        <w:tc>
          <w:tcPr>
            <w:tcW w:w="1400" w:type="dxa"/>
            <w:tcBorders>
              <w:bottom w:val="single" w:sz="4" w:space="0" w:color="auto"/>
              <w:right w:val="single" w:sz="4" w:space="0" w:color="auto"/>
            </w:tcBorders>
            <w:shd w:val="clear" w:color="auto" w:fill="E6E6E6"/>
            <w:vAlign w:val="center"/>
          </w:tcPr>
          <w:p w:rsidR="00AF67DF" w:rsidRPr="00D45AA9" w:rsidRDefault="00AF67DF" w:rsidP="00F850DC">
            <w:pPr>
              <w:pStyle w:val="Heading4"/>
              <w:jc w:val="right"/>
              <w:rPr>
                <w:rFonts w:ascii="Palatino Linotype" w:hAnsi="Palatino Linotype"/>
                <w:sz w:val="22"/>
              </w:rPr>
            </w:pPr>
            <w:r w:rsidRPr="00D45AA9">
              <w:rPr>
                <w:rFonts w:ascii="Palatino Linotype" w:hAnsi="Palatino Linotype"/>
                <w:sz w:val="22"/>
              </w:rPr>
              <w:t>Gifted</w:t>
            </w:r>
          </w:p>
        </w:tc>
        <w:tc>
          <w:tcPr>
            <w:tcW w:w="9858" w:type="dxa"/>
            <w:gridSpan w:val="2"/>
            <w:tcBorders>
              <w:left w:val="single" w:sz="4" w:space="0" w:color="auto"/>
              <w:bottom w:val="single" w:sz="4" w:space="0" w:color="auto"/>
              <w:right w:val="double" w:sz="4" w:space="0" w:color="auto"/>
            </w:tcBorders>
            <w:vAlign w:val="center"/>
          </w:tcPr>
          <w:p w:rsidR="00AF67DF" w:rsidRPr="00D45AA9" w:rsidRDefault="00AF67DF" w:rsidP="00F850DC">
            <w:pPr>
              <w:pStyle w:val="Heading4"/>
              <w:jc w:val="left"/>
              <w:rPr>
                <w:rFonts w:ascii="Palatino Linotype" w:hAnsi="Palatino Linotype"/>
                <w:sz w:val="22"/>
              </w:rPr>
            </w:pPr>
          </w:p>
        </w:tc>
      </w:tr>
      <w:tr w:rsidR="00AF67DF" w:rsidRPr="00D45AA9" w:rsidTr="005455EF">
        <w:trPr>
          <w:cantSplit/>
        </w:trPr>
        <w:tc>
          <w:tcPr>
            <w:tcW w:w="11165" w:type="dxa"/>
            <w:gridSpan w:val="3"/>
            <w:tcBorders>
              <w:top w:val="single" w:sz="4" w:space="0" w:color="auto"/>
              <w:left w:val="double" w:sz="4" w:space="0" w:color="auto"/>
              <w:bottom w:val="double" w:sz="4" w:space="0" w:color="auto"/>
            </w:tcBorders>
            <w:shd w:val="clear" w:color="auto" w:fill="606060"/>
          </w:tcPr>
          <w:p w:rsidR="00AF67DF" w:rsidRPr="00D45AA9" w:rsidRDefault="00AF67DF" w:rsidP="00F850DC">
            <w:pPr>
              <w:rPr>
                <w:rFonts w:ascii="Palatino Linotype" w:hAnsi="Palatino Linotype"/>
                <w:b/>
                <w:color w:val="FFFFFF"/>
                <w:sz w:val="22"/>
              </w:rPr>
            </w:pPr>
            <w:r w:rsidRPr="00D45AA9">
              <w:rPr>
                <w:rFonts w:ascii="Palatino Linotype" w:hAnsi="Palatino Linotype"/>
                <w:b/>
                <w:color w:val="FFFFFF"/>
                <w:sz w:val="22"/>
              </w:rPr>
              <w:t>Possible activities</w:t>
            </w:r>
          </w:p>
        </w:tc>
        <w:tc>
          <w:tcPr>
            <w:tcW w:w="3621" w:type="dxa"/>
            <w:tcBorders>
              <w:top w:val="single" w:sz="4" w:space="0" w:color="auto"/>
              <w:bottom w:val="double" w:sz="4" w:space="0" w:color="auto"/>
              <w:right w:val="double" w:sz="4" w:space="0" w:color="auto"/>
            </w:tcBorders>
            <w:shd w:val="clear" w:color="auto" w:fill="606060"/>
          </w:tcPr>
          <w:p w:rsidR="00AF67DF" w:rsidRPr="00D45AA9" w:rsidRDefault="00AF67DF" w:rsidP="00F850DC">
            <w:pPr>
              <w:rPr>
                <w:rFonts w:ascii="Palatino Linotype" w:hAnsi="Palatino Linotype"/>
                <w:b/>
                <w:color w:val="FFFFFF"/>
                <w:sz w:val="22"/>
              </w:rPr>
            </w:pPr>
            <w:r w:rsidRPr="00D45AA9">
              <w:rPr>
                <w:rFonts w:ascii="Palatino Linotype" w:hAnsi="Palatino Linotype"/>
                <w:b/>
                <w:color w:val="FFFFFF"/>
                <w:sz w:val="22"/>
              </w:rPr>
              <w:t>Suggested resources</w:t>
            </w:r>
          </w:p>
        </w:tc>
      </w:tr>
      <w:tr w:rsidR="005455EF" w:rsidRPr="00D45AA9" w:rsidTr="005455EF">
        <w:trPr>
          <w:cantSplit/>
          <w:trHeight w:val="1457"/>
        </w:trPr>
        <w:tc>
          <w:tcPr>
            <w:tcW w:w="11165" w:type="dxa"/>
            <w:gridSpan w:val="3"/>
            <w:tcBorders>
              <w:top w:val="double" w:sz="4" w:space="0" w:color="auto"/>
              <w:bottom w:val="single" w:sz="4" w:space="0" w:color="auto"/>
            </w:tcBorders>
            <w:vAlign w:val="center"/>
          </w:tcPr>
          <w:p w:rsidR="005455EF" w:rsidRPr="00D45AA9" w:rsidRDefault="005455EF" w:rsidP="004341F7">
            <w:pPr>
              <w:ind w:left="39"/>
              <w:rPr>
                <w:rFonts w:ascii="Palatino Linotype" w:hAnsi="Palatino Linotype"/>
                <w:sz w:val="22"/>
              </w:rPr>
            </w:pPr>
            <w:r w:rsidRPr="004341F7">
              <w:rPr>
                <w:rFonts w:ascii="Palatino Linotype" w:hAnsi="Palatino Linotype"/>
                <w:b/>
                <w:sz w:val="22"/>
              </w:rPr>
              <w:t>Starter:</w:t>
            </w:r>
            <w:r>
              <w:rPr>
                <w:rFonts w:ascii="Palatino Linotype" w:hAnsi="Palatino Linotype"/>
                <w:sz w:val="22"/>
              </w:rPr>
              <w:t xml:space="preserve"> Play a video showing the</w:t>
            </w:r>
            <w:r w:rsidRPr="00127887">
              <w:rPr>
                <w:rFonts w:ascii="Palatino Linotype" w:hAnsi="Palatino Linotype"/>
                <w:sz w:val="22"/>
              </w:rPr>
              <w:t xml:space="preserve"> Jewish ritual of </w:t>
            </w:r>
            <w:proofErr w:type="spellStart"/>
            <w:r w:rsidRPr="00127887">
              <w:rPr>
                <w:rFonts w:ascii="Palatino Linotype" w:hAnsi="Palatino Linotype"/>
                <w:i/>
                <w:iCs/>
                <w:sz w:val="22"/>
              </w:rPr>
              <w:t>tashlich</w:t>
            </w:r>
            <w:proofErr w:type="spellEnd"/>
            <w:r>
              <w:rPr>
                <w:rFonts w:ascii="Palatino Linotype" w:hAnsi="Palatino Linotype"/>
                <w:sz w:val="22"/>
              </w:rPr>
              <w:t xml:space="preserve"> (see background information) </w:t>
            </w:r>
            <w:r w:rsidRPr="00127887">
              <w:rPr>
                <w:rFonts w:ascii="Palatino Linotype" w:hAnsi="Palatino Linotype"/>
                <w:sz w:val="22"/>
              </w:rPr>
              <w:t>and look again at the idea of water being capable of</w:t>
            </w:r>
            <w:r>
              <w:rPr>
                <w:rFonts w:ascii="Palatino Linotype" w:hAnsi="Palatino Linotype"/>
                <w:sz w:val="22"/>
              </w:rPr>
              <w:t xml:space="preserve"> symbolic cleansing. Explain that during the ritual, which is performed during the Jewish New Year, believers toss pieces of bread into a river so that it will carry any mean thoughts or memories of wrong-doings away from them, so that they can start the New Year with a clean slate.</w:t>
            </w:r>
          </w:p>
        </w:tc>
        <w:tc>
          <w:tcPr>
            <w:tcW w:w="3621" w:type="dxa"/>
            <w:vMerge w:val="restart"/>
            <w:tcBorders>
              <w:top w:val="double" w:sz="4" w:space="0" w:color="auto"/>
            </w:tcBorders>
            <w:vAlign w:val="center"/>
          </w:tcPr>
          <w:p w:rsidR="005455EF" w:rsidRDefault="005455EF" w:rsidP="00F850DC">
            <w:pPr>
              <w:rPr>
                <w:rFonts w:ascii="Palatino Linotype" w:hAnsi="Palatino Linotype"/>
                <w:sz w:val="22"/>
              </w:rPr>
            </w:pPr>
            <w:proofErr w:type="spellStart"/>
            <w:r>
              <w:rPr>
                <w:rFonts w:ascii="Palatino Linotype" w:hAnsi="Palatino Linotype"/>
                <w:sz w:val="22"/>
              </w:rPr>
              <w:t>Tashlich</w:t>
            </w:r>
            <w:proofErr w:type="spellEnd"/>
            <w:r>
              <w:rPr>
                <w:rFonts w:ascii="Palatino Linotype" w:hAnsi="Palatino Linotype"/>
                <w:sz w:val="22"/>
              </w:rPr>
              <w:t xml:space="preserve"> performed at the UN: </w:t>
            </w:r>
            <w:hyperlink r:id="rId14" w:history="1">
              <w:r w:rsidRPr="00694795">
                <w:rPr>
                  <w:rStyle w:val="Hyperlink"/>
                  <w:rFonts w:ascii="Palatino Linotype" w:hAnsi="Palatino Linotype"/>
                  <w:sz w:val="22"/>
                </w:rPr>
                <w:t>https://www.youtube.com/watch?v=KYJfdDbF2Bc</w:t>
              </w:r>
            </w:hyperlink>
          </w:p>
          <w:p w:rsidR="005455EF" w:rsidRPr="00D45AA9" w:rsidRDefault="005455EF" w:rsidP="00F850DC">
            <w:pPr>
              <w:rPr>
                <w:rFonts w:ascii="Palatino Linotype" w:hAnsi="Palatino Linotype"/>
                <w:sz w:val="22"/>
              </w:rPr>
            </w:pPr>
          </w:p>
          <w:p w:rsidR="005455EF" w:rsidRDefault="005455EF" w:rsidP="00F850DC">
            <w:pPr>
              <w:rPr>
                <w:rFonts w:ascii="Palatino Linotype" w:hAnsi="Palatino Linotype"/>
                <w:sz w:val="22"/>
              </w:rPr>
            </w:pPr>
            <w:r w:rsidRPr="000A0307">
              <w:rPr>
                <w:rFonts w:ascii="Palatino Linotype" w:hAnsi="Palatino Linotype"/>
                <w:i/>
                <w:sz w:val="22"/>
              </w:rPr>
              <w:t>Note:</w:t>
            </w:r>
            <w:r>
              <w:rPr>
                <w:rFonts w:ascii="Palatino Linotype" w:hAnsi="Palatino Linotype"/>
                <w:sz w:val="22"/>
              </w:rPr>
              <w:t xml:space="preserve"> Some children might feel uncomfortable drawing human figures, but okay with colouring them. </w:t>
            </w:r>
          </w:p>
          <w:p w:rsidR="005455EF" w:rsidRDefault="005455EF" w:rsidP="00F850DC">
            <w:pPr>
              <w:rPr>
                <w:rFonts w:ascii="Palatino Linotype" w:hAnsi="Palatino Linotype"/>
                <w:sz w:val="22"/>
              </w:rPr>
            </w:pPr>
          </w:p>
          <w:p w:rsidR="005455EF" w:rsidRDefault="005455EF" w:rsidP="00F850DC">
            <w:pPr>
              <w:rPr>
                <w:rFonts w:ascii="Palatino Linotype" w:hAnsi="Palatino Linotype"/>
                <w:sz w:val="22"/>
              </w:rPr>
            </w:pPr>
            <w:r>
              <w:rPr>
                <w:rFonts w:ascii="Palatino Linotype" w:hAnsi="Palatino Linotype"/>
                <w:sz w:val="22"/>
              </w:rPr>
              <w:t xml:space="preserve">Colouring page for </w:t>
            </w:r>
            <w:proofErr w:type="spellStart"/>
            <w:r>
              <w:rPr>
                <w:rFonts w:ascii="Palatino Linotype" w:hAnsi="Palatino Linotype"/>
                <w:sz w:val="22"/>
              </w:rPr>
              <w:t>Tashlich</w:t>
            </w:r>
            <w:proofErr w:type="spellEnd"/>
            <w:r>
              <w:rPr>
                <w:rFonts w:ascii="Palatino Linotype" w:hAnsi="Palatino Linotype"/>
                <w:sz w:val="22"/>
              </w:rPr>
              <w:t>:</w:t>
            </w:r>
          </w:p>
          <w:p w:rsidR="005455EF" w:rsidRDefault="005455EF" w:rsidP="00F850DC">
            <w:pPr>
              <w:rPr>
                <w:rFonts w:ascii="Palatino Linotype" w:hAnsi="Palatino Linotype"/>
                <w:sz w:val="22"/>
              </w:rPr>
            </w:pPr>
            <w:hyperlink r:id="rId15" w:history="1">
              <w:r w:rsidRPr="00694795">
                <w:rPr>
                  <w:rStyle w:val="Hyperlink"/>
                  <w:rFonts w:ascii="Palatino Linotype" w:hAnsi="Palatino Linotype"/>
                  <w:sz w:val="22"/>
                </w:rPr>
                <w:t>http://www.torahtots.com/holidays/rosh/tashlich.htm</w:t>
              </w:r>
            </w:hyperlink>
          </w:p>
          <w:p w:rsidR="005455EF" w:rsidRDefault="005455EF" w:rsidP="00F850DC">
            <w:pPr>
              <w:rPr>
                <w:rFonts w:ascii="Palatino Linotype" w:hAnsi="Palatino Linotype"/>
                <w:sz w:val="22"/>
              </w:rPr>
            </w:pPr>
          </w:p>
          <w:p w:rsidR="005455EF" w:rsidRDefault="005455EF" w:rsidP="00F850DC">
            <w:pPr>
              <w:rPr>
                <w:rFonts w:ascii="Palatino Linotype" w:hAnsi="Palatino Linotype"/>
                <w:sz w:val="22"/>
              </w:rPr>
            </w:pPr>
            <w:r>
              <w:rPr>
                <w:rFonts w:ascii="Palatino Linotype" w:hAnsi="Palatino Linotype"/>
                <w:sz w:val="22"/>
              </w:rPr>
              <w:t>Three Dog Night “</w:t>
            </w:r>
            <w:proofErr w:type="spellStart"/>
            <w:r>
              <w:rPr>
                <w:rFonts w:ascii="Palatino Linotype" w:hAnsi="Palatino Linotype"/>
                <w:sz w:val="22"/>
              </w:rPr>
              <w:t>Shambala</w:t>
            </w:r>
            <w:proofErr w:type="spellEnd"/>
            <w:r>
              <w:rPr>
                <w:rFonts w:ascii="Palatino Linotype" w:hAnsi="Palatino Linotype"/>
                <w:sz w:val="22"/>
              </w:rPr>
              <w:t>”</w:t>
            </w:r>
          </w:p>
          <w:p w:rsidR="005455EF" w:rsidRDefault="005455EF" w:rsidP="00F850DC">
            <w:pPr>
              <w:rPr>
                <w:rFonts w:ascii="Palatino Linotype" w:hAnsi="Palatino Linotype"/>
                <w:sz w:val="22"/>
              </w:rPr>
            </w:pPr>
            <w:hyperlink r:id="rId16" w:history="1">
              <w:r w:rsidRPr="00694795">
                <w:rPr>
                  <w:rStyle w:val="Hyperlink"/>
                  <w:rFonts w:ascii="Palatino Linotype" w:hAnsi="Palatino Linotype"/>
                  <w:sz w:val="22"/>
                </w:rPr>
                <w:t>https://www.youtube.com/watch?v=UmTx9y7ePTg</w:t>
              </w:r>
            </w:hyperlink>
            <w:r>
              <w:rPr>
                <w:rFonts w:ascii="Palatino Linotype" w:hAnsi="Palatino Linotype"/>
                <w:sz w:val="22"/>
              </w:rPr>
              <w:t xml:space="preserve"> </w:t>
            </w:r>
          </w:p>
          <w:p w:rsidR="005455EF" w:rsidRDefault="005455EF" w:rsidP="00F850DC">
            <w:pPr>
              <w:rPr>
                <w:rFonts w:ascii="Palatino Linotype" w:hAnsi="Palatino Linotype"/>
                <w:sz w:val="22"/>
              </w:rPr>
            </w:pPr>
          </w:p>
          <w:p w:rsidR="005455EF" w:rsidRPr="00D45AA9" w:rsidRDefault="005455EF" w:rsidP="00F850DC">
            <w:pPr>
              <w:rPr>
                <w:rFonts w:ascii="Palatino Linotype" w:hAnsi="Palatino Linotype"/>
                <w:sz w:val="22"/>
              </w:rPr>
            </w:pPr>
            <w:r>
              <w:rPr>
                <w:rFonts w:ascii="Palatino Linotype" w:hAnsi="Palatino Linotype"/>
                <w:sz w:val="22"/>
              </w:rPr>
              <w:t>Bowls of water and soap for hand washing.</w:t>
            </w:r>
          </w:p>
        </w:tc>
      </w:tr>
      <w:tr w:rsidR="005455EF" w:rsidRPr="00D45AA9" w:rsidTr="005455EF">
        <w:trPr>
          <w:cantSplit/>
          <w:trHeight w:val="691"/>
        </w:trPr>
        <w:tc>
          <w:tcPr>
            <w:tcW w:w="11165" w:type="dxa"/>
            <w:gridSpan w:val="3"/>
            <w:tcBorders>
              <w:top w:val="single" w:sz="4" w:space="0" w:color="auto"/>
              <w:bottom w:val="single" w:sz="4" w:space="0" w:color="auto"/>
            </w:tcBorders>
            <w:vAlign w:val="center"/>
          </w:tcPr>
          <w:p w:rsidR="005455EF" w:rsidRPr="004341F7" w:rsidRDefault="005455EF" w:rsidP="004341F7">
            <w:pPr>
              <w:ind w:left="39"/>
              <w:rPr>
                <w:rFonts w:ascii="Palatino Linotype" w:hAnsi="Palatino Linotype"/>
                <w:sz w:val="22"/>
              </w:rPr>
            </w:pPr>
            <w:r w:rsidRPr="004341F7">
              <w:rPr>
                <w:rFonts w:ascii="Palatino Linotype" w:hAnsi="Palatino Linotype"/>
                <w:b/>
                <w:sz w:val="22"/>
              </w:rPr>
              <w:t>Activity 1:</w:t>
            </w:r>
            <w:r>
              <w:rPr>
                <w:rFonts w:ascii="Palatino Linotype" w:hAnsi="Palatino Linotype"/>
                <w:sz w:val="22"/>
              </w:rPr>
              <w:t xml:space="preserve"> Remind class of previous discussions about symbolic cleansing. </w:t>
            </w:r>
            <w:r w:rsidRPr="00127887">
              <w:rPr>
                <w:rFonts w:ascii="Palatino Linotype" w:hAnsi="Palatino Linotype"/>
                <w:sz w:val="22"/>
              </w:rPr>
              <w:t xml:space="preserve">Show the class a picture of a </w:t>
            </w:r>
            <w:proofErr w:type="spellStart"/>
            <w:r w:rsidRPr="00127887">
              <w:rPr>
                <w:rFonts w:ascii="Palatino Linotype" w:hAnsi="Palatino Linotype"/>
                <w:i/>
                <w:iCs/>
                <w:sz w:val="22"/>
              </w:rPr>
              <w:t>mikvah</w:t>
            </w:r>
            <w:proofErr w:type="spellEnd"/>
            <w:r w:rsidRPr="00127887">
              <w:rPr>
                <w:rFonts w:ascii="Palatino Linotype" w:hAnsi="Palatino Linotype"/>
                <w:sz w:val="22"/>
              </w:rPr>
              <w:t xml:space="preserve">, pointing out that it is a ritual bath that </w:t>
            </w:r>
            <w:r>
              <w:rPr>
                <w:rFonts w:ascii="Palatino Linotype" w:hAnsi="Palatino Linotype"/>
                <w:sz w:val="22"/>
              </w:rPr>
              <w:t>is used mainly by Jewish women.</w:t>
            </w:r>
          </w:p>
        </w:tc>
        <w:tc>
          <w:tcPr>
            <w:tcW w:w="3621" w:type="dxa"/>
            <w:vMerge/>
            <w:vAlign w:val="center"/>
          </w:tcPr>
          <w:p w:rsidR="005455EF" w:rsidRPr="00D45AA9" w:rsidRDefault="005455EF" w:rsidP="00F850DC">
            <w:pPr>
              <w:rPr>
                <w:rFonts w:ascii="Palatino Linotype" w:hAnsi="Palatino Linotype"/>
                <w:sz w:val="22"/>
              </w:rPr>
            </w:pPr>
          </w:p>
        </w:tc>
      </w:tr>
      <w:tr w:rsidR="005455EF" w:rsidRPr="00D45AA9" w:rsidTr="005455EF">
        <w:trPr>
          <w:cantSplit/>
          <w:trHeight w:val="1409"/>
        </w:trPr>
        <w:tc>
          <w:tcPr>
            <w:tcW w:w="11165" w:type="dxa"/>
            <w:gridSpan w:val="3"/>
            <w:tcBorders>
              <w:top w:val="single" w:sz="4" w:space="0" w:color="auto"/>
              <w:bottom w:val="single" w:sz="4" w:space="0" w:color="auto"/>
            </w:tcBorders>
            <w:vAlign w:val="center"/>
          </w:tcPr>
          <w:p w:rsidR="005455EF" w:rsidRPr="000A0307" w:rsidRDefault="005455EF" w:rsidP="000A0307">
            <w:pPr>
              <w:ind w:left="39"/>
              <w:rPr>
                <w:rFonts w:ascii="Palatino Linotype" w:hAnsi="Palatino Linotype"/>
                <w:bCs/>
                <w:sz w:val="22"/>
              </w:rPr>
            </w:pPr>
            <w:r w:rsidRPr="000A0307">
              <w:rPr>
                <w:rFonts w:ascii="Palatino Linotype" w:hAnsi="Palatino Linotype"/>
                <w:b/>
                <w:bCs/>
                <w:sz w:val="22"/>
              </w:rPr>
              <w:t>Activity 2:</w:t>
            </w:r>
            <w:r>
              <w:rPr>
                <w:rFonts w:ascii="Palatino Linotype" w:hAnsi="Palatino Linotype"/>
                <w:bCs/>
                <w:sz w:val="22"/>
              </w:rPr>
              <w:t xml:space="preserve"> </w:t>
            </w:r>
            <w:r w:rsidRPr="00127887">
              <w:rPr>
                <w:rFonts w:ascii="Palatino Linotype" w:hAnsi="Palatino Linotype"/>
                <w:bCs/>
                <w:sz w:val="22"/>
              </w:rPr>
              <w:t>Ask pupils to draw a picture of themselves in the bath or washing their hair, noting how these activities make them feel. Alternatively ask them to draw a picture of themselves throwing something symbolic in a river</w:t>
            </w:r>
            <w:r>
              <w:rPr>
                <w:rFonts w:ascii="Palatino Linotype" w:hAnsi="Palatino Linotype"/>
                <w:bCs/>
                <w:sz w:val="22"/>
              </w:rPr>
              <w:t>—</w:t>
            </w:r>
            <w:r w:rsidRPr="00127887">
              <w:rPr>
                <w:rFonts w:ascii="Palatino Linotype" w:hAnsi="Palatino Linotype"/>
                <w:bCs/>
                <w:sz w:val="22"/>
              </w:rPr>
              <w:t>e.g. bad feelings</w:t>
            </w:r>
            <w:r w:rsidR="009C5764">
              <w:rPr>
                <w:rFonts w:ascii="Palatino Linotype" w:hAnsi="Palatino Linotype"/>
                <w:bCs/>
                <w:sz w:val="22"/>
              </w:rPr>
              <w:t xml:space="preserve"> or memories of when they did something hurtful or something hurtful was done to them</w:t>
            </w:r>
            <w:r>
              <w:rPr>
                <w:rFonts w:ascii="Palatino Linotype" w:hAnsi="Palatino Linotype"/>
                <w:bCs/>
                <w:sz w:val="22"/>
              </w:rPr>
              <w:t>—</w:t>
            </w:r>
            <w:r w:rsidRPr="00127887">
              <w:rPr>
                <w:rFonts w:ascii="Palatino Linotype" w:hAnsi="Palatino Linotype"/>
                <w:bCs/>
                <w:sz w:val="22"/>
              </w:rPr>
              <w:t>and to imagine how that would feel</w:t>
            </w:r>
            <w:r>
              <w:rPr>
                <w:rFonts w:ascii="Palatino Linotype" w:hAnsi="Palatino Linotype"/>
                <w:bCs/>
                <w:sz w:val="22"/>
              </w:rPr>
              <w:t>. For example, would</w:t>
            </w:r>
            <w:r w:rsidRPr="00127887">
              <w:rPr>
                <w:rFonts w:ascii="Palatino Linotype" w:hAnsi="Palatino Linotype"/>
                <w:bCs/>
                <w:sz w:val="22"/>
              </w:rPr>
              <w:t xml:space="preserve"> they feel as if a weight </w:t>
            </w:r>
            <w:r>
              <w:rPr>
                <w:rFonts w:ascii="Palatino Linotype" w:hAnsi="Palatino Linotype"/>
                <w:bCs/>
                <w:sz w:val="22"/>
              </w:rPr>
              <w:t>had been lifted from their shoulders?</w:t>
            </w:r>
          </w:p>
        </w:tc>
        <w:tc>
          <w:tcPr>
            <w:tcW w:w="3621" w:type="dxa"/>
            <w:vMerge/>
            <w:vAlign w:val="center"/>
          </w:tcPr>
          <w:p w:rsidR="005455EF" w:rsidRPr="00D45AA9" w:rsidRDefault="005455EF" w:rsidP="00F850DC">
            <w:pPr>
              <w:rPr>
                <w:rFonts w:ascii="Palatino Linotype" w:hAnsi="Palatino Linotype"/>
                <w:sz w:val="22"/>
              </w:rPr>
            </w:pPr>
          </w:p>
        </w:tc>
      </w:tr>
      <w:tr w:rsidR="005455EF" w:rsidRPr="00D45AA9" w:rsidTr="005455EF">
        <w:trPr>
          <w:cantSplit/>
          <w:trHeight w:val="1834"/>
        </w:trPr>
        <w:tc>
          <w:tcPr>
            <w:tcW w:w="11165" w:type="dxa"/>
            <w:gridSpan w:val="3"/>
            <w:tcBorders>
              <w:top w:val="single" w:sz="4" w:space="0" w:color="auto"/>
              <w:bottom w:val="single" w:sz="4" w:space="0" w:color="auto"/>
            </w:tcBorders>
            <w:vAlign w:val="center"/>
          </w:tcPr>
          <w:p w:rsidR="005455EF" w:rsidRPr="00D45AA9" w:rsidRDefault="005455EF" w:rsidP="005455EF">
            <w:pPr>
              <w:autoSpaceDE w:val="0"/>
              <w:autoSpaceDN w:val="0"/>
              <w:adjustRightInd w:val="0"/>
              <w:rPr>
                <w:rFonts w:ascii="Palatino Linotype" w:hAnsi="Palatino Linotype" w:cs="Helvetica"/>
                <w:sz w:val="22"/>
                <w:szCs w:val="22"/>
                <w:lang w:eastAsia="en-GB"/>
              </w:rPr>
            </w:pPr>
            <w:r w:rsidRPr="005455EF">
              <w:rPr>
                <w:rFonts w:ascii="Palatino Linotype" w:hAnsi="Palatino Linotype" w:cs="Helvetica"/>
                <w:b/>
                <w:sz w:val="22"/>
                <w:szCs w:val="22"/>
                <w:lang w:eastAsia="en-GB"/>
              </w:rPr>
              <w:t>Activity 3:</w:t>
            </w:r>
            <w:r>
              <w:rPr>
                <w:rFonts w:ascii="Palatino Linotype" w:hAnsi="Palatino Linotype" w:cs="Helvetica"/>
                <w:sz w:val="22"/>
                <w:szCs w:val="22"/>
                <w:lang w:eastAsia="en-GB"/>
              </w:rPr>
              <w:t xml:space="preserve"> Talk about how we have to wash our hands before we eat and after we use the bathroom. There are very practical reasons for this having to do with stopping the spread of germs. Discuss how these everyday activities have been incorporated into metaphors, e.g. “washing the slate clean” (which might mean nothing to this modern generation!). You could also play the Three Dog Night song </w:t>
            </w:r>
            <w:r w:rsidR="009C5764">
              <w:rPr>
                <w:rFonts w:ascii="Palatino Linotype" w:hAnsi="Palatino Linotype" w:cs="Helvetica"/>
                <w:sz w:val="22"/>
                <w:szCs w:val="22"/>
                <w:lang w:eastAsia="en-GB"/>
              </w:rPr>
              <w:t>“</w:t>
            </w:r>
            <w:proofErr w:type="spellStart"/>
            <w:r>
              <w:rPr>
                <w:rFonts w:ascii="Palatino Linotype" w:hAnsi="Palatino Linotype" w:cs="Helvetica"/>
                <w:sz w:val="22"/>
                <w:szCs w:val="22"/>
                <w:lang w:eastAsia="en-GB"/>
              </w:rPr>
              <w:t>Shambala</w:t>
            </w:r>
            <w:proofErr w:type="spellEnd"/>
            <w:r w:rsidR="009C5764">
              <w:rPr>
                <w:rFonts w:ascii="Palatino Linotype" w:hAnsi="Palatino Linotype" w:cs="Helvetica"/>
                <w:sz w:val="22"/>
                <w:szCs w:val="22"/>
                <w:lang w:eastAsia="en-GB"/>
              </w:rPr>
              <w:t>”</w:t>
            </w:r>
            <w:r>
              <w:rPr>
                <w:rFonts w:ascii="Palatino Linotype" w:hAnsi="Palatino Linotype" w:cs="Helvetica"/>
                <w:sz w:val="22"/>
                <w:szCs w:val="22"/>
                <w:lang w:eastAsia="en-GB"/>
              </w:rPr>
              <w:t>, which is about a mythical kingdom where the rains will wash away sorrow and pain.</w:t>
            </w:r>
          </w:p>
        </w:tc>
        <w:tc>
          <w:tcPr>
            <w:tcW w:w="3621" w:type="dxa"/>
            <w:vMerge/>
            <w:vAlign w:val="center"/>
          </w:tcPr>
          <w:p w:rsidR="005455EF" w:rsidRPr="00D45AA9" w:rsidRDefault="005455EF" w:rsidP="00F850DC">
            <w:pPr>
              <w:rPr>
                <w:rFonts w:ascii="Palatino Linotype" w:hAnsi="Palatino Linotype"/>
                <w:sz w:val="22"/>
              </w:rPr>
            </w:pPr>
          </w:p>
        </w:tc>
      </w:tr>
      <w:tr w:rsidR="005455EF" w:rsidRPr="00D45AA9" w:rsidTr="009C5764">
        <w:trPr>
          <w:cantSplit/>
          <w:trHeight w:val="1046"/>
        </w:trPr>
        <w:tc>
          <w:tcPr>
            <w:tcW w:w="11165" w:type="dxa"/>
            <w:gridSpan w:val="3"/>
            <w:tcBorders>
              <w:top w:val="single" w:sz="4" w:space="0" w:color="auto"/>
              <w:bottom w:val="single" w:sz="4" w:space="0" w:color="auto"/>
            </w:tcBorders>
            <w:vAlign w:val="center"/>
          </w:tcPr>
          <w:p w:rsidR="005455EF" w:rsidRPr="00D45AA9" w:rsidRDefault="005455EF" w:rsidP="00F850DC">
            <w:pPr>
              <w:autoSpaceDE w:val="0"/>
              <w:autoSpaceDN w:val="0"/>
              <w:adjustRightInd w:val="0"/>
              <w:rPr>
                <w:rFonts w:ascii="Palatino Linotype" w:hAnsi="Palatino Linotype" w:cs="Helvetica"/>
                <w:sz w:val="22"/>
                <w:szCs w:val="22"/>
                <w:lang w:eastAsia="en-GB"/>
              </w:rPr>
            </w:pPr>
            <w:r w:rsidRPr="00247525">
              <w:rPr>
                <w:rFonts w:ascii="Palatino Linotype" w:hAnsi="Palatino Linotype" w:cs="Helvetica"/>
                <w:b/>
                <w:sz w:val="22"/>
                <w:szCs w:val="22"/>
                <w:lang w:eastAsia="en-GB"/>
              </w:rPr>
              <w:t>Plenary:</w:t>
            </w:r>
            <w:r>
              <w:rPr>
                <w:rFonts w:ascii="Palatino Linotype" w:hAnsi="Palatino Linotype" w:cs="Helvetica"/>
                <w:sz w:val="22"/>
                <w:szCs w:val="22"/>
                <w:lang w:eastAsia="en-GB"/>
              </w:rPr>
              <w:t xml:space="preserve"> Review the lessons learned during this unit. End with a discussion of washing as an important ‘transition’ ritual. You might actually</w:t>
            </w:r>
            <w:r w:rsidR="00247525">
              <w:rPr>
                <w:rFonts w:ascii="Palatino Linotype" w:hAnsi="Palatino Linotype" w:cs="Helvetica"/>
                <w:sz w:val="22"/>
                <w:szCs w:val="22"/>
                <w:lang w:eastAsia="en-GB"/>
              </w:rPr>
              <w:t xml:space="preserve"> get the pupils to wash their hands to signify the end of this unit before moving on to the next</w:t>
            </w:r>
            <w:r w:rsidR="009C5764">
              <w:rPr>
                <w:rFonts w:ascii="Palatino Linotype" w:hAnsi="Palatino Linotype" w:cs="Helvetica"/>
                <w:sz w:val="22"/>
                <w:szCs w:val="22"/>
                <w:lang w:eastAsia="en-GB"/>
              </w:rPr>
              <w:t xml:space="preserve"> bit of learning</w:t>
            </w:r>
            <w:r w:rsidR="00247525">
              <w:rPr>
                <w:rFonts w:ascii="Palatino Linotype" w:hAnsi="Palatino Linotype" w:cs="Helvetica"/>
                <w:sz w:val="22"/>
                <w:szCs w:val="22"/>
                <w:lang w:eastAsia="en-GB"/>
              </w:rPr>
              <w:t>.</w:t>
            </w:r>
          </w:p>
        </w:tc>
        <w:tc>
          <w:tcPr>
            <w:tcW w:w="3621" w:type="dxa"/>
            <w:vMerge/>
            <w:tcBorders>
              <w:bottom w:val="single" w:sz="4" w:space="0" w:color="auto"/>
            </w:tcBorders>
            <w:vAlign w:val="center"/>
          </w:tcPr>
          <w:p w:rsidR="005455EF" w:rsidRPr="00D45AA9" w:rsidRDefault="005455EF" w:rsidP="00F850DC">
            <w:pPr>
              <w:rPr>
                <w:rFonts w:ascii="Palatino Linotype" w:hAnsi="Palatino Linotype"/>
                <w:sz w:val="22"/>
              </w:rPr>
            </w:pPr>
          </w:p>
        </w:tc>
      </w:tr>
    </w:tbl>
    <w:p w:rsidR="0064758B" w:rsidRPr="00D45AA9" w:rsidRDefault="00417877">
      <w:pPr>
        <w:pStyle w:val="Heading2"/>
        <w:rPr>
          <w:rFonts w:ascii="Palatino Linotype" w:hAnsi="Palatino Linotype"/>
        </w:rPr>
      </w:pPr>
      <w:r w:rsidRPr="00D45AA9">
        <w:rPr>
          <w:rFonts w:ascii="Palatino Linotype" w:hAnsi="Palatino Linotype"/>
        </w:rPr>
        <w:br w:type="page"/>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6"/>
        <w:gridCol w:w="12333"/>
      </w:tblGrid>
      <w:tr w:rsidR="0064758B" w:rsidRPr="00D45AA9">
        <w:trPr>
          <w:cantSplit/>
          <w:trHeight w:val="602"/>
        </w:trPr>
        <w:tc>
          <w:tcPr>
            <w:tcW w:w="2376" w:type="dxa"/>
            <w:shd w:val="clear" w:color="auto" w:fill="B3B3B3"/>
            <w:vAlign w:val="center"/>
          </w:tcPr>
          <w:p w:rsidR="0064758B" w:rsidRPr="00D45AA9" w:rsidRDefault="0064758B">
            <w:pPr>
              <w:pStyle w:val="Heading2"/>
              <w:rPr>
                <w:rFonts w:ascii="Palatino Linotype" w:hAnsi="Palatino Linotype"/>
              </w:rPr>
            </w:pPr>
            <w:r w:rsidRPr="00D45AA9">
              <w:rPr>
                <w:rFonts w:ascii="Palatino Linotype" w:hAnsi="Palatino Linotype"/>
              </w:rPr>
              <w:lastRenderedPageBreak/>
              <w:t>Key words</w:t>
            </w:r>
          </w:p>
        </w:tc>
        <w:tc>
          <w:tcPr>
            <w:tcW w:w="12333" w:type="dxa"/>
            <w:vAlign w:val="center"/>
          </w:tcPr>
          <w:p w:rsidR="0064758B" w:rsidRPr="00D45AA9" w:rsidRDefault="00266ED5">
            <w:pPr>
              <w:pStyle w:val="BodyText"/>
              <w:rPr>
                <w:rFonts w:ascii="Palatino Linotype" w:hAnsi="Palatino Linotype"/>
              </w:rPr>
            </w:pPr>
            <w:r>
              <w:rPr>
                <w:rFonts w:ascii="Palatino Linotype" w:hAnsi="Palatino Linotype"/>
              </w:rPr>
              <w:t xml:space="preserve">Baptism, Ganges, wudu, </w:t>
            </w:r>
            <w:proofErr w:type="spellStart"/>
            <w:r>
              <w:rPr>
                <w:rFonts w:ascii="Palatino Linotype" w:hAnsi="Palatino Linotype"/>
              </w:rPr>
              <w:t>mikvah</w:t>
            </w:r>
            <w:proofErr w:type="spellEnd"/>
            <w:r>
              <w:rPr>
                <w:rFonts w:ascii="Palatino Linotype" w:hAnsi="Palatino Linotype"/>
              </w:rPr>
              <w:t xml:space="preserve">, </w:t>
            </w:r>
            <w:proofErr w:type="spellStart"/>
            <w:r>
              <w:rPr>
                <w:rFonts w:ascii="Palatino Linotype" w:hAnsi="Palatino Linotype"/>
              </w:rPr>
              <w:t>tashlich</w:t>
            </w:r>
            <w:proofErr w:type="spellEnd"/>
            <w:r>
              <w:rPr>
                <w:rFonts w:ascii="Palatino Linotype" w:hAnsi="Palatino Linotype"/>
              </w:rPr>
              <w:t>.</w:t>
            </w:r>
          </w:p>
        </w:tc>
      </w:tr>
      <w:tr w:rsidR="0064758B" w:rsidRPr="00D45AA9">
        <w:trPr>
          <w:cantSplit/>
          <w:trHeight w:val="696"/>
        </w:trPr>
        <w:tc>
          <w:tcPr>
            <w:tcW w:w="2376" w:type="dxa"/>
            <w:shd w:val="clear" w:color="auto" w:fill="B3B3B3"/>
            <w:vAlign w:val="center"/>
          </w:tcPr>
          <w:p w:rsidR="0064758B" w:rsidRPr="00D45AA9" w:rsidRDefault="0064758B">
            <w:pPr>
              <w:rPr>
                <w:rFonts w:ascii="Palatino Linotype" w:hAnsi="Palatino Linotype"/>
                <w:b/>
                <w:sz w:val="22"/>
              </w:rPr>
            </w:pPr>
            <w:r w:rsidRPr="00D45AA9">
              <w:rPr>
                <w:rFonts w:ascii="Palatino Linotype" w:hAnsi="Palatino Linotype"/>
                <w:b/>
                <w:sz w:val="22"/>
              </w:rPr>
              <w:t>Points to note</w:t>
            </w:r>
          </w:p>
        </w:tc>
        <w:tc>
          <w:tcPr>
            <w:tcW w:w="12333" w:type="dxa"/>
            <w:vAlign w:val="center"/>
          </w:tcPr>
          <w:p w:rsidR="0064758B" w:rsidRPr="00D45AA9" w:rsidRDefault="003260CA" w:rsidP="003260CA">
            <w:pPr>
              <w:rPr>
                <w:rFonts w:ascii="Palatino Linotype" w:hAnsi="Palatino Linotype"/>
                <w:sz w:val="22"/>
              </w:rPr>
            </w:pPr>
            <w:r>
              <w:rPr>
                <w:rFonts w:ascii="Palatino Linotype" w:hAnsi="Palatino Linotype"/>
                <w:sz w:val="22"/>
              </w:rPr>
              <w:t>It is very important that any demonstration of wudu or baptism is clearly described as a demonstration rather than the actual religious ritual.</w:t>
            </w:r>
          </w:p>
        </w:tc>
      </w:tr>
      <w:tr w:rsidR="0064758B" w:rsidRPr="00D45AA9">
        <w:trPr>
          <w:cantSplit/>
          <w:trHeight w:val="407"/>
        </w:trPr>
        <w:tc>
          <w:tcPr>
            <w:tcW w:w="14709" w:type="dxa"/>
            <w:gridSpan w:val="2"/>
            <w:shd w:val="clear" w:color="auto" w:fill="606060"/>
            <w:vAlign w:val="center"/>
          </w:tcPr>
          <w:p w:rsidR="0064758B" w:rsidRPr="00D45AA9" w:rsidRDefault="00266ED5">
            <w:pPr>
              <w:pStyle w:val="Heading9"/>
              <w:rPr>
                <w:rFonts w:ascii="Palatino Linotype" w:hAnsi="Palatino Linotype"/>
              </w:rPr>
            </w:pPr>
            <w:r>
              <w:rPr>
                <w:rFonts w:ascii="Palatino Linotype" w:hAnsi="Palatino Linotype"/>
              </w:rPr>
              <w:t>Outcomes</w:t>
            </w:r>
          </w:p>
        </w:tc>
      </w:tr>
      <w:tr w:rsidR="002E14AA" w:rsidRPr="00D45AA9" w:rsidTr="00247525">
        <w:trPr>
          <w:cantSplit/>
          <w:trHeight w:val="5485"/>
        </w:trPr>
        <w:tc>
          <w:tcPr>
            <w:tcW w:w="14709" w:type="dxa"/>
            <w:gridSpan w:val="2"/>
            <w:vAlign w:val="center"/>
          </w:tcPr>
          <w:p w:rsidR="00266ED5" w:rsidRPr="00127887" w:rsidRDefault="00266ED5" w:rsidP="00266ED5">
            <w:pPr>
              <w:rPr>
                <w:rFonts w:ascii="Palatino Linotype" w:hAnsi="Palatino Linotype"/>
                <w:sz w:val="22"/>
              </w:rPr>
            </w:pPr>
          </w:p>
          <w:p w:rsidR="00266ED5" w:rsidRPr="00127887" w:rsidRDefault="00266ED5" w:rsidP="00266ED5">
            <w:pPr>
              <w:rPr>
                <w:rFonts w:ascii="Palatino Linotype" w:hAnsi="Palatino Linotype"/>
                <w:sz w:val="22"/>
              </w:rPr>
            </w:pPr>
            <w:r>
              <w:rPr>
                <w:rFonts w:ascii="Palatino Linotype" w:hAnsi="Palatino Linotype"/>
                <w:sz w:val="22"/>
              </w:rPr>
              <w:t>P</w:t>
            </w:r>
            <w:r w:rsidRPr="00127887">
              <w:rPr>
                <w:rFonts w:ascii="Palatino Linotype" w:hAnsi="Palatino Linotype"/>
                <w:sz w:val="22"/>
              </w:rPr>
              <w:t xml:space="preserve">upils </w:t>
            </w:r>
            <w:r>
              <w:rPr>
                <w:rFonts w:ascii="Palatino Linotype" w:hAnsi="Palatino Linotype"/>
                <w:sz w:val="22"/>
              </w:rPr>
              <w:t xml:space="preserve">are working at </w:t>
            </w:r>
            <w:r w:rsidRPr="00266ED5">
              <w:rPr>
                <w:rFonts w:ascii="Palatino Linotype" w:hAnsi="Palatino Linotype"/>
                <w:b/>
                <w:sz w:val="22"/>
              </w:rPr>
              <w:t>emerging</w:t>
            </w:r>
            <w:r>
              <w:rPr>
                <w:rFonts w:ascii="Palatino Linotype" w:hAnsi="Palatino Linotype"/>
                <w:sz w:val="22"/>
              </w:rPr>
              <w:t xml:space="preserve"> levels if they recognise that:</w:t>
            </w:r>
          </w:p>
          <w:p w:rsidR="00266ED5" w:rsidRPr="00127887" w:rsidRDefault="00266ED5" w:rsidP="00266ED5">
            <w:pPr>
              <w:ind w:left="709"/>
              <w:rPr>
                <w:rFonts w:ascii="Palatino Linotype" w:hAnsi="Palatino Linotype"/>
                <w:i/>
                <w:iCs/>
                <w:sz w:val="22"/>
                <w:szCs w:val="22"/>
              </w:rPr>
            </w:pPr>
          </w:p>
          <w:p w:rsidR="00266ED5" w:rsidRPr="00127887" w:rsidRDefault="00266ED5" w:rsidP="00266ED5">
            <w:pPr>
              <w:numPr>
                <w:ilvl w:val="0"/>
                <w:numId w:val="9"/>
              </w:numPr>
              <w:tabs>
                <w:tab w:val="clear" w:pos="720"/>
                <w:tab w:val="num" w:pos="1134"/>
              </w:tabs>
              <w:ind w:left="1134" w:hanging="425"/>
              <w:rPr>
                <w:rFonts w:ascii="Palatino Linotype" w:hAnsi="Palatino Linotype"/>
                <w:sz w:val="22"/>
              </w:rPr>
            </w:pPr>
            <w:proofErr w:type="gramStart"/>
            <w:r w:rsidRPr="00127887">
              <w:rPr>
                <w:rFonts w:ascii="Palatino Linotype" w:hAnsi="Palatino Linotype"/>
                <w:sz w:val="22"/>
              </w:rPr>
              <w:t>water</w:t>
            </w:r>
            <w:proofErr w:type="gramEnd"/>
            <w:r w:rsidRPr="00127887">
              <w:rPr>
                <w:rFonts w:ascii="Palatino Linotype" w:hAnsi="Palatino Linotype"/>
                <w:sz w:val="22"/>
              </w:rPr>
              <w:t xml:space="preserve"> is necessary to stay alive.</w:t>
            </w:r>
          </w:p>
          <w:p w:rsidR="00266ED5" w:rsidRPr="00127887" w:rsidRDefault="00266ED5" w:rsidP="00266ED5">
            <w:pPr>
              <w:numPr>
                <w:ilvl w:val="0"/>
                <w:numId w:val="9"/>
              </w:numPr>
              <w:tabs>
                <w:tab w:val="clear" w:pos="720"/>
                <w:tab w:val="num" w:pos="1134"/>
              </w:tabs>
              <w:ind w:left="1134" w:hanging="425"/>
              <w:rPr>
                <w:rFonts w:ascii="Palatino Linotype" w:hAnsi="Palatino Linotype"/>
                <w:sz w:val="22"/>
              </w:rPr>
            </w:pPr>
            <w:proofErr w:type="gramStart"/>
            <w:r w:rsidRPr="00127887">
              <w:rPr>
                <w:rFonts w:ascii="Palatino Linotype" w:hAnsi="Palatino Linotype"/>
                <w:sz w:val="22"/>
              </w:rPr>
              <w:t>water</w:t>
            </w:r>
            <w:proofErr w:type="gramEnd"/>
            <w:r w:rsidRPr="00127887">
              <w:rPr>
                <w:rFonts w:ascii="Palatino Linotype" w:hAnsi="Palatino Linotype"/>
                <w:sz w:val="22"/>
              </w:rPr>
              <w:t xml:space="preserve"> is used in baptism. </w:t>
            </w:r>
          </w:p>
          <w:p w:rsidR="00266ED5" w:rsidRPr="00266ED5" w:rsidRDefault="00266ED5" w:rsidP="00266ED5">
            <w:pPr>
              <w:numPr>
                <w:ilvl w:val="0"/>
                <w:numId w:val="9"/>
              </w:numPr>
              <w:tabs>
                <w:tab w:val="clear" w:pos="720"/>
                <w:tab w:val="num" w:pos="1134"/>
              </w:tabs>
              <w:ind w:left="1134" w:hanging="425"/>
              <w:rPr>
                <w:rFonts w:ascii="Palatino Linotype" w:hAnsi="Palatino Linotype"/>
                <w:sz w:val="22"/>
              </w:rPr>
            </w:pPr>
            <w:proofErr w:type="gramStart"/>
            <w:r w:rsidRPr="00127887">
              <w:rPr>
                <w:rFonts w:ascii="Palatino Linotype" w:hAnsi="Palatino Linotype"/>
                <w:sz w:val="22"/>
              </w:rPr>
              <w:t>water</w:t>
            </w:r>
            <w:proofErr w:type="gramEnd"/>
            <w:r w:rsidRPr="00127887">
              <w:rPr>
                <w:rFonts w:ascii="Palatino Linotype" w:hAnsi="Palatino Linotype"/>
                <w:sz w:val="22"/>
              </w:rPr>
              <w:t xml:space="preserve"> is used for cleansing.</w:t>
            </w:r>
            <w:r w:rsidRPr="00127887">
              <w:rPr>
                <w:rFonts w:ascii="Palatino Linotype" w:hAnsi="Palatino Linotype"/>
                <w:sz w:val="22"/>
                <w:szCs w:val="22"/>
              </w:rPr>
              <w:t xml:space="preserve"> </w:t>
            </w:r>
          </w:p>
          <w:p w:rsidR="00266ED5" w:rsidRDefault="00266ED5" w:rsidP="00266ED5">
            <w:pPr>
              <w:ind w:left="1134"/>
              <w:rPr>
                <w:rFonts w:ascii="Palatino Linotype" w:hAnsi="Palatino Linotype"/>
                <w:sz w:val="22"/>
                <w:szCs w:val="22"/>
              </w:rPr>
            </w:pPr>
          </w:p>
          <w:p w:rsidR="00266ED5" w:rsidRDefault="003260CA" w:rsidP="00266ED5">
            <w:pPr>
              <w:rPr>
                <w:rFonts w:ascii="Palatino Linotype" w:hAnsi="Palatino Linotype"/>
                <w:sz w:val="22"/>
              </w:rPr>
            </w:pPr>
            <w:r>
              <w:rPr>
                <w:rFonts w:ascii="Palatino Linotype" w:hAnsi="Palatino Linotype"/>
                <w:sz w:val="22"/>
              </w:rPr>
              <w:t xml:space="preserve">They </w:t>
            </w:r>
            <w:r w:rsidR="00266ED5" w:rsidRPr="00127887">
              <w:rPr>
                <w:rFonts w:ascii="Palatino Linotype" w:hAnsi="Palatino Linotype"/>
                <w:sz w:val="22"/>
              </w:rPr>
              <w:t xml:space="preserve"> </w:t>
            </w:r>
            <w:r w:rsidR="00266ED5">
              <w:rPr>
                <w:rFonts w:ascii="Palatino Linotype" w:hAnsi="Palatino Linotype"/>
                <w:sz w:val="22"/>
              </w:rPr>
              <w:t xml:space="preserve">are working at </w:t>
            </w:r>
            <w:r>
              <w:rPr>
                <w:rFonts w:ascii="Palatino Linotype" w:hAnsi="Palatino Linotype"/>
                <w:b/>
                <w:sz w:val="22"/>
              </w:rPr>
              <w:t xml:space="preserve">expected </w:t>
            </w:r>
            <w:r w:rsidR="00266ED5">
              <w:rPr>
                <w:rFonts w:ascii="Palatino Linotype" w:hAnsi="Palatino Linotype"/>
                <w:sz w:val="22"/>
              </w:rPr>
              <w:t xml:space="preserve"> levels if they:</w:t>
            </w:r>
          </w:p>
          <w:p w:rsidR="003260CA" w:rsidRPr="00127887" w:rsidRDefault="003260CA" w:rsidP="00266ED5">
            <w:pPr>
              <w:rPr>
                <w:rFonts w:ascii="Palatino Linotype" w:hAnsi="Palatino Linotype"/>
                <w:sz w:val="22"/>
              </w:rPr>
            </w:pPr>
          </w:p>
          <w:p w:rsidR="00266ED5" w:rsidRPr="00127887" w:rsidRDefault="003260CA" w:rsidP="00266ED5">
            <w:pPr>
              <w:numPr>
                <w:ilvl w:val="0"/>
                <w:numId w:val="7"/>
              </w:numPr>
              <w:rPr>
                <w:rFonts w:ascii="Palatino Linotype" w:hAnsi="Palatino Linotype"/>
                <w:sz w:val="22"/>
                <w:szCs w:val="22"/>
              </w:rPr>
            </w:pPr>
            <w:proofErr w:type="gramStart"/>
            <w:r>
              <w:rPr>
                <w:rFonts w:ascii="Palatino Linotype" w:hAnsi="Palatino Linotype"/>
                <w:sz w:val="22"/>
              </w:rPr>
              <w:t>can</w:t>
            </w:r>
            <w:proofErr w:type="gramEnd"/>
            <w:r>
              <w:rPr>
                <w:rFonts w:ascii="Palatino Linotype" w:hAnsi="Palatino Linotype"/>
                <w:sz w:val="22"/>
              </w:rPr>
              <w:t xml:space="preserve"> describe a ritual involving water</w:t>
            </w:r>
            <w:r w:rsidR="00266ED5" w:rsidRPr="00127887">
              <w:rPr>
                <w:rFonts w:ascii="Palatino Linotype" w:hAnsi="Palatino Linotype"/>
                <w:sz w:val="22"/>
              </w:rPr>
              <w:t xml:space="preserve">. </w:t>
            </w:r>
          </w:p>
          <w:p w:rsidR="00266ED5" w:rsidRPr="003260CA" w:rsidRDefault="003260CA" w:rsidP="00266ED5">
            <w:pPr>
              <w:numPr>
                <w:ilvl w:val="0"/>
                <w:numId w:val="7"/>
              </w:numPr>
              <w:rPr>
                <w:rFonts w:ascii="Palatino Linotype" w:hAnsi="Palatino Linotype"/>
                <w:sz w:val="22"/>
                <w:szCs w:val="22"/>
              </w:rPr>
            </w:pPr>
            <w:proofErr w:type="gramStart"/>
            <w:r>
              <w:rPr>
                <w:rFonts w:ascii="Palatino Linotype" w:hAnsi="Palatino Linotype"/>
                <w:sz w:val="22"/>
              </w:rPr>
              <w:t>understand</w:t>
            </w:r>
            <w:proofErr w:type="gramEnd"/>
            <w:r>
              <w:rPr>
                <w:rFonts w:ascii="Palatino Linotype" w:hAnsi="Palatino Linotype"/>
                <w:sz w:val="22"/>
              </w:rPr>
              <w:t xml:space="preserve"> that </w:t>
            </w:r>
            <w:r w:rsidR="00266ED5" w:rsidRPr="00127887">
              <w:rPr>
                <w:rFonts w:ascii="Palatino Linotype" w:hAnsi="Palatino Linotype"/>
                <w:sz w:val="22"/>
              </w:rPr>
              <w:t xml:space="preserve">different religions use water </w:t>
            </w:r>
            <w:r>
              <w:rPr>
                <w:rFonts w:ascii="Palatino Linotype" w:hAnsi="Palatino Linotype"/>
                <w:sz w:val="22"/>
              </w:rPr>
              <w:t>for cleansing of the spirit</w:t>
            </w:r>
            <w:r w:rsidR="00266ED5" w:rsidRPr="00127887">
              <w:rPr>
                <w:rFonts w:ascii="Palatino Linotype" w:hAnsi="Palatino Linotype"/>
                <w:sz w:val="22"/>
              </w:rPr>
              <w:t>.</w:t>
            </w:r>
            <w:r w:rsidR="00266ED5" w:rsidRPr="00127887">
              <w:rPr>
                <w:rFonts w:ascii="Palatino Linotype" w:hAnsi="Palatino Linotype"/>
                <w:sz w:val="22"/>
                <w:szCs w:val="22"/>
              </w:rPr>
              <w:t xml:space="preserve"> </w:t>
            </w:r>
          </w:p>
          <w:p w:rsidR="003260CA" w:rsidRDefault="003260CA" w:rsidP="00266ED5">
            <w:pPr>
              <w:rPr>
                <w:rFonts w:ascii="Palatino Linotype" w:hAnsi="Palatino Linotype"/>
                <w:sz w:val="22"/>
              </w:rPr>
            </w:pPr>
          </w:p>
          <w:p w:rsidR="003260CA" w:rsidRPr="00127887" w:rsidRDefault="003260CA" w:rsidP="00266ED5">
            <w:pPr>
              <w:rPr>
                <w:rFonts w:ascii="Palatino Linotype" w:hAnsi="Palatino Linotype"/>
                <w:sz w:val="22"/>
              </w:rPr>
            </w:pPr>
            <w:r>
              <w:rPr>
                <w:rFonts w:ascii="Palatino Linotype" w:hAnsi="Palatino Linotype"/>
                <w:sz w:val="22"/>
              </w:rPr>
              <w:t xml:space="preserve">Pupils are </w:t>
            </w:r>
            <w:r w:rsidRPr="003260CA">
              <w:rPr>
                <w:rFonts w:ascii="Palatino Linotype" w:hAnsi="Palatino Linotype"/>
                <w:b/>
                <w:sz w:val="22"/>
              </w:rPr>
              <w:t>exceeding</w:t>
            </w:r>
            <w:r>
              <w:rPr>
                <w:rFonts w:ascii="Palatino Linotype" w:hAnsi="Palatino Linotype"/>
                <w:sz w:val="22"/>
              </w:rPr>
              <w:t xml:space="preserve"> expected outcomes if, in addition to the above, they can:</w:t>
            </w:r>
          </w:p>
          <w:p w:rsidR="00266ED5" w:rsidRPr="00127887" w:rsidRDefault="00266ED5" w:rsidP="00266ED5">
            <w:pPr>
              <w:rPr>
                <w:rFonts w:ascii="Palatino Linotype" w:hAnsi="Palatino Linotype"/>
                <w:i/>
                <w:iCs/>
                <w:sz w:val="22"/>
                <w:szCs w:val="22"/>
              </w:rPr>
            </w:pPr>
          </w:p>
          <w:p w:rsidR="00266ED5" w:rsidRPr="00127887" w:rsidRDefault="003260CA" w:rsidP="00266ED5">
            <w:pPr>
              <w:numPr>
                <w:ilvl w:val="0"/>
                <w:numId w:val="9"/>
              </w:numPr>
              <w:tabs>
                <w:tab w:val="clear" w:pos="720"/>
                <w:tab w:val="num" w:pos="1134"/>
              </w:tabs>
              <w:ind w:left="1134"/>
              <w:rPr>
                <w:rFonts w:ascii="Palatino Linotype" w:hAnsi="Palatino Linotype"/>
                <w:sz w:val="22"/>
              </w:rPr>
            </w:pPr>
            <w:proofErr w:type="gramStart"/>
            <w:r>
              <w:rPr>
                <w:rFonts w:ascii="Palatino Linotype" w:hAnsi="Palatino Linotype"/>
                <w:sz w:val="22"/>
              </w:rPr>
              <w:t>describe</w:t>
            </w:r>
            <w:proofErr w:type="gramEnd"/>
            <w:r>
              <w:rPr>
                <w:rFonts w:ascii="Palatino Linotype" w:hAnsi="Palatino Linotype"/>
                <w:sz w:val="22"/>
              </w:rPr>
              <w:t xml:space="preserve"> at least two religious rituals involving water, and name what religion they belong to.</w:t>
            </w:r>
          </w:p>
          <w:p w:rsidR="00266ED5" w:rsidRPr="00127887" w:rsidRDefault="00266ED5" w:rsidP="00266ED5">
            <w:pPr>
              <w:numPr>
                <w:ilvl w:val="0"/>
                <w:numId w:val="9"/>
              </w:numPr>
              <w:tabs>
                <w:tab w:val="clear" w:pos="720"/>
                <w:tab w:val="num" w:pos="1134"/>
              </w:tabs>
              <w:ind w:left="1134"/>
              <w:rPr>
                <w:rFonts w:ascii="Palatino Linotype" w:hAnsi="Palatino Linotype"/>
                <w:sz w:val="22"/>
              </w:rPr>
            </w:pPr>
            <w:proofErr w:type="gramStart"/>
            <w:r w:rsidRPr="00127887">
              <w:rPr>
                <w:rFonts w:ascii="Palatino Linotype" w:hAnsi="Palatino Linotype"/>
                <w:sz w:val="22"/>
              </w:rPr>
              <w:t>understand</w:t>
            </w:r>
            <w:proofErr w:type="gramEnd"/>
            <w:r w:rsidRPr="00127887">
              <w:rPr>
                <w:rFonts w:ascii="Palatino Linotype" w:hAnsi="Palatino Linotype"/>
                <w:sz w:val="22"/>
              </w:rPr>
              <w:t xml:space="preserve"> that water is used in differen</w:t>
            </w:r>
            <w:r w:rsidR="00247525">
              <w:rPr>
                <w:rFonts w:ascii="Palatino Linotype" w:hAnsi="Palatino Linotype"/>
                <w:sz w:val="22"/>
              </w:rPr>
              <w:t xml:space="preserve">t religions to symbolise spiritual cleansing </w:t>
            </w:r>
            <w:r w:rsidRPr="00127887">
              <w:rPr>
                <w:rFonts w:ascii="Palatino Linotype" w:hAnsi="Palatino Linotype"/>
                <w:sz w:val="22"/>
              </w:rPr>
              <w:t xml:space="preserve">and welcoming people into the religion. </w:t>
            </w:r>
          </w:p>
          <w:p w:rsidR="00266ED5" w:rsidRPr="00127887" w:rsidRDefault="003260CA" w:rsidP="00266ED5">
            <w:pPr>
              <w:numPr>
                <w:ilvl w:val="0"/>
                <w:numId w:val="9"/>
              </w:numPr>
              <w:tabs>
                <w:tab w:val="clear" w:pos="720"/>
                <w:tab w:val="num" w:pos="1134"/>
              </w:tabs>
              <w:ind w:left="1134"/>
              <w:rPr>
                <w:rFonts w:ascii="Palatino Linotype" w:hAnsi="Palatino Linotype"/>
                <w:sz w:val="22"/>
              </w:rPr>
            </w:pPr>
            <w:proofErr w:type="gramStart"/>
            <w:r>
              <w:rPr>
                <w:rFonts w:ascii="Palatino Linotype" w:hAnsi="Palatino Linotype"/>
                <w:sz w:val="22"/>
              </w:rPr>
              <w:t>name</w:t>
            </w:r>
            <w:proofErr w:type="gramEnd"/>
            <w:r>
              <w:rPr>
                <w:rFonts w:ascii="Palatino Linotype" w:hAnsi="Palatino Linotype"/>
                <w:sz w:val="22"/>
              </w:rPr>
              <w:t xml:space="preserve"> some of the things (e.g. font, baptismal shawl, </w:t>
            </w:r>
            <w:proofErr w:type="spellStart"/>
            <w:r>
              <w:rPr>
                <w:rFonts w:ascii="Palatino Linotype" w:hAnsi="Palatino Linotype"/>
                <w:sz w:val="22"/>
              </w:rPr>
              <w:t>mikvah</w:t>
            </w:r>
            <w:proofErr w:type="spellEnd"/>
            <w:r>
              <w:rPr>
                <w:rFonts w:ascii="Palatino Linotype" w:hAnsi="Palatino Linotype"/>
                <w:sz w:val="22"/>
              </w:rPr>
              <w:t>)</w:t>
            </w:r>
            <w:r w:rsidR="00266ED5" w:rsidRPr="00127887">
              <w:rPr>
                <w:rFonts w:ascii="Palatino Linotype" w:hAnsi="Palatino Linotype"/>
                <w:sz w:val="22"/>
              </w:rPr>
              <w:t xml:space="preserve"> used in Christian baptism, </w:t>
            </w:r>
            <w:r>
              <w:rPr>
                <w:rFonts w:ascii="Palatino Linotype" w:hAnsi="Palatino Linotype"/>
                <w:sz w:val="22"/>
              </w:rPr>
              <w:t>Muslim wudu or Jewish rituals involving water</w:t>
            </w:r>
            <w:r w:rsidR="00266ED5" w:rsidRPr="00127887">
              <w:rPr>
                <w:rFonts w:ascii="Palatino Linotype" w:hAnsi="Palatino Linotype"/>
                <w:sz w:val="22"/>
              </w:rPr>
              <w:t>.</w:t>
            </w:r>
            <w:r w:rsidR="00266ED5" w:rsidRPr="00127887">
              <w:rPr>
                <w:rFonts w:ascii="Palatino Linotype" w:hAnsi="Palatino Linotype"/>
                <w:color w:val="FF0000"/>
                <w:sz w:val="22"/>
              </w:rPr>
              <w:t xml:space="preserve"> </w:t>
            </w:r>
          </w:p>
          <w:p w:rsidR="002E14AA" w:rsidRPr="00D45AA9" w:rsidRDefault="002E14AA" w:rsidP="002E14AA">
            <w:pPr>
              <w:autoSpaceDE w:val="0"/>
              <w:autoSpaceDN w:val="0"/>
              <w:adjustRightInd w:val="0"/>
              <w:rPr>
                <w:rFonts w:ascii="Palatino Linotype" w:hAnsi="Palatino Linotype" w:cs="Helvetica"/>
                <w:sz w:val="22"/>
                <w:szCs w:val="22"/>
                <w:lang w:eastAsia="en-GB"/>
              </w:rPr>
            </w:pPr>
          </w:p>
        </w:tc>
      </w:tr>
    </w:tbl>
    <w:p w:rsidR="0064758B" w:rsidRPr="00D45AA9" w:rsidRDefault="0064758B">
      <w:pPr>
        <w:pStyle w:val="Heading2"/>
        <w:rPr>
          <w:rFonts w:ascii="Palatino Linotype" w:hAnsi="Palatino Linotype"/>
          <w:b w:val="0"/>
        </w:rPr>
      </w:pPr>
    </w:p>
    <w:p w:rsidR="0064758B" w:rsidRPr="00D45AA9" w:rsidRDefault="0064758B">
      <w:pPr>
        <w:rPr>
          <w:rFonts w:ascii="Palatino Linotype" w:hAnsi="Palatino Linotype"/>
          <w:sz w:val="22"/>
        </w:rPr>
      </w:pPr>
    </w:p>
    <w:p w:rsidR="0064758B" w:rsidRPr="00D45AA9" w:rsidRDefault="0064758B">
      <w:pPr>
        <w:rPr>
          <w:rFonts w:ascii="Palatino Linotype" w:hAnsi="Palatino Linotype"/>
          <w:sz w:val="22"/>
        </w:rPr>
      </w:pPr>
    </w:p>
    <w:p w:rsidR="0064758B" w:rsidRPr="00D45AA9" w:rsidRDefault="0064758B">
      <w:pPr>
        <w:rPr>
          <w:rFonts w:ascii="Palatino Linotype" w:hAnsi="Palatino Linotype"/>
          <w:b/>
          <w:sz w:val="22"/>
        </w:rPr>
      </w:pPr>
    </w:p>
    <w:p w:rsidR="0064758B" w:rsidRPr="00D45AA9" w:rsidRDefault="0064758B">
      <w:pPr>
        <w:rPr>
          <w:rFonts w:ascii="Palatino Linotype" w:hAnsi="Palatino Linotype"/>
          <w:b/>
          <w:sz w:val="22"/>
        </w:rPr>
      </w:pPr>
    </w:p>
    <w:p w:rsidR="0064758B" w:rsidRPr="00D45AA9" w:rsidRDefault="0064758B">
      <w:pPr>
        <w:rPr>
          <w:rFonts w:ascii="Palatino Linotype" w:hAnsi="Palatino Linotype"/>
          <w:b/>
          <w:sz w:val="22"/>
        </w:rPr>
      </w:pPr>
      <w:r w:rsidRPr="00D45AA9">
        <w:rPr>
          <w:rFonts w:ascii="Palatino Linotype" w:hAnsi="Palatino Linotype"/>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6"/>
        <w:gridCol w:w="540"/>
        <w:gridCol w:w="5888"/>
        <w:gridCol w:w="774"/>
        <w:gridCol w:w="4138"/>
      </w:tblGrid>
      <w:tr w:rsidR="0064758B" w:rsidRPr="00D45AA9" w:rsidTr="00237B5F">
        <w:trPr>
          <w:trHeight w:val="599"/>
        </w:trPr>
        <w:tc>
          <w:tcPr>
            <w:tcW w:w="14736" w:type="dxa"/>
            <w:gridSpan w:val="5"/>
            <w:shd w:val="clear" w:color="auto" w:fill="606060"/>
            <w:vAlign w:val="center"/>
          </w:tcPr>
          <w:p w:rsidR="0064758B" w:rsidRPr="00D45AA9" w:rsidRDefault="0064758B">
            <w:pPr>
              <w:pStyle w:val="Heading2"/>
              <w:rPr>
                <w:rFonts w:ascii="Palatino Linotype" w:hAnsi="Palatino Linotype"/>
                <w:color w:val="FFFFFF"/>
              </w:rPr>
            </w:pPr>
            <w:r w:rsidRPr="00D45AA9">
              <w:rPr>
                <w:rFonts w:ascii="Palatino Linotype" w:hAnsi="Palatino Linotype"/>
                <w:color w:val="FFFFFF"/>
              </w:rPr>
              <w:lastRenderedPageBreak/>
              <w:t>Background information</w:t>
            </w:r>
          </w:p>
        </w:tc>
      </w:tr>
      <w:tr w:rsidR="00237B5F" w:rsidRPr="00D45AA9" w:rsidTr="00237B5F">
        <w:trPr>
          <w:trHeight w:val="3750"/>
        </w:trPr>
        <w:tc>
          <w:tcPr>
            <w:tcW w:w="3936" w:type="dxa"/>
            <w:gridSpan w:val="2"/>
          </w:tcPr>
          <w:p w:rsidR="00237B5F" w:rsidRPr="00D45AA9" w:rsidRDefault="00237B5F" w:rsidP="00237B5F">
            <w:pPr>
              <w:rPr>
                <w:rFonts w:ascii="Palatino Linotype" w:hAnsi="Palatino Linotype"/>
                <w:b/>
                <w:bCs/>
                <w:sz w:val="6"/>
              </w:rPr>
            </w:pPr>
            <w:r w:rsidRPr="00D45AA9">
              <w:rPr>
                <w:rFonts w:ascii="Palatino Linotype" w:hAnsi="Palatino Linotype"/>
                <w:b/>
                <w:bCs/>
                <w:sz w:val="22"/>
              </w:rPr>
              <w:t xml:space="preserve"> </w:t>
            </w:r>
          </w:p>
          <w:p w:rsidR="00237B5F" w:rsidRPr="00D45AA9" w:rsidRDefault="00237B5F" w:rsidP="00237B5F">
            <w:pPr>
              <w:rPr>
                <w:rFonts w:ascii="Palatino Linotype" w:hAnsi="Palatino Linotype"/>
                <w:b/>
                <w:bCs/>
                <w:sz w:val="22"/>
              </w:rPr>
            </w:pPr>
          </w:p>
          <w:p w:rsidR="00237B5F" w:rsidRPr="00D45AA9" w:rsidRDefault="00AC7F0C" w:rsidP="00237B5F">
            <w:pPr>
              <w:rPr>
                <w:rFonts w:ascii="Palatino Linotype" w:hAnsi="Palatino Linotype"/>
                <w:b/>
                <w:bCs/>
                <w:sz w:val="22"/>
              </w:rPr>
            </w:pPr>
            <w:r>
              <w:rPr>
                <w:rFonts w:ascii="Palatino Linotype" w:hAnsi="Palatino Linotype"/>
                <w:b/>
                <w:bCs/>
                <w:sz w:val="22"/>
              </w:rPr>
              <w:pict w14:anchorId="03894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5pt;height:119.25pt">
                  <v:imagedata r:id="rId17" o:title="Water_cycle_1"/>
                </v:shape>
              </w:pict>
            </w:r>
          </w:p>
        </w:tc>
        <w:tc>
          <w:tcPr>
            <w:tcW w:w="5888" w:type="dxa"/>
          </w:tcPr>
          <w:p w:rsidR="00237B5F" w:rsidRPr="00D45AA9" w:rsidRDefault="00237B5F" w:rsidP="00237B5F">
            <w:pPr>
              <w:rPr>
                <w:rFonts w:ascii="Palatino Linotype" w:hAnsi="Palatino Linotype"/>
                <w:sz w:val="22"/>
              </w:rPr>
            </w:pPr>
          </w:p>
          <w:p w:rsidR="00237B5F" w:rsidRPr="00D45AA9" w:rsidRDefault="00237B5F" w:rsidP="00237B5F">
            <w:pPr>
              <w:pStyle w:val="Heading7"/>
              <w:rPr>
                <w:rFonts w:ascii="Palatino Linotype" w:hAnsi="Palatino Linotype"/>
                <w:i w:val="0"/>
                <w:iCs/>
              </w:rPr>
            </w:pPr>
            <w:r w:rsidRPr="00D45AA9">
              <w:rPr>
                <w:rFonts w:ascii="Palatino Linotype" w:hAnsi="Palatino Linotype"/>
                <w:i w:val="0"/>
                <w:iCs/>
              </w:rPr>
              <w:t xml:space="preserve">The </w:t>
            </w:r>
            <w:r w:rsidRPr="00D45AA9">
              <w:rPr>
                <w:rFonts w:ascii="Palatino Linotype" w:hAnsi="Palatino Linotype"/>
              </w:rPr>
              <w:t>water cycle</w:t>
            </w:r>
            <w:r w:rsidRPr="00D45AA9">
              <w:rPr>
                <w:rFonts w:ascii="Palatino Linotype" w:hAnsi="Palatino Linotype"/>
                <w:i w:val="0"/>
                <w:iCs/>
              </w:rPr>
              <w:t xml:space="preserve"> is also known as the hydrologic cycle. </w:t>
            </w:r>
          </w:p>
          <w:p w:rsidR="00237B5F" w:rsidRPr="00D45AA9" w:rsidRDefault="00237B5F" w:rsidP="00237B5F">
            <w:pPr>
              <w:rPr>
                <w:rFonts w:ascii="Palatino Linotype" w:hAnsi="Palatino Linotype"/>
                <w:sz w:val="22"/>
              </w:rPr>
            </w:pPr>
          </w:p>
          <w:p w:rsidR="00237B5F" w:rsidRPr="00D45AA9" w:rsidRDefault="00237B5F" w:rsidP="00237B5F">
            <w:pPr>
              <w:rPr>
                <w:rFonts w:ascii="Palatino Linotype" w:hAnsi="Palatino Linotype"/>
                <w:sz w:val="22"/>
              </w:rPr>
            </w:pPr>
            <w:r w:rsidRPr="00D45AA9">
              <w:rPr>
                <w:rFonts w:ascii="Palatino Linotype" w:hAnsi="Palatino Linotype"/>
                <w:sz w:val="22"/>
              </w:rPr>
              <w:t xml:space="preserve">Environmental protection agency’s water cycle page for kids: </w:t>
            </w:r>
            <w:hyperlink r:id="rId18" w:history="1">
              <w:r w:rsidRPr="00D45AA9">
                <w:rPr>
                  <w:rStyle w:val="Hyperlink"/>
                  <w:rFonts w:ascii="Palatino Linotype" w:hAnsi="Palatino Linotype"/>
                  <w:sz w:val="22"/>
                </w:rPr>
                <w:t>http://www.epa.gov/region7/kids/drnk_b.htm</w:t>
              </w:r>
            </w:hyperlink>
            <w:r w:rsidRPr="00D45AA9">
              <w:rPr>
                <w:rFonts w:ascii="Palatino Linotype" w:hAnsi="Palatino Linotype"/>
                <w:sz w:val="22"/>
              </w:rPr>
              <w:t xml:space="preserve"> </w:t>
            </w:r>
          </w:p>
          <w:p w:rsidR="00237B5F" w:rsidRPr="00D45AA9" w:rsidRDefault="00237B5F" w:rsidP="00237B5F">
            <w:pPr>
              <w:rPr>
                <w:rFonts w:ascii="Palatino Linotype" w:hAnsi="Palatino Linotype"/>
                <w:sz w:val="22"/>
              </w:rPr>
            </w:pPr>
          </w:p>
          <w:p w:rsidR="00237B5F" w:rsidRPr="00D45AA9" w:rsidRDefault="00237B5F" w:rsidP="00237B5F">
            <w:pPr>
              <w:rPr>
                <w:rFonts w:ascii="Palatino Linotype" w:hAnsi="Palatino Linotype"/>
                <w:sz w:val="22"/>
              </w:rPr>
            </w:pPr>
            <w:r w:rsidRPr="00D45AA9">
              <w:rPr>
                <w:rFonts w:ascii="Palatino Linotype" w:hAnsi="Palatino Linotype"/>
                <w:sz w:val="22"/>
              </w:rPr>
              <w:t xml:space="preserve">United States Geological Survey (USGC) water cycle page (includes posters for printing): </w:t>
            </w:r>
            <w:hyperlink r:id="rId19" w:history="1">
              <w:r w:rsidRPr="00D45AA9">
                <w:rPr>
                  <w:rStyle w:val="Hyperlink"/>
                  <w:rFonts w:ascii="Palatino Linotype" w:hAnsi="Palatino Linotype"/>
                  <w:sz w:val="22"/>
                </w:rPr>
                <w:t>http://ga.water.usgs.gov/edu/watercycle.html</w:t>
              </w:r>
            </w:hyperlink>
          </w:p>
          <w:p w:rsidR="00237B5F" w:rsidRPr="00D45AA9" w:rsidRDefault="00237B5F" w:rsidP="00237B5F">
            <w:pPr>
              <w:rPr>
                <w:rFonts w:ascii="Palatino Linotype" w:hAnsi="Palatino Linotype"/>
                <w:sz w:val="22"/>
              </w:rPr>
            </w:pPr>
          </w:p>
          <w:p w:rsidR="00237B5F" w:rsidRPr="00D45AA9" w:rsidRDefault="00237B5F" w:rsidP="00237B5F">
            <w:pPr>
              <w:rPr>
                <w:rFonts w:ascii="Palatino Linotype" w:hAnsi="Palatino Linotype"/>
                <w:sz w:val="22"/>
              </w:rPr>
            </w:pPr>
            <w:proofErr w:type="spellStart"/>
            <w:r w:rsidRPr="00D45AA9">
              <w:rPr>
                <w:rFonts w:ascii="Palatino Linotype" w:hAnsi="Palatino Linotype"/>
                <w:sz w:val="22"/>
              </w:rPr>
              <w:t>Kidzone</w:t>
            </w:r>
            <w:proofErr w:type="spellEnd"/>
            <w:r w:rsidRPr="00D45AA9">
              <w:rPr>
                <w:rFonts w:ascii="Palatino Linotype" w:hAnsi="Palatino Linotype"/>
                <w:sz w:val="22"/>
              </w:rPr>
              <w:t xml:space="preserve"> website has some activity sheets of the water cycle: </w:t>
            </w:r>
            <w:hyperlink r:id="rId20" w:history="1">
              <w:r w:rsidRPr="00D45AA9">
                <w:rPr>
                  <w:rStyle w:val="Hyperlink"/>
                  <w:rFonts w:ascii="Palatino Linotype" w:hAnsi="Palatino Linotype"/>
                  <w:sz w:val="22"/>
                </w:rPr>
                <w:t>http://www.kidzone.ws/water/</w:t>
              </w:r>
            </w:hyperlink>
            <w:r w:rsidRPr="00D45AA9">
              <w:rPr>
                <w:rFonts w:ascii="Palatino Linotype" w:hAnsi="Palatino Linotype"/>
                <w:sz w:val="22"/>
              </w:rPr>
              <w:t xml:space="preserve"> </w:t>
            </w:r>
          </w:p>
        </w:tc>
        <w:tc>
          <w:tcPr>
            <w:tcW w:w="4912" w:type="dxa"/>
            <w:gridSpan w:val="2"/>
          </w:tcPr>
          <w:p w:rsidR="00237B5F" w:rsidRPr="00D45AA9" w:rsidRDefault="00237B5F" w:rsidP="00237B5F">
            <w:pPr>
              <w:rPr>
                <w:rFonts w:ascii="Palatino Linotype" w:hAnsi="Palatino Linotype"/>
                <w:b/>
                <w:bCs/>
                <w:sz w:val="22"/>
              </w:rPr>
            </w:pPr>
          </w:p>
          <w:p w:rsidR="00237B5F" w:rsidRPr="00D45AA9" w:rsidRDefault="00AC7F0C" w:rsidP="00237B5F">
            <w:pPr>
              <w:rPr>
                <w:rFonts w:ascii="Palatino Linotype" w:hAnsi="Palatino Linotype"/>
                <w:b/>
                <w:bCs/>
                <w:sz w:val="22"/>
              </w:rPr>
            </w:pPr>
            <w:r>
              <w:rPr>
                <w:rFonts w:ascii="Palatino Linotype" w:hAnsi="Palatino Linotype"/>
                <w:b/>
                <w:bCs/>
                <w:sz w:val="22"/>
              </w:rPr>
              <w:pict w14:anchorId="450E8FDF">
                <v:shape id="_x0000_i1026" type="#_x0000_t75" style="width:203.25pt;height:132pt">
                  <v:imagedata r:id="rId21" o:title="watercycleplacematpage"/>
                </v:shape>
              </w:pict>
            </w:r>
          </w:p>
        </w:tc>
      </w:tr>
      <w:tr w:rsidR="00237B5F" w:rsidRPr="00D45AA9" w:rsidTr="00237B5F">
        <w:trPr>
          <w:trHeight w:val="3750"/>
        </w:trPr>
        <w:tc>
          <w:tcPr>
            <w:tcW w:w="3936" w:type="dxa"/>
            <w:gridSpan w:val="2"/>
          </w:tcPr>
          <w:p w:rsidR="00237B5F" w:rsidRPr="00D45AA9" w:rsidRDefault="00237B5F" w:rsidP="00237B5F">
            <w:pPr>
              <w:rPr>
                <w:rFonts w:ascii="Palatino Linotype" w:hAnsi="Palatino Linotype"/>
                <w:b/>
                <w:bCs/>
                <w:sz w:val="22"/>
              </w:rPr>
            </w:pPr>
          </w:p>
          <w:p w:rsidR="00237B5F" w:rsidRPr="00D45AA9" w:rsidRDefault="00237B5F" w:rsidP="00237B5F">
            <w:pPr>
              <w:jc w:val="center"/>
              <w:rPr>
                <w:rFonts w:ascii="Palatino Linotype" w:hAnsi="Palatino Linotype"/>
                <w:sz w:val="20"/>
              </w:rPr>
            </w:pPr>
          </w:p>
          <w:p w:rsidR="00237B5F" w:rsidRPr="00D45AA9" w:rsidRDefault="00AC7F0C" w:rsidP="00237B5F">
            <w:pPr>
              <w:jc w:val="center"/>
              <w:rPr>
                <w:rFonts w:ascii="Palatino Linotype" w:hAnsi="Palatino Linotype"/>
                <w:sz w:val="20"/>
              </w:rPr>
            </w:pPr>
            <w:r>
              <w:rPr>
                <w:rFonts w:ascii="Palatino Linotype" w:hAnsi="Palatino Linotype"/>
                <w:sz w:val="20"/>
              </w:rPr>
              <w:pict w14:anchorId="6F51FA1D">
                <v:shape id="_x0000_i1027" type="#_x0000_t75" style="width:153.75pt;height:115.5pt">
                  <v:imagedata r:id="rId22" o:title="Monument for thirst"/>
                </v:shape>
              </w:pict>
            </w:r>
          </w:p>
          <w:p w:rsidR="00237B5F" w:rsidRPr="00D45AA9" w:rsidRDefault="00237B5F" w:rsidP="00237B5F">
            <w:pPr>
              <w:rPr>
                <w:rFonts w:ascii="Palatino Linotype" w:hAnsi="Palatino Linotype"/>
                <w:sz w:val="22"/>
              </w:rPr>
            </w:pPr>
          </w:p>
          <w:p w:rsidR="00237B5F" w:rsidRPr="00D45AA9" w:rsidRDefault="00237B5F" w:rsidP="00237B5F">
            <w:pPr>
              <w:jc w:val="center"/>
              <w:rPr>
                <w:rFonts w:ascii="Palatino Linotype" w:hAnsi="Palatino Linotype"/>
                <w:sz w:val="22"/>
              </w:rPr>
            </w:pPr>
            <w:r w:rsidRPr="00D45AA9">
              <w:rPr>
                <w:rFonts w:ascii="Palatino Linotype" w:hAnsi="Palatino Linotype"/>
                <w:sz w:val="22"/>
              </w:rPr>
              <w:t>Monument to Thirst</w:t>
            </w:r>
          </w:p>
          <w:p w:rsidR="00237B5F" w:rsidRPr="00D45AA9" w:rsidRDefault="00237B5F" w:rsidP="00237B5F">
            <w:pPr>
              <w:jc w:val="center"/>
              <w:rPr>
                <w:rFonts w:ascii="Palatino Linotype" w:hAnsi="Palatino Linotype"/>
                <w:sz w:val="20"/>
              </w:rPr>
            </w:pPr>
            <w:r w:rsidRPr="00D45AA9">
              <w:rPr>
                <w:rFonts w:ascii="Palatino Linotype" w:hAnsi="Palatino Linotype"/>
                <w:sz w:val="20"/>
              </w:rPr>
              <w:t>Brest-Litovsk Fortress, Belarus</w:t>
            </w:r>
          </w:p>
          <w:p w:rsidR="00237B5F" w:rsidRPr="00D45AA9" w:rsidRDefault="00237B5F" w:rsidP="00237B5F">
            <w:pPr>
              <w:jc w:val="center"/>
              <w:rPr>
                <w:rFonts w:ascii="Palatino Linotype" w:hAnsi="Palatino Linotype"/>
                <w:sz w:val="20"/>
              </w:rPr>
            </w:pPr>
          </w:p>
          <w:p w:rsidR="00237B5F" w:rsidRPr="00D45AA9" w:rsidRDefault="00AC7F0C" w:rsidP="00237B5F">
            <w:pPr>
              <w:jc w:val="center"/>
              <w:rPr>
                <w:rFonts w:ascii="Palatino Linotype" w:hAnsi="Palatino Linotype"/>
                <w:sz w:val="16"/>
                <w:szCs w:val="16"/>
              </w:rPr>
            </w:pPr>
            <w:hyperlink r:id="rId23" w:history="1">
              <w:r w:rsidR="00237B5F" w:rsidRPr="00D45AA9">
                <w:rPr>
                  <w:rStyle w:val="Hyperlink"/>
                  <w:rFonts w:ascii="Palatino Linotype" w:hAnsi="Palatino Linotype"/>
                  <w:sz w:val="16"/>
                  <w:szCs w:val="16"/>
                </w:rPr>
                <w:t>http://www.vor.ru/55/Monument/Mon_eng.html</w:t>
              </w:r>
            </w:hyperlink>
          </w:p>
          <w:p w:rsidR="00237B5F" w:rsidRPr="00D45AA9" w:rsidRDefault="00237B5F" w:rsidP="00237B5F">
            <w:pPr>
              <w:rPr>
                <w:rFonts w:ascii="Palatino Linotype" w:hAnsi="Palatino Linotype"/>
                <w:b/>
                <w:bCs/>
                <w:sz w:val="22"/>
              </w:rPr>
            </w:pPr>
          </w:p>
        </w:tc>
        <w:tc>
          <w:tcPr>
            <w:tcW w:w="5888" w:type="dxa"/>
            <w:vAlign w:val="center"/>
          </w:tcPr>
          <w:p w:rsidR="00237B5F" w:rsidRPr="00D45AA9" w:rsidRDefault="00AC7F0C" w:rsidP="00237B5F">
            <w:pPr>
              <w:jc w:val="center"/>
              <w:rPr>
                <w:rFonts w:ascii="Palatino Linotype" w:hAnsi="Palatino Linotype"/>
                <w:sz w:val="22"/>
              </w:rPr>
            </w:pPr>
            <w:r>
              <w:rPr>
                <w:rFonts w:ascii="Palatino Linotype" w:hAnsi="Palatino Linotype"/>
                <w:sz w:val="22"/>
              </w:rPr>
              <w:pict w14:anchorId="36F51ED3">
                <v:shape id="_x0000_i1028" type="#_x0000_t75" style="width:163.5pt;height:107.25pt">
                  <v:imagedata r:id="rId24" o:title="drought_NSW"/>
                </v:shape>
              </w:pict>
            </w:r>
          </w:p>
          <w:p w:rsidR="00237B5F" w:rsidRPr="00D45AA9" w:rsidRDefault="00237B5F" w:rsidP="00237B5F">
            <w:pPr>
              <w:jc w:val="center"/>
              <w:rPr>
                <w:rFonts w:ascii="Palatino Linotype" w:hAnsi="Palatino Linotype"/>
                <w:sz w:val="22"/>
              </w:rPr>
            </w:pPr>
          </w:p>
          <w:p w:rsidR="00237B5F" w:rsidRPr="00D45AA9" w:rsidRDefault="00237B5F" w:rsidP="00237B5F">
            <w:pPr>
              <w:jc w:val="center"/>
              <w:rPr>
                <w:rFonts w:ascii="Palatino Linotype" w:hAnsi="Palatino Linotype"/>
                <w:sz w:val="22"/>
              </w:rPr>
            </w:pPr>
            <w:r w:rsidRPr="00D45AA9">
              <w:rPr>
                <w:rFonts w:ascii="Palatino Linotype" w:hAnsi="Palatino Linotype"/>
                <w:sz w:val="22"/>
              </w:rPr>
              <w:t>Drought, New South Wales, 1972</w:t>
            </w:r>
          </w:p>
          <w:p w:rsidR="00237B5F" w:rsidRPr="00D45AA9" w:rsidRDefault="00237B5F" w:rsidP="00237B5F">
            <w:pPr>
              <w:jc w:val="center"/>
              <w:rPr>
                <w:rFonts w:ascii="Palatino Linotype" w:hAnsi="Palatino Linotype"/>
                <w:sz w:val="22"/>
              </w:rPr>
            </w:pPr>
          </w:p>
          <w:p w:rsidR="00237B5F" w:rsidRPr="00D45AA9" w:rsidRDefault="00237B5F" w:rsidP="00237B5F">
            <w:pPr>
              <w:rPr>
                <w:rFonts w:ascii="Palatino Linotype" w:hAnsi="Palatino Linotype"/>
                <w:b/>
                <w:bCs/>
                <w:sz w:val="20"/>
              </w:rPr>
            </w:pPr>
            <w:r w:rsidRPr="00D45AA9">
              <w:rPr>
                <w:rFonts w:ascii="Palatino Linotype" w:hAnsi="Palatino Linotype"/>
                <w:sz w:val="20"/>
              </w:rPr>
              <w:t>(Note: what is not apparent from the photo at left is that it is a colossal sculpture. The bowl is capable of holding several standing humans.)</w:t>
            </w:r>
          </w:p>
        </w:tc>
        <w:tc>
          <w:tcPr>
            <w:tcW w:w="4912" w:type="dxa"/>
            <w:gridSpan w:val="2"/>
            <w:vAlign w:val="center"/>
          </w:tcPr>
          <w:tbl>
            <w:tblPr>
              <w:tblW w:w="4153" w:type="pct"/>
              <w:jc w:val="center"/>
              <w:tblCellSpacing w:w="0" w:type="dxa"/>
              <w:tblBorders>
                <w:top w:val="outset" w:sz="6" w:space="0" w:color="auto"/>
                <w:left w:val="outset" w:sz="6" w:space="0" w:color="auto"/>
                <w:bottom w:val="outset" w:sz="6" w:space="0" w:color="auto"/>
                <w:right w:val="outset" w:sz="6" w:space="0" w:color="auto"/>
              </w:tblBorders>
              <w:tblLayout w:type="fixed"/>
              <w:tblCellMar>
                <w:top w:w="75" w:type="dxa"/>
                <w:left w:w="75" w:type="dxa"/>
                <w:bottom w:w="75" w:type="dxa"/>
                <w:right w:w="75" w:type="dxa"/>
              </w:tblCellMar>
              <w:tblLook w:val="0000" w:firstRow="0" w:lastRow="0" w:firstColumn="0" w:lastColumn="0" w:noHBand="0" w:noVBand="0"/>
            </w:tblPr>
            <w:tblGrid>
              <w:gridCol w:w="1995"/>
              <w:gridCol w:w="1892"/>
            </w:tblGrid>
            <w:tr w:rsidR="00237B5F" w:rsidRPr="00D45AA9" w:rsidTr="00237B5F">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shd w:val="clear" w:color="auto" w:fill="7F7F7F" w:themeFill="text1" w:themeFillTint="80"/>
                  <w:vAlign w:val="center"/>
                </w:tcPr>
                <w:p w:rsidR="00237B5F" w:rsidRPr="00D45AA9" w:rsidRDefault="00237B5F" w:rsidP="00237B5F">
                  <w:pPr>
                    <w:pStyle w:val="Heading5"/>
                    <w:rPr>
                      <w:rFonts w:ascii="Palatino Linotype" w:hAnsi="Palatino Linotype"/>
                      <w:b/>
                      <w:color w:val="FFFFFF" w:themeColor="background1"/>
                      <w:sz w:val="20"/>
                    </w:rPr>
                  </w:pPr>
                  <w:r w:rsidRPr="00D45AA9">
                    <w:rPr>
                      <w:rFonts w:ascii="Palatino Linotype" w:hAnsi="Palatino Linotype"/>
                      <w:b/>
                      <w:color w:val="FFFFFF" w:themeColor="background1"/>
                      <w:sz w:val="20"/>
                    </w:rPr>
                    <w:t xml:space="preserve">Survival times for humans without water </w:t>
                  </w:r>
                </w:p>
                <w:p w:rsidR="00237B5F" w:rsidRPr="00D45AA9" w:rsidRDefault="00237B5F" w:rsidP="00237B5F">
                  <w:pPr>
                    <w:jc w:val="center"/>
                    <w:rPr>
                      <w:rFonts w:ascii="Palatino Linotype" w:hAnsi="Palatino Linotype"/>
                      <w:i/>
                      <w:iCs/>
                      <w:sz w:val="20"/>
                    </w:rPr>
                  </w:pPr>
                  <w:proofErr w:type="gramStart"/>
                  <w:r w:rsidRPr="00D45AA9">
                    <w:rPr>
                      <w:rFonts w:ascii="Palatino Linotype" w:hAnsi="Palatino Linotype"/>
                      <w:b/>
                      <w:i/>
                      <w:iCs/>
                      <w:color w:val="FFFFFF" w:themeColor="background1"/>
                      <w:sz w:val="20"/>
                    </w:rPr>
                    <w:t>at</w:t>
                  </w:r>
                  <w:proofErr w:type="gramEnd"/>
                  <w:r w:rsidRPr="00D45AA9">
                    <w:rPr>
                      <w:rFonts w:ascii="Palatino Linotype" w:hAnsi="Palatino Linotype"/>
                      <w:b/>
                      <w:i/>
                      <w:iCs/>
                      <w:color w:val="FFFFFF" w:themeColor="background1"/>
                      <w:sz w:val="20"/>
                    </w:rPr>
                    <w:t xml:space="preserve"> various mean temperatures.</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b/>
                      <w:bCs/>
                      <w:color w:val="004080"/>
                      <w:sz w:val="18"/>
                    </w:rPr>
                  </w:pPr>
                  <w:r w:rsidRPr="00D45AA9">
                    <w:rPr>
                      <w:rFonts w:ascii="Palatino Linotype" w:hAnsi="Palatino Linotype"/>
                      <w:b/>
                      <w:bCs/>
                      <w:sz w:val="18"/>
                    </w:rPr>
                    <w:t>Daily Mean Air</w:t>
                  </w:r>
                  <w:r w:rsidRPr="00D45AA9">
                    <w:rPr>
                      <w:rFonts w:ascii="Palatino Linotype" w:hAnsi="Palatino Linotype"/>
                      <w:b/>
                      <w:bCs/>
                      <w:sz w:val="18"/>
                    </w:rPr>
                    <w:br/>
                    <w:t>Temperature °C</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b/>
                      <w:bCs/>
                      <w:color w:val="004080"/>
                      <w:sz w:val="18"/>
                    </w:rPr>
                  </w:pPr>
                  <w:r w:rsidRPr="00D45AA9">
                    <w:rPr>
                      <w:rFonts w:ascii="Palatino Linotype" w:hAnsi="Palatino Linotype"/>
                      <w:b/>
                      <w:bCs/>
                      <w:sz w:val="18"/>
                    </w:rPr>
                    <w:t>Expected Survival</w:t>
                  </w:r>
                  <w:r w:rsidRPr="00D45AA9">
                    <w:rPr>
                      <w:rFonts w:ascii="Palatino Linotype" w:hAnsi="Palatino Linotype"/>
                      <w:b/>
                      <w:bCs/>
                      <w:sz w:val="18"/>
                    </w:rPr>
                    <w:br/>
                    <w:t>Time (Days)</w:t>
                  </w:r>
                </w:p>
              </w:tc>
            </w:tr>
            <w:tr w:rsidR="00237B5F" w:rsidRPr="00D45AA9" w:rsidTr="00237B5F">
              <w:trPr>
                <w:tblCellSpacing w:w="0" w:type="dxa"/>
                <w:jc w:val="center"/>
              </w:trPr>
              <w:tc>
                <w:tcPr>
                  <w:tcW w:w="5000" w:type="pct"/>
                  <w:gridSpan w:val="2"/>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szCs w:val="16"/>
                    </w:rPr>
                  </w:pPr>
                  <w:r w:rsidRPr="00D45AA9">
                    <w:rPr>
                      <w:rStyle w:val="italic"/>
                      <w:rFonts w:ascii="Palatino Linotype" w:hAnsi="Palatino Linotype"/>
                      <w:sz w:val="18"/>
                      <w:szCs w:val="16"/>
                    </w:rPr>
                    <w:t>Resting at all times, no fluid intake</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43</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1</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37</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2</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32</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3</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26</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4</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21</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8</w:t>
                  </w:r>
                </w:p>
              </w:tc>
            </w:tr>
            <w:tr w:rsidR="00237B5F" w:rsidRPr="00D45AA9" w:rsidTr="00237B5F">
              <w:trPr>
                <w:tblCellSpacing w:w="0" w:type="dxa"/>
                <w:jc w:val="center"/>
              </w:trPr>
              <w:tc>
                <w:tcPr>
                  <w:tcW w:w="2566"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15</w:t>
                  </w:r>
                </w:p>
              </w:tc>
              <w:tc>
                <w:tcPr>
                  <w:tcW w:w="2434" w:type="pct"/>
                  <w:tcBorders>
                    <w:top w:val="outset" w:sz="6" w:space="0" w:color="auto"/>
                    <w:left w:val="outset" w:sz="6" w:space="0" w:color="auto"/>
                    <w:bottom w:val="outset" w:sz="6" w:space="0" w:color="auto"/>
                    <w:right w:val="outset" w:sz="6" w:space="0" w:color="auto"/>
                  </w:tcBorders>
                  <w:vAlign w:val="center"/>
                </w:tcPr>
                <w:p w:rsidR="00237B5F" w:rsidRPr="00D45AA9" w:rsidRDefault="00237B5F" w:rsidP="00237B5F">
                  <w:pPr>
                    <w:jc w:val="center"/>
                    <w:rPr>
                      <w:rFonts w:ascii="Palatino Linotype" w:hAnsi="Palatino Linotype"/>
                      <w:color w:val="004080"/>
                      <w:sz w:val="18"/>
                    </w:rPr>
                  </w:pPr>
                  <w:r w:rsidRPr="00D45AA9">
                    <w:rPr>
                      <w:rFonts w:ascii="Palatino Linotype" w:hAnsi="Palatino Linotype"/>
                      <w:sz w:val="18"/>
                    </w:rPr>
                    <w:t>17</w:t>
                  </w:r>
                </w:p>
              </w:tc>
            </w:tr>
          </w:tbl>
          <w:p w:rsidR="00237B5F" w:rsidRPr="00D45AA9" w:rsidRDefault="00237B5F" w:rsidP="00237B5F">
            <w:pPr>
              <w:rPr>
                <w:rFonts w:ascii="Palatino Linotype" w:hAnsi="Palatino Linotype"/>
                <w:b/>
                <w:bCs/>
                <w:sz w:val="22"/>
              </w:rPr>
            </w:pPr>
          </w:p>
        </w:tc>
      </w:tr>
      <w:tr w:rsidR="00237B5F" w:rsidRPr="00D45AA9" w:rsidTr="00237B5F">
        <w:trPr>
          <w:trHeight w:val="7500"/>
        </w:trPr>
        <w:tc>
          <w:tcPr>
            <w:tcW w:w="3396" w:type="dxa"/>
          </w:tcPr>
          <w:p w:rsidR="00237B5F" w:rsidRPr="00D45AA9" w:rsidRDefault="00237B5F" w:rsidP="00237B5F">
            <w:pPr>
              <w:rPr>
                <w:rFonts w:ascii="Palatino Linotype" w:hAnsi="Palatino Linotype"/>
                <w:b/>
                <w:bCs/>
                <w:sz w:val="20"/>
              </w:rPr>
            </w:pPr>
          </w:p>
          <w:p w:rsidR="00237B5F" w:rsidRPr="00D45AA9" w:rsidRDefault="00AC7F0C" w:rsidP="00237B5F">
            <w:pPr>
              <w:jc w:val="center"/>
              <w:rPr>
                <w:rFonts w:ascii="Palatino Linotype" w:hAnsi="Palatino Linotype"/>
                <w:b/>
                <w:bCs/>
                <w:sz w:val="20"/>
              </w:rPr>
            </w:pPr>
            <w:r>
              <w:rPr>
                <w:rFonts w:ascii="Palatino Linotype" w:hAnsi="Palatino Linotype"/>
                <w:b/>
                <w:bCs/>
                <w:sz w:val="20"/>
              </w:rPr>
              <w:pict w14:anchorId="74472D47">
                <v:shape id="_x0000_i1029" type="#_x0000_t75" style="width:87.75pt;height:108.75pt">
                  <v:imagedata r:id="rId25" o:title="cairo-sultan-hassan-mosque-courtyard-fountain"/>
                </v:shape>
              </w:pict>
            </w:r>
          </w:p>
          <w:p w:rsidR="00237B5F" w:rsidRPr="00D45AA9" w:rsidRDefault="00237B5F" w:rsidP="00237B5F">
            <w:pPr>
              <w:rPr>
                <w:rFonts w:ascii="Palatino Linotype" w:hAnsi="Palatino Linotype"/>
                <w:b/>
                <w:bCs/>
                <w:sz w:val="20"/>
              </w:rPr>
            </w:pPr>
          </w:p>
          <w:p w:rsidR="00237B5F" w:rsidRPr="00D45AA9" w:rsidRDefault="00237B5F" w:rsidP="00237B5F">
            <w:pPr>
              <w:jc w:val="center"/>
              <w:rPr>
                <w:rStyle w:val="Strong"/>
                <w:rFonts w:ascii="Palatino Linotype" w:hAnsi="Palatino Linotype"/>
                <w:b w:val="0"/>
                <w:bCs w:val="0"/>
                <w:sz w:val="22"/>
                <w:szCs w:val="15"/>
              </w:rPr>
            </w:pPr>
            <w:r w:rsidRPr="00D45AA9">
              <w:rPr>
                <w:rStyle w:val="Strong"/>
                <w:rFonts w:ascii="Palatino Linotype" w:hAnsi="Palatino Linotype"/>
                <w:b w:val="0"/>
                <w:bCs w:val="0"/>
                <w:sz w:val="22"/>
                <w:szCs w:val="15"/>
              </w:rPr>
              <w:t>Fountain in central courtyard</w:t>
            </w:r>
          </w:p>
          <w:p w:rsidR="00237B5F" w:rsidRPr="00D45AA9" w:rsidRDefault="00237B5F" w:rsidP="00237B5F">
            <w:pPr>
              <w:jc w:val="center"/>
              <w:rPr>
                <w:rFonts w:ascii="Palatino Linotype" w:hAnsi="Palatino Linotype"/>
                <w:sz w:val="20"/>
                <w:szCs w:val="15"/>
              </w:rPr>
            </w:pPr>
            <w:r w:rsidRPr="00D45AA9">
              <w:rPr>
                <w:rStyle w:val="Strong"/>
                <w:rFonts w:ascii="Palatino Linotype" w:hAnsi="Palatino Linotype"/>
                <w:b w:val="0"/>
                <w:bCs w:val="0"/>
                <w:sz w:val="20"/>
                <w:szCs w:val="15"/>
              </w:rPr>
              <w:t>Sultan Hassan Mosque</w:t>
            </w:r>
            <w:r w:rsidRPr="00D45AA9">
              <w:rPr>
                <w:rFonts w:ascii="Palatino Linotype" w:hAnsi="Palatino Linotype"/>
                <w:b/>
                <w:bCs/>
                <w:sz w:val="20"/>
                <w:szCs w:val="15"/>
              </w:rPr>
              <w:t xml:space="preserve">, </w:t>
            </w:r>
            <w:r w:rsidRPr="00D45AA9">
              <w:rPr>
                <w:rFonts w:ascii="Palatino Linotype" w:hAnsi="Palatino Linotype"/>
                <w:sz w:val="20"/>
                <w:szCs w:val="15"/>
              </w:rPr>
              <w:t>Cairo.</w:t>
            </w:r>
          </w:p>
          <w:p w:rsidR="00237B5F" w:rsidRPr="00D45AA9" w:rsidRDefault="00237B5F" w:rsidP="00237B5F">
            <w:pPr>
              <w:jc w:val="center"/>
              <w:rPr>
                <w:rFonts w:ascii="Palatino Linotype" w:hAnsi="Palatino Linotype"/>
                <w:sz w:val="20"/>
                <w:szCs w:val="15"/>
              </w:rPr>
            </w:pPr>
          </w:p>
          <w:p w:rsidR="00237B5F" w:rsidRPr="00D45AA9" w:rsidRDefault="00AC7F0C" w:rsidP="00237B5F">
            <w:pPr>
              <w:jc w:val="center"/>
              <w:rPr>
                <w:rFonts w:ascii="Palatino Linotype" w:hAnsi="Palatino Linotype"/>
                <w:b/>
                <w:bCs/>
                <w:sz w:val="20"/>
              </w:rPr>
            </w:pPr>
            <w:hyperlink r:id="rId26" w:history="1">
              <w:r w:rsidR="00237B5F" w:rsidRPr="00D45AA9">
                <w:rPr>
                  <w:rStyle w:val="Hyperlink"/>
                  <w:rFonts w:ascii="Palatino Linotype" w:hAnsi="Palatino Linotype"/>
                  <w:sz w:val="20"/>
                </w:rPr>
                <w:t>http://wikitravel.org/en/Cairo</w:t>
              </w:r>
            </w:hyperlink>
            <w:r w:rsidR="00237B5F" w:rsidRPr="00D45AA9">
              <w:rPr>
                <w:rFonts w:ascii="Palatino Linotype" w:hAnsi="Palatino Linotype"/>
                <w:color w:val="008000"/>
                <w:sz w:val="20"/>
              </w:rPr>
              <w:t xml:space="preserve"> </w:t>
            </w:r>
          </w:p>
          <w:p w:rsidR="00237B5F" w:rsidRPr="00D45AA9" w:rsidRDefault="00237B5F" w:rsidP="00237B5F">
            <w:pPr>
              <w:rPr>
                <w:rFonts w:ascii="Palatino Linotype" w:hAnsi="Palatino Linotype"/>
                <w:b/>
                <w:bCs/>
                <w:sz w:val="20"/>
              </w:rPr>
            </w:pPr>
          </w:p>
          <w:p w:rsidR="00237B5F" w:rsidRPr="00D45AA9" w:rsidRDefault="00AC7F0C" w:rsidP="00237B5F">
            <w:pPr>
              <w:jc w:val="center"/>
              <w:rPr>
                <w:rFonts w:ascii="Palatino Linotype" w:hAnsi="Palatino Linotype"/>
                <w:b/>
                <w:bCs/>
                <w:sz w:val="20"/>
              </w:rPr>
            </w:pPr>
            <w:r>
              <w:rPr>
                <w:rFonts w:ascii="Palatino Linotype" w:hAnsi="Palatino Linotype"/>
                <w:b/>
                <w:bCs/>
                <w:sz w:val="20"/>
              </w:rPr>
              <w:pict w14:anchorId="69A105C2">
                <v:shape id="_x0000_i1030" type="#_x0000_t75" style="width:146.25pt;height:109.5pt">
                  <v:imagedata r:id="rId27" o:title="wudu_mosque"/>
                </v:shape>
              </w:pict>
            </w:r>
          </w:p>
          <w:p w:rsidR="00237B5F" w:rsidRPr="00D45AA9" w:rsidRDefault="00237B5F" w:rsidP="00237B5F">
            <w:pPr>
              <w:rPr>
                <w:rFonts w:ascii="Palatino Linotype" w:hAnsi="Palatino Linotype"/>
                <w:b/>
                <w:bCs/>
                <w:sz w:val="20"/>
              </w:rPr>
            </w:pPr>
          </w:p>
          <w:p w:rsidR="00237B5F" w:rsidRPr="00D45AA9" w:rsidRDefault="00237B5F" w:rsidP="00237B5F">
            <w:pPr>
              <w:jc w:val="center"/>
              <w:rPr>
                <w:rFonts w:ascii="Palatino Linotype" w:hAnsi="Palatino Linotype"/>
                <w:sz w:val="22"/>
              </w:rPr>
            </w:pPr>
            <w:r w:rsidRPr="00D45AA9">
              <w:rPr>
                <w:rFonts w:ascii="Palatino Linotype" w:hAnsi="Palatino Linotype"/>
                <w:sz w:val="22"/>
              </w:rPr>
              <w:t>Wudu room</w:t>
            </w:r>
          </w:p>
          <w:p w:rsidR="00237B5F" w:rsidRPr="00D45AA9" w:rsidRDefault="00237B5F" w:rsidP="00237B5F">
            <w:pPr>
              <w:jc w:val="center"/>
              <w:rPr>
                <w:rFonts w:ascii="Palatino Linotype" w:hAnsi="Palatino Linotype"/>
                <w:sz w:val="20"/>
                <w:szCs w:val="36"/>
              </w:rPr>
            </w:pPr>
            <w:r w:rsidRPr="00D45AA9">
              <w:rPr>
                <w:rFonts w:ascii="Palatino Linotype" w:hAnsi="Palatino Linotype"/>
                <w:sz w:val="20"/>
                <w:szCs w:val="36"/>
              </w:rPr>
              <w:t>Um-</w:t>
            </w:r>
            <w:proofErr w:type="spellStart"/>
            <w:r w:rsidRPr="00D45AA9">
              <w:rPr>
                <w:rFonts w:ascii="Palatino Linotype" w:hAnsi="Palatino Linotype"/>
                <w:sz w:val="20"/>
                <w:szCs w:val="36"/>
              </w:rPr>
              <w:t>Moameneen</w:t>
            </w:r>
            <w:proofErr w:type="spellEnd"/>
            <w:r w:rsidRPr="00D45AA9">
              <w:rPr>
                <w:rFonts w:ascii="Palatino Linotype" w:hAnsi="Palatino Linotype"/>
                <w:sz w:val="20"/>
                <w:szCs w:val="36"/>
              </w:rPr>
              <w:t>-</w:t>
            </w:r>
            <w:proofErr w:type="spellStart"/>
            <w:r w:rsidRPr="00D45AA9">
              <w:rPr>
                <w:rFonts w:ascii="Palatino Linotype" w:hAnsi="Palatino Linotype"/>
                <w:sz w:val="20"/>
                <w:szCs w:val="36"/>
              </w:rPr>
              <w:t>Sayeda</w:t>
            </w:r>
            <w:proofErr w:type="spellEnd"/>
            <w:r w:rsidRPr="00D45AA9">
              <w:rPr>
                <w:rFonts w:ascii="Palatino Linotype" w:hAnsi="Palatino Linotype"/>
                <w:sz w:val="20"/>
                <w:szCs w:val="36"/>
              </w:rPr>
              <w:t>-Khadija Mosque, Austin Texas</w:t>
            </w:r>
          </w:p>
          <w:p w:rsidR="00237B5F" w:rsidRPr="00D45AA9" w:rsidRDefault="00237B5F" w:rsidP="00237B5F">
            <w:pPr>
              <w:jc w:val="center"/>
              <w:rPr>
                <w:rFonts w:ascii="Palatino Linotype" w:hAnsi="Palatino Linotype"/>
                <w:sz w:val="20"/>
                <w:szCs w:val="36"/>
              </w:rPr>
            </w:pPr>
          </w:p>
          <w:p w:rsidR="00237B5F" w:rsidRPr="00D45AA9" w:rsidRDefault="00AC7F0C" w:rsidP="00237B5F">
            <w:pPr>
              <w:jc w:val="center"/>
              <w:rPr>
                <w:rFonts w:ascii="Palatino Linotype" w:hAnsi="Palatino Linotype"/>
                <w:color w:val="008000"/>
                <w:sz w:val="20"/>
              </w:rPr>
            </w:pPr>
            <w:hyperlink r:id="rId28" w:history="1">
              <w:r w:rsidR="00237B5F" w:rsidRPr="00D45AA9">
                <w:rPr>
                  <w:rStyle w:val="Hyperlink"/>
                  <w:rFonts w:ascii="Palatino Linotype" w:hAnsi="Palatino Linotype"/>
                  <w:sz w:val="20"/>
                </w:rPr>
                <w:t>www.pluralism.org</w:t>
              </w:r>
            </w:hyperlink>
          </w:p>
          <w:p w:rsidR="00237B5F" w:rsidRPr="00D45AA9" w:rsidRDefault="00237B5F" w:rsidP="00237B5F">
            <w:pPr>
              <w:jc w:val="center"/>
              <w:rPr>
                <w:rFonts w:ascii="Palatino Linotype" w:hAnsi="Palatino Linotype"/>
                <w:sz w:val="20"/>
              </w:rPr>
            </w:pPr>
          </w:p>
        </w:tc>
        <w:tc>
          <w:tcPr>
            <w:tcW w:w="11340" w:type="dxa"/>
            <w:gridSpan w:val="4"/>
            <w:vAlign w:val="center"/>
          </w:tcPr>
          <w:p w:rsidR="00237B5F" w:rsidRPr="00D45AA9" w:rsidRDefault="00237B5F" w:rsidP="00237B5F">
            <w:pPr>
              <w:rPr>
                <w:rFonts w:ascii="Palatino Linotype" w:hAnsi="Palatino Linotype"/>
                <w:sz w:val="22"/>
              </w:rPr>
            </w:pPr>
            <w:r w:rsidRPr="00D45AA9">
              <w:rPr>
                <w:rStyle w:val="lessontext1"/>
                <w:rFonts w:ascii="Palatino Linotype" w:hAnsi="Palatino Linotype"/>
                <w:sz w:val="22"/>
              </w:rPr>
              <w:t xml:space="preserve">In Islam water is important for cleansing and purifying, and fountains symbolising purity are sometimes found in mosques. Muslims must be ritually pure before approaching Allah in prayer and some mosques have a courtyard with a pool of clear water for this purpose. However in most mosques the ablutions are performed outside the walls or in special wudu rooms. In Islam a state of ritual purity—called </w:t>
            </w:r>
            <w:proofErr w:type="spellStart"/>
            <w:r w:rsidRPr="00D45AA9">
              <w:rPr>
                <w:rStyle w:val="lessontext1"/>
                <w:rFonts w:ascii="Palatino Linotype" w:hAnsi="Palatino Linotype"/>
                <w:i/>
                <w:iCs/>
                <w:sz w:val="22"/>
              </w:rPr>
              <w:t>tahara</w:t>
            </w:r>
            <w:proofErr w:type="spellEnd"/>
            <w:r w:rsidRPr="00D45AA9">
              <w:rPr>
                <w:rStyle w:val="lessontext1"/>
                <w:rFonts w:ascii="Palatino Linotype" w:hAnsi="Palatino Linotype"/>
                <w:sz w:val="22"/>
              </w:rPr>
              <w:t xml:space="preserve">—is required before carrying out religious duties, especially </w:t>
            </w:r>
            <w:proofErr w:type="spellStart"/>
            <w:r w:rsidRPr="00D45AA9">
              <w:rPr>
                <w:rStyle w:val="lessontext1"/>
                <w:rFonts w:ascii="Palatino Linotype" w:hAnsi="Palatino Linotype"/>
                <w:i/>
                <w:iCs/>
                <w:sz w:val="22"/>
              </w:rPr>
              <w:t>salat</w:t>
            </w:r>
            <w:proofErr w:type="spellEnd"/>
            <w:r w:rsidRPr="00D45AA9">
              <w:rPr>
                <w:rStyle w:val="lessontext1"/>
                <w:rFonts w:ascii="Palatino Linotype" w:hAnsi="Palatino Linotype"/>
                <w:i/>
                <w:iCs/>
                <w:sz w:val="22"/>
              </w:rPr>
              <w:t xml:space="preserve"> </w:t>
            </w:r>
            <w:r w:rsidRPr="00D45AA9">
              <w:rPr>
                <w:rStyle w:val="lessontext1"/>
                <w:rFonts w:ascii="Palatino Linotype" w:hAnsi="Palatino Linotype"/>
                <w:sz w:val="22"/>
              </w:rPr>
              <w:t>(worship). It is also important to be in the right frame of heart and mind, therefore before</w:t>
            </w:r>
            <w:r w:rsidRPr="00D45AA9">
              <w:rPr>
                <w:rFonts w:ascii="Palatino Linotype" w:hAnsi="Palatino Linotype"/>
                <w:sz w:val="22"/>
              </w:rPr>
              <w:t xml:space="preserve"> starting the purification it is necessary to have the right intention, </w:t>
            </w:r>
            <w:proofErr w:type="spellStart"/>
            <w:r w:rsidRPr="00D45AA9">
              <w:rPr>
                <w:rFonts w:ascii="Palatino Linotype" w:hAnsi="Palatino Linotype"/>
                <w:i/>
                <w:iCs/>
                <w:sz w:val="22"/>
              </w:rPr>
              <w:t>niyyah</w:t>
            </w:r>
            <w:proofErr w:type="spellEnd"/>
            <w:r w:rsidRPr="00D45AA9">
              <w:rPr>
                <w:rFonts w:ascii="Palatino Linotype" w:hAnsi="Palatino Linotype"/>
                <w:sz w:val="22"/>
              </w:rPr>
              <w:t xml:space="preserve">. </w:t>
            </w:r>
            <w:proofErr w:type="spellStart"/>
            <w:r w:rsidRPr="00D45AA9">
              <w:rPr>
                <w:rFonts w:ascii="Palatino Linotype" w:hAnsi="Palatino Linotype"/>
                <w:i/>
                <w:iCs/>
                <w:sz w:val="22"/>
              </w:rPr>
              <w:t>Niyyah</w:t>
            </w:r>
            <w:proofErr w:type="spellEnd"/>
            <w:r w:rsidRPr="00D45AA9">
              <w:rPr>
                <w:rFonts w:ascii="Palatino Linotype" w:hAnsi="Palatino Linotype"/>
                <w:sz w:val="22"/>
              </w:rPr>
              <w:t xml:space="preserve"> should be held in the heart rather than spoken aloud, which is the reason there are no prescribed words.</w:t>
            </w:r>
          </w:p>
          <w:p w:rsidR="00237B5F" w:rsidRPr="00D45AA9" w:rsidRDefault="00237B5F" w:rsidP="00237B5F">
            <w:pPr>
              <w:rPr>
                <w:rStyle w:val="lessontext1"/>
                <w:rFonts w:ascii="Palatino Linotype" w:hAnsi="Palatino Linotype"/>
                <w:sz w:val="22"/>
              </w:rPr>
            </w:pPr>
            <w:r w:rsidRPr="00D45AA9">
              <w:rPr>
                <w:rFonts w:ascii="Palatino Linotype" w:hAnsi="Palatino Linotype"/>
                <w:sz w:val="22"/>
              </w:rPr>
              <w:br/>
            </w:r>
            <w:r w:rsidRPr="00D45AA9">
              <w:rPr>
                <w:rStyle w:val="lessontext1"/>
                <w:rFonts w:ascii="Palatino Linotype" w:hAnsi="Palatino Linotype"/>
                <w:sz w:val="22"/>
              </w:rPr>
              <w:t xml:space="preserve">There are three kinds of ablutions. The major ablution, </w:t>
            </w:r>
            <w:r w:rsidRPr="00D45AA9">
              <w:rPr>
                <w:rStyle w:val="lessontext1"/>
                <w:rFonts w:ascii="Palatino Linotype" w:hAnsi="Palatino Linotype"/>
                <w:i/>
                <w:iCs/>
                <w:sz w:val="22"/>
              </w:rPr>
              <w:t>ghusl</w:t>
            </w:r>
            <w:r w:rsidRPr="00D45AA9">
              <w:rPr>
                <w:rStyle w:val="lessontext1"/>
                <w:rFonts w:ascii="Palatino Linotype" w:hAnsi="Palatino Linotype"/>
                <w:sz w:val="22"/>
              </w:rPr>
              <w:t>, involves washing the entire body in pure water. Muslims are obliged to perform</w:t>
            </w:r>
            <w:r w:rsidRPr="00D45AA9">
              <w:rPr>
                <w:rStyle w:val="lessontext1"/>
                <w:rFonts w:ascii="Palatino Linotype" w:hAnsi="Palatino Linotype"/>
                <w:i/>
                <w:iCs/>
                <w:sz w:val="22"/>
              </w:rPr>
              <w:t xml:space="preserve"> ghusl</w:t>
            </w:r>
            <w:r w:rsidRPr="00D45AA9">
              <w:rPr>
                <w:rStyle w:val="lessontext1"/>
                <w:rFonts w:ascii="Palatino Linotype" w:hAnsi="Palatino Linotype"/>
                <w:sz w:val="22"/>
              </w:rPr>
              <w:t xml:space="preserve"> after sex, which Muslims believe creates a state of ritual impurity. </w:t>
            </w:r>
            <w:r w:rsidRPr="00D45AA9">
              <w:rPr>
                <w:rStyle w:val="lessontext1"/>
                <w:rFonts w:ascii="Palatino Linotype" w:hAnsi="Palatino Linotype"/>
                <w:i/>
                <w:iCs/>
                <w:sz w:val="22"/>
              </w:rPr>
              <w:t>Ghusl</w:t>
            </w:r>
            <w:r w:rsidRPr="00D45AA9">
              <w:rPr>
                <w:rStyle w:val="lessontext1"/>
                <w:rFonts w:ascii="Palatino Linotype" w:hAnsi="Palatino Linotype"/>
                <w:sz w:val="22"/>
              </w:rPr>
              <w:t xml:space="preserve"> is also recommended before the Friday prayer, the two main feasts, and before touching the </w:t>
            </w:r>
            <w:proofErr w:type="spellStart"/>
            <w:r w:rsidRPr="00D45AA9">
              <w:rPr>
                <w:rStyle w:val="lessontext1"/>
                <w:rFonts w:ascii="Palatino Linotype" w:hAnsi="Palatino Linotype"/>
                <w:sz w:val="22"/>
              </w:rPr>
              <w:t>Qu’ran</w:t>
            </w:r>
            <w:proofErr w:type="spellEnd"/>
            <w:r w:rsidRPr="00D45AA9">
              <w:rPr>
                <w:rStyle w:val="lessontext1"/>
                <w:rFonts w:ascii="Palatino Linotype" w:hAnsi="Palatino Linotype"/>
                <w:sz w:val="22"/>
              </w:rPr>
              <w:t>, and it must be done for the dead before they are buried.</w:t>
            </w:r>
            <w:r w:rsidRPr="00D45AA9">
              <w:rPr>
                <w:rFonts w:ascii="Palatino Linotype" w:hAnsi="Palatino Linotype"/>
                <w:sz w:val="22"/>
              </w:rPr>
              <w:br/>
            </w:r>
            <w:r w:rsidRPr="00D45AA9">
              <w:rPr>
                <w:rFonts w:ascii="Palatino Linotype" w:hAnsi="Palatino Linotype"/>
                <w:sz w:val="22"/>
              </w:rPr>
              <w:br/>
            </w:r>
            <w:r w:rsidRPr="00D45AA9">
              <w:rPr>
                <w:rStyle w:val="lessontext1"/>
                <w:rFonts w:ascii="Palatino Linotype" w:hAnsi="Palatino Linotype"/>
                <w:sz w:val="22"/>
              </w:rPr>
              <w:t>The second ablution is</w:t>
            </w:r>
            <w:r w:rsidRPr="00D45AA9">
              <w:rPr>
                <w:rStyle w:val="lessontext1"/>
                <w:rFonts w:ascii="Palatino Linotype" w:hAnsi="Palatino Linotype"/>
                <w:i/>
                <w:iCs/>
                <w:sz w:val="22"/>
              </w:rPr>
              <w:t xml:space="preserve"> wudu</w:t>
            </w:r>
            <w:r w:rsidRPr="00D45AA9">
              <w:rPr>
                <w:rStyle w:val="lessontext1"/>
                <w:rFonts w:ascii="Palatino Linotype" w:hAnsi="Palatino Linotype"/>
                <w:sz w:val="22"/>
              </w:rPr>
              <w:t xml:space="preserve">, the minor ablution, which is performed to remove minor ritual impurity from everyday life. This must be done before each of the five daily prayers. </w:t>
            </w:r>
            <w:r w:rsidRPr="00D45AA9">
              <w:rPr>
                <w:rStyle w:val="lessontext1"/>
                <w:rFonts w:ascii="Palatino Linotype" w:hAnsi="Palatino Linotype"/>
                <w:i/>
                <w:iCs/>
                <w:sz w:val="22"/>
              </w:rPr>
              <w:t>Wudu</w:t>
            </w:r>
            <w:r w:rsidRPr="00D45AA9">
              <w:rPr>
                <w:rStyle w:val="lessontext1"/>
                <w:rFonts w:ascii="Palatino Linotype" w:hAnsi="Palatino Linotype"/>
                <w:sz w:val="22"/>
              </w:rPr>
              <w:t xml:space="preserve"> involves using pure water to wash the face, head, hands and arms up to the elbows and the feet up to the ankles: </w:t>
            </w:r>
          </w:p>
          <w:p w:rsidR="00237B5F" w:rsidRPr="00D45AA9" w:rsidRDefault="00237B5F" w:rsidP="00237B5F">
            <w:pPr>
              <w:rPr>
                <w:rStyle w:val="lessontext1"/>
                <w:rFonts w:ascii="Palatino Linotype" w:hAnsi="Palatino Linotype"/>
                <w:sz w:val="22"/>
              </w:rPr>
            </w:pPr>
          </w:p>
          <w:p w:rsidR="00237B5F" w:rsidRPr="00D45AA9" w:rsidRDefault="00237B5F" w:rsidP="00237B5F">
            <w:pPr>
              <w:pStyle w:val="BodyTextIndent"/>
              <w:rPr>
                <w:rStyle w:val="lessontext1"/>
                <w:rFonts w:ascii="Palatino Linotype" w:hAnsi="Palatino Linotype"/>
              </w:rPr>
            </w:pPr>
            <w:r w:rsidRPr="00D45AA9">
              <w:rPr>
                <w:rStyle w:val="lessontext1"/>
                <w:rFonts w:ascii="Palatino Linotype" w:hAnsi="Palatino Linotype"/>
                <w:i/>
                <w:iCs/>
              </w:rPr>
              <w:t xml:space="preserve">O </w:t>
            </w:r>
            <w:proofErr w:type="gramStart"/>
            <w:r w:rsidRPr="00D45AA9">
              <w:rPr>
                <w:rStyle w:val="lessontext1"/>
                <w:rFonts w:ascii="Palatino Linotype" w:hAnsi="Palatino Linotype"/>
                <w:i/>
                <w:iCs/>
              </w:rPr>
              <w:t>you</w:t>
            </w:r>
            <w:proofErr w:type="gramEnd"/>
            <w:r w:rsidRPr="00D45AA9">
              <w:rPr>
                <w:rStyle w:val="lessontext1"/>
                <w:rFonts w:ascii="Palatino Linotype" w:hAnsi="Palatino Linotype"/>
                <w:i/>
                <w:iCs/>
              </w:rPr>
              <w:t xml:space="preserve"> who believe, when you prepare for prayer, wash your faces and your hand to the elbows; rub your head and your feet to the ankles… </w:t>
            </w:r>
            <w:proofErr w:type="spellStart"/>
            <w:r w:rsidRPr="00D45AA9">
              <w:rPr>
                <w:rStyle w:val="lessontext1"/>
                <w:rFonts w:ascii="Palatino Linotype" w:hAnsi="Palatino Linotype"/>
              </w:rPr>
              <w:t>Qu’ran</w:t>
            </w:r>
            <w:proofErr w:type="spellEnd"/>
            <w:r w:rsidRPr="00D45AA9">
              <w:rPr>
                <w:rStyle w:val="lessontext1"/>
                <w:rFonts w:ascii="Palatino Linotype" w:hAnsi="Palatino Linotype"/>
              </w:rPr>
              <w:t xml:space="preserve"> (5: 7-8)</w:t>
            </w:r>
          </w:p>
          <w:p w:rsidR="00237B5F" w:rsidRPr="00D45AA9" w:rsidRDefault="00237B5F" w:rsidP="00237B5F">
            <w:pPr>
              <w:rPr>
                <w:rStyle w:val="lessontext1"/>
                <w:rFonts w:ascii="Palatino Linotype" w:hAnsi="Palatino Linotype"/>
                <w:sz w:val="22"/>
              </w:rPr>
            </w:pPr>
          </w:p>
          <w:p w:rsidR="00237B5F" w:rsidRPr="00D45AA9" w:rsidRDefault="00237B5F" w:rsidP="00237B5F">
            <w:pPr>
              <w:rPr>
                <w:rFonts w:ascii="Palatino Linotype" w:hAnsi="Palatino Linotype"/>
                <w:sz w:val="22"/>
              </w:rPr>
            </w:pPr>
            <w:r w:rsidRPr="00D45AA9">
              <w:rPr>
                <w:rStyle w:val="lessontext1"/>
                <w:rFonts w:ascii="Palatino Linotype" w:hAnsi="Palatino Linotype"/>
                <w:sz w:val="22"/>
              </w:rPr>
              <w:t>The third type of ablution is performed when no water is available, when it is permissible to use clean sand</w:t>
            </w:r>
          </w:p>
        </w:tc>
      </w:tr>
      <w:tr w:rsidR="00D45AA9" w:rsidRPr="00D45AA9" w:rsidTr="00D45AA9">
        <w:trPr>
          <w:trHeight w:val="7500"/>
        </w:trPr>
        <w:tc>
          <w:tcPr>
            <w:tcW w:w="3396" w:type="dxa"/>
          </w:tcPr>
          <w:p w:rsidR="00D45AA9" w:rsidRPr="00D45AA9" w:rsidRDefault="00D45AA9" w:rsidP="00D45AA9">
            <w:pPr>
              <w:jc w:val="center"/>
              <w:rPr>
                <w:rFonts w:ascii="Palatino Linotype" w:hAnsi="Palatino Linotype"/>
                <w:b/>
                <w:bCs/>
                <w:sz w:val="22"/>
              </w:rPr>
            </w:pPr>
          </w:p>
          <w:p w:rsidR="00D45AA9" w:rsidRPr="00D45AA9" w:rsidRDefault="00AC7F0C" w:rsidP="00D45AA9">
            <w:pPr>
              <w:jc w:val="center"/>
              <w:rPr>
                <w:rFonts w:ascii="Palatino Linotype" w:hAnsi="Palatino Linotype"/>
                <w:b/>
                <w:bCs/>
                <w:sz w:val="22"/>
              </w:rPr>
            </w:pPr>
            <w:r>
              <w:rPr>
                <w:rFonts w:ascii="Palatino Linotype" w:hAnsi="Palatino Linotype"/>
                <w:b/>
                <w:bCs/>
                <w:sz w:val="22"/>
              </w:rPr>
              <w:pict w14:anchorId="7D31B4DE">
                <v:shape id="_x0000_i1031" type="#_x0000_t75" style="width:105pt;height:156pt">
                  <v:imagedata r:id="rId29" o:title="baptismal_font_ND"/>
                </v:shape>
              </w:pict>
            </w:r>
          </w:p>
          <w:p w:rsidR="00D45AA9" w:rsidRPr="00D45AA9" w:rsidRDefault="00D45AA9" w:rsidP="00D45AA9">
            <w:pPr>
              <w:jc w:val="center"/>
              <w:rPr>
                <w:rFonts w:ascii="Palatino Linotype" w:hAnsi="Palatino Linotype"/>
                <w:b/>
                <w:bCs/>
                <w:sz w:val="22"/>
              </w:rPr>
            </w:pPr>
          </w:p>
          <w:p w:rsidR="00D45AA9" w:rsidRPr="00D45AA9" w:rsidRDefault="00D45AA9" w:rsidP="00D45AA9">
            <w:pPr>
              <w:jc w:val="center"/>
              <w:rPr>
                <w:rFonts w:ascii="Palatino Linotype" w:hAnsi="Palatino Linotype"/>
                <w:sz w:val="22"/>
              </w:rPr>
            </w:pPr>
            <w:r w:rsidRPr="00D45AA9">
              <w:rPr>
                <w:rFonts w:ascii="Palatino Linotype" w:hAnsi="Palatino Linotype"/>
                <w:sz w:val="22"/>
              </w:rPr>
              <w:t>Baptismal font</w:t>
            </w:r>
          </w:p>
          <w:p w:rsidR="00D45AA9" w:rsidRPr="00D45AA9" w:rsidRDefault="00D45AA9" w:rsidP="00D45AA9">
            <w:pPr>
              <w:jc w:val="center"/>
              <w:rPr>
                <w:rFonts w:ascii="Palatino Linotype" w:hAnsi="Palatino Linotype"/>
                <w:sz w:val="20"/>
              </w:rPr>
            </w:pPr>
            <w:r w:rsidRPr="00D45AA9">
              <w:rPr>
                <w:rFonts w:ascii="Palatino Linotype" w:hAnsi="Palatino Linotype"/>
                <w:sz w:val="20"/>
              </w:rPr>
              <w:t xml:space="preserve">Basilica of the Sacred Heart </w:t>
            </w:r>
          </w:p>
          <w:p w:rsidR="00D45AA9" w:rsidRPr="00D45AA9" w:rsidRDefault="00D45AA9" w:rsidP="00D45AA9">
            <w:pPr>
              <w:jc w:val="center"/>
              <w:rPr>
                <w:rFonts w:ascii="Palatino Linotype" w:hAnsi="Palatino Linotype"/>
                <w:sz w:val="20"/>
              </w:rPr>
            </w:pPr>
            <w:r w:rsidRPr="00D45AA9">
              <w:rPr>
                <w:rFonts w:ascii="Palatino Linotype" w:hAnsi="Palatino Linotype"/>
                <w:sz w:val="20"/>
              </w:rPr>
              <w:t>University of Notre Dame</w:t>
            </w:r>
          </w:p>
          <w:p w:rsidR="00D45AA9" w:rsidRPr="00D45AA9" w:rsidRDefault="00D45AA9" w:rsidP="00D45AA9">
            <w:pPr>
              <w:jc w:val="center"/>
              <w:rPr>
                <w:rFonts w:ascii="Palatino Linotype" w:hAnsi="Palatino Linotype"/>
                <w:sz w:val="20"/>
              </w:rPr>
            </w:pPr>
          </w:p>
          <w:p w:rsidR="00D45AA9" w:rsidRPr="00D45AA9" w:rsidRDefault="00AC7F0C" w:rsidP="00D45AA9">
            <w:pPr>
              <w:jc w:val="center"/>
              <w:rPr>
                <w:rFonts w:ascii="Palatino Linotype" w:hAnsi="Palatino Linotype"/>
                <w:sz w:val="20"/>
              </w:rPr>
            </w:pPr>
            <w:hyperlink r:id="rId30" w:history="1">
              <w:r w:rsidR="00D45AA9" w:rsidRPr="00D45AA9">
                <w:rPr>
                  <w:rStyle w:val="Hyperlink"/>
                  <w:rFonts w:ascii="Palatino Linotype" w:hAnsi="Palatino Linotype"/>
                  <w:sz w:val="20"/>
                </w:rPr>
                <w:t>www.nd.edu</w:t>
              </w:r>
            </w:hyperlink>
          </w:p>
        </w:tc>
        <w:tc>
          <w:tcPr>
            <w:tcW w:w="7202" w:type="dxa"/>
            <w:gridSpan w:val="3"/>
          </w:tcPr>
          <w:p w:rsidR="00D45AA9" w:rsidRPr="00D45AA9" w:rsidRDefault="00D45AA9" w:rsidP="00D45AA9">
            <w:pPr>
              <w:rPr>
                <w:rFonts w:ascii="Palatino Linotype" w:hAnsi="Palatino Linotype"/>
                <w:sz w:val="22"/>
              </w:rPr>
            </w:pPr>
          </w:p>
          <w:p w:rsidR="00D45AA9" w:rsidRPr="00D45AA9" w:rsidRDefault="00D45AA9" w:rsidP="00D45AA9">
            <w:pPr>
              <w:pStyle w:val="Heading7"/>
              <w:rPr>
                <w:rFonts w:ascii="Palatino Linotype" w:hAnsi="Palatino Linotype"/>
              </w:rPr>
            </w:pPr>
            <w:r w:rsidRPr="00D45AA9">
              <w:rPr>
                <w:rFonts w:ascii="Palatino Linotype" w:hAnsi="Palatino Linotype"/>
              </w:rPr>
              <w:t xml:space="preserve">Infant </w:t>
            </w:r>
            <w:r w:rsidR="00AC3FA3">
              <w:rPr>
                <w:rFonts w:ascii="Palatino Linotype" w:hAnsi="Palatino Linotype"/>
              </w:rPr>
              <w:t>and</w:t>
            </w:r>
            <w:r w:rsidRPr="00D45AA9">
              <w:rPr>
                <w:rFonts w:ascii="Palatino Linotype" w:hAnsi="Palatino Linotype"/>
              </w:rPr>
              <w:t xml:space="preserve"> ‘believer’s baptism</w:t>
            </w:r>
          </w:p>
          <w:p w:rsidR="00D45AA9" w:rsidRPr="00D45AA9" w:rsidRDefault="00D45AA9" w:rsidP="00D45AA9">
            <w:pPr>
              <w:rPr>
                <w:rFonts w:ascii="Palatino Linotype" w:hAnsi="Palatino Linotype"/>
                <w:sz w:val="22"/>
              </w:rPr>
            </w:pPr>
          </w:p>
          <w:p w:rsidR="00D45AA9" w:rsidRPr="00D45AA9" w:rsidRDefault="00D45AA9" w:rsidP="00D45AA9">
            <w:pPr>
              <w:rPr>
                <w:rFonts w:ascii="Palatino Linotype" w:hAnsi="Palatino Linotype"/>
                <w:sz w:val="22"/>
              </w:rPr>
            </w:pPr>
            <w:r w:rsidRPr="00D45AA9">
              <w:rPr>
                <w:rFonts w:ascii="Palatino Linotype" w:hAnsi="Palatino Linotype"/>
                <w:sz w:val="22"/>
              </w:rPr>
              <w:t>The Christian ritual of baptism given to adults and children who have made a declaration of their personal faith in Jesus as their saviour is known as ‘believers</w:t>
            </w:r>
            <w:r>
              <w:rPr>
                <w:rFonts w:ascii="Palatino Linotype" w:hAnsi="Palatino Linotype"/>
                <w:sz w:val="22"/>
              </w:rPr>
              <w:t>’</w:t>
            </w:r>
            <w:r w:rsidRPr="00D45AA9">
              <w:rPr>
                <w:rFonts w:ascii="Palatino Linotype" w:hAnsi="Palatino Linotype"/>
                <w:sz w:val="22"/>
              </w:rPr>
              <w:t xml:space="preserve"> baptism. In contrast to infant baptism, believer’s baptism is administered only to persons who have passed the age of accountability or reason, which is usually age 8-12, though differences in denominational practice—and in psychological development among children—can cause the age to be set higher or lower. </w:t>
            </w:r>
          </w:p>
          <w:p w:rsidR="00D45AA9" w:rsidRPr="00D45AA9" w:rsidRDefault="00D45AA9" w:rsidP="00D45AA9">
            <w:pPr>
              <w:rPr>
                <w:rFonts w:ascii="Palatino Linotype" w:hAnsi="Palatino Linotype"/>
                <w:sz w:val="22"/>
              </w:rPr>
            </w:pPr>
          </w:p>
          <w:p w:rsidR="00D45AA9" w:rsidRPr="00D45AA9" w:rsidRDefault="00D45AA9" w:rsidP="00D45AA9">
            <w:pPr>
              <w:rPr>
                <w:rFonts w:ascii="Palatino Linotype" w:hAnsi="Palatino Linotype"/>
                <w:sz w:val="22"/>
              </w:rPr>
            </w:pPr>
            <w:r w:rsidRPr="00D45AA9">
              <w:rPr>
                <w:rFonts w:ascii="Palatino Linotype" w:hAnsi="Palatino Linotype"/>
                <w:sz w:val="22"/>
              </w:rPr>
              <w:t xml:space="preserve">Sometimes the pastor or church leader will determine the believer’s understanding and conviction through personal interviews. Some churches believe that intellectual understanding and agreement are prerequisites for baptism; in those cases </w:t>
            </w:r>
            <w:proofErr w:type="gramStart"/>
            <w:r w:rsidRPr="00D45AA9">
              <w:rPr>
                <w:rFonts w:ascii="Palatino Linotype" w:hAnsi="Palatino Linotype"/>
                <w:sz w:val="22"/>
              </w:rPr>
              <w:t>applicants</w:t>
            </w:r>
            <w:proofErr w:type="gramEnd"/>
            <w:r w:rsidRPr="00D45AA9">
              <w:rPr>
                <w:rFonts w:ascii="Palatino Linotype" w:hAnsi="Palatino Linotype"/>
                <w:sz w:val="22"/>
              </w:rPr>
              <w:t xml:space="preserve"> baptism may undergo catechesis or attend faith exploration classes. </w:t>
            </w:r>
          </w:p>
          <w:p w:rsidR="00D45AA9" w:rsidRPr="00D45AA9" w:rsidRDefault="00D45AA9" w:rsidP="00D45AA9">
            <w:pPr>
              <w:rPr>
                <w:rFonts w:ascii="Palatino Linotype" w:hAnsi="Palatino Linotype"/>
                <w:sz w:val="22"/>
              </w:rPr>
            </w:pPr>
          </w:p>
          <w:p w:rsidR="00D45AA9" w:rsidRPr="00D45AA9" w:rsidRDefault="00D45AA9" w:rsidP="00D45AA9">
            <w:pPr>
              <w:rPr>
                <w:rFonts w:ascii="Palatino Linotype" w:hAnsi="Palatino Linotype"/>
                <w:sz w:val="22"/>
              </w:rPr>
            </w:pPr>
            <w:r w:rsidRPr="00D45AA9">
              <w:rPr>
                <w:rFonts w:ascii="Palatino Linotype" w:hAnsi="Palatino Linotype"/>
                <w:sz w:val="22"/>
              </w:rPr>
              <w:t xml:space="preserve">Most denominations </w:t>
            </w:r>
            <w:r w:rsidR="00AC3FA3">
              <w:rPr>
                <w:rFonts w:ascii="Palatino Linotype" w:hAnsi="Palatino Linotype"/>
                <w:sz w:val="22"/>
              </w:rPr>
              <w:t>that</w:t>
            </w:r>
            <w:r w:rsidRPr="00D45AA9">
              <w:rPr>
                <w:rFonts w:ascii="Palatino Linotype" w:hAnsi="Palatino Linotype"/>
                <w:sz w:val="22"/>
              </w:rPr>
              <w:t xml:space="preserve"> practice believer’s baptism also specify the mode of baptism, generally preferring </w:t>
            </w:r>
            <w:r w:rsidRPr="00D45AA9">
              <w:rPr>
                <w:rFonts w:ascii="Palatino Linotype" w:hAnsi="Palatino Linotype"/>
                <w:i/>
                <w:iCs/>
                <w:sz w:val="22"/>
              </w:rPr>
              <w:t>immersion</w:t>
            </w:r>
            <w:r w:rsidRPr="00D45AA9">
              <w:rPr>
                <w:rFonts w:ascii="Palatino Linotype" w:hAnsi="Palatino Linotype"/>
                <w:sz w:val="22"/>
              </w:rPr>
              <w:t xml:space="preserve"> (in which the </w:t>
            </w:r>
            <w:proofErr w:type="spellStart"/>
            <w:r w:rsidRPr="00D45AA9">
              <w:rPr>
                <w:rFonts w:ascii="Palatino Linotype" w:hAnsi="Palatino Linotype"/>
                <w:sz w:val="22"/>
              </w:rPr>
              <w:t>baptisand</w:t>
            </w:r>
            <w:proofErr w:type="spellEnd"/>
            <w:r w:rsidRPr="00D45AA9">
              <w:rPr>
                <w:rFonts w:ascii="Palatino Linotype" w:hAnsi="Palatino Linotype"/>
                <w:sz w:val="22"/>
              </w:rPr>
              <w:t xml:space="preserve"> is lowered completely beneath the surface of a body of water) over </w:t>
            </w:r>
            <w:proofErr w:type="spellStart"/>
            <w:r w:rsidRPr="00D45AA9">
              <w:rPr>
                <w:rFonts w:ascii="Palatino Linotype" w:hAnsi="Palatino Linotype"/>
                <w:i/>
                <w:iCs/>
                <w:sz w:val="22"/>
              </w:rPr>
              <w:t>affusion</w:t>
            </w:r>
            <w:proofErr w:type="spellEnd"/>
            <w:r w:rsidRPr="00D45AA9">
              <w:rPr>
                <w:rFonts w:ascii="Palatino Linotype" w:hAnsi="Palatino Linotype"/>
                <w:sz w:val="22"/>
              </w:rPr>
              <w:t xml:space="preserve"> (in which water is sprinkled or poured over the </w:t>
            </w:r>
            <w:proofErr w:type="spellStart"/>
            <w:r w:rsidRPr="00D45AA9">
              <w:rPr>
                <w:rFonts w:ascii="Palatino Linotype" w:hAnsi="Palatino Linotype"/>
                <w:sz w:val="22"/>
              </w:rPr>
              <w:t>baptisand</w:t>
            </w:r>
            <w:proofErr w:type="spellEnd"/>
            <w:r w:rsidRPr="00D45AA9">
              <w:rPr>
                <w:rFonts w:ascii="Palatino Linotype" w:hAnsi="Palatino Linotype"/>
                <w:sz w:val="22"/>
              </w:rPr>
              <w:t>).</w:t>
            </w:r>
          </w:p>
          <w:p w:rsidR="00D45AA9" w:rsidRPr="00D45AA9" w:rsidRDefault="00D45AA9" w:rsidP="00D45AA9">
            <w:pPr>
              <w:rPr>
                <w:rFonts w:ascii="Palatino Linotype" w:hAnsi="Palatino Linotype"/>
                <w:sz w:val="22"/>
              </w:rPr>
            </w:pPr>
          </w:p>
        </w:tc>
        <w:tc>
          <w:tcPr>
            <w:tcW w:w="4138" w:type="dxa"/>
          </w:tcPr>
          <w:p w:rsidR="00D45AA9" w:rsidRPr="00D45AA9" w:rsidRDefault="00D45AA9" w:rsidP="00D45AA9">
            <w:pPr>
              <w:rPr>
                <w:rFonts w:ascii="Palatino Linotype" w:hAnsi="Palatino Linotype"/>
                <w:b/>
                <w:bCs/>
                <w:sz w:val="22"/>
              </w:rPr>
            </w:pPr>
          </w:p>
          <w:p w:rsidR="00D45AA9" w:rsidRPr="00D45AA9" w:rsidRDefault="00AC7F0C" w:rsidP="00D45AA9">
            <w:pPr>
              <w:rPr>
                <w:rFonts w:ascii="Palatino Linotype" w:hAnsi="Palatino Linotype"/>
                <w:b/>
                <w:bCs/>
                <w:sz w:val="22"/>
              </w:rPr>
            </w:pPr>
            <w:r>
              <w:rPr>
                <w:rFonts w:ascii="Palatino Linotype" w:hAnsi="Palatino Linotype"/>
                <w:b/>
                <w:bCs/>
                <w:sz w:val="22"/>
              </w:rPr>
              <w:pict w14:anchorId="76F4A3FA">
                <v:shape id="_x0000_i1032" type="#_x0000_t75" style="width:186.75pt;height:117.75pt">
                  <v:imagedata r:id="rId31" o:title="baptistry"/>
                </v:shape>
              </w:pict>
            </w:r>
          </w:p>
          <w:p w:rsidR="00D45AA9" w:rsidRPr="00D45AA9" w:rsidRDefault="00D45AA9" w:rsidP="00D45AA9">
            <w:pPr>
              <w:rPr>
                <w:rFonts w:ascii="Palatino Linotype" w:hAnsi="Palatino Linotype"/>
                <w:b/>
                <w:bCs/>
                <w:sz w:val="22"/>
              </w:rPr>
            </w:pPr>
          </w:p>
          <w:p w:rsidR="00D45AA9" w:rsidRPr="00D45AA9" w:rsidRDefault="00D45AA9" w:rsidP="00D45AA9">
            <w:pPr>
              <w:jc w:val="center"/>
              <w:rPr>
                <w:rFonts w:ascii="Palatino Linotype" w:hAnsi="Palatino Linotype"/>
                <w:sz w:val="22"/>
              </w:rPr>
            </w:pPr>
            <w:proofErr w:type="spellStart"/>
            <w:r w:rsidRPr="00D45AA9">
              <w:rPr>
                <w:rFonts w:ascii="Palatino Linotype" w:hAnsi="Palatino Linotype"/>
                <w:sz w:val="22"/>
              </w:rPr>
              <w:t>Baptistry</w:t>
            </w:r>
            <w:proofErr w:type="spellEnd"/>
          </w:p>
          <w:p w:rsidR="00D45AA9" w:rsidRPr="00D45AA9" w:rsidRDefault="00D45AA9" w:rsidP="00D45AA9">
            <w:pPr>
              <w:jc w:val="center"/>
              <w:rPr>
                <w:rFonts w:ascii="Palatino Linotype" w:hAnsi="Palatino Linotype"/>
                <w:sz w:val="20"/>
              </w:rPr>
            </w:pPr>
            <w:r w:rsidRPr="00D45AA9">
              <w:rPr>
                <w:rFonts w:ascii="Palatino Linotype" w:hAnsi="Palatino Linotype"/>
                <w:sz w:val="20"/>
              </w:rPr>
              <w:t>Holy Childhood of Jesus Church</w:t>
            </w:r>
          </w:p>
          <w:p w:rsidR="00D45AA9" w:rsidRPr="00D45AA9" w:rsidRDefault="00D45AA9" w:rsidP="00D45AA9">
            <w:pPr>
              <w:jc w:val="center"/>
              <w:rPr>
                <w:rFonts w:ascii="Palatino Linotype" w:hAnsi="Palatino Linotype"/>
                <w:sz w:val="20"/>
              </w:rPr>
            </w:pPr>
            <w:proofErr w:type="spellStart"/>
            <w:r w:rsidRPr="00D45AA9">
              <w:rPr>
                <w:rFonts w:ascii="Palatino Linotype" w:hAnsi="Palatino Linotype"/>
                <w:sz w:val="20"/>
              </w:rPr>
              <w:t>Harbor</w:t>
            </w:r>
            <w:proofErr w:type="spellEnd"/>
            <w:r w:rsidRPr="00D45AA9">
              <w:rPr>
                <w:rFonts w:ascii="Palatino Linotype" w:hAnsi="Palatino Linotype"/>
                <w:sz w:val="20"/>
              </w:rPr>
              <w:t xml:space="preserve"> Springs, Missouri</w:t>
            </w:r>
          </w:p>
          <w:p w:rsidR="00D45AA9" w:rsidRPr="00D45AA9" w:rsidRDefault="00D45AA9" w:rsidP="00D45AA9">
            <w:pPr>
              <w:jc w:val="center"/>
              <w:rPr>
                <w:rFonts w:ascii="Palatino Linotype" w:hAnsi="Palatino Linotype"/>
                <w:sz w:val="20"/>
              </w:rPr>
            </w:pPr>
          </w:p>
          <w:p w:rsidR="00D45AA9" w:rsidRPr="00D45AA9" w:rsidRDefault="00AC7F0C" w:rsidP="00D45AA9">
            <w:pPr>
              <w:jc w:val="center"/>
              <w:rPr>
                <w:rFonts w:ascii="Palatino Linotype" w:hAnsi="Palatino Linotype"/>
                <w:sz w:val="20"/>
              </w:rPr>
            </w:pPr>
            <w:hyperlink r:id="rId32" w:history="1">
              <w:r w:rsidR="00D45AA9" w:rsidRPr="00D45AA9">
                <w:rPr>
                  <w:rStyle w:val="Hyperlink"/>
                  <w:rFonts w:ascii="Palatino Linotype" w:hAnsi="Palatino Linotype"/>
                  <w:sz w:val="20"/>
                </w:rPr>
                <w:t>www.holychildhoodchurch.org</w:t>
              </w:r>
            </w:hyperlink>
          </w:p>
        </w:tc>
      </w:tr>
      <w:tr w:rsidR="00237B5F" w:rsidRPr="00D45AA9" w:rsidTr="00D45AA9">
        <w:trPr>
          <w:trHeight w:val="4384"/>
        </w:trPr>
        <w:tc>
          <w:tcPr>
            <w:tcW w:w="3396" w:type="dxa"/>
          </w:tcPr>
          <w:p w:rsidR="00237B5F" w:rsidRPr="00D45AA9" w:rsidRDefault="00237B5F" w:rsidP="00237B5F">
            <w:pPr>
              <w:rPr>
                <w:rFonts w:ascii="Palatino Linotype" w:hAnsi="Palatino Linotype"/>
                <w:b/>
                <w:bCs/>
                <w:sz w:val="22"/>
              </w:rPr>
            </w:pPr>
          </w:p>
          <w:p w:rsidR="00237B5F" w:rsidRPr="00D45AA9" w:rsidRDefault="00237B5F" w:rsidP="00237B5F">
            <w:pPr>
              <w:rPr>
                <w:rFonts w:ascii="Palatino Linotype" w:hAnsi="Palatino Linotype"/>
                <w:b/>
                <w:bCs/>
                <w:sz w:val="22"/>
              </w:rPr>
            </w:pPr>
          </w:p>
          <w:p w:rsidR="00237B5F" w:rsidRPr="00D45AA9" w:rsidRDefault="00AC7F0C" w:rsidP="00237B5F">
            <w:pPr>
              <w:rPr>
                <w:rFonts w:ascii="Palatino Linotype" w:hAnsi="Palatino Linotype"/>
                <w:b/>
                <w:bCs/>
                <w:sz w:val="22"/>
              </w:rPr>
            </w:pPr>
            <w:r>
              <w:rPr>
                <w:rFonts w:ascii="Palatino Linotype" w:hAnsi="Palatino Linotype"/>
                <w:b/>
                <w:bCs/>
                <w:sz w:val="22"/>
              </w:rPr>
              <w:pict w14:anchorId="4F4B87D0">
                <v:shape id="_x0000_i1033" type="#_x0000_t75" style="width:151.5pt;height:92.25pt">
                  <v:imagedata r:id="rId33" o:title="Bathing in Ganges"/>
                </v:shape>
              </w:pict>
            </w:r>
          </w:p>
          <w:p w:rsidR="00237B5F" w:rsidRPr="00D45AA9" w:rsidRDefault="00237B5F" w:rsidP="00237B5F">
            <w:pPr>
              <w:rPr>
                <w:rFonts w:ascii="Palatino Linotype" w:hAnsi="Palatino Linotype"/>
                <w:b/>
                <w:bCs/>
                <w:sz w:val="22"/>
              </w:rPr>
            </w:pPr>
          </w:p>
          <w:p w:rsidR="00237B5F" w:rsidRPr="00D45AA9" w:rsidRDefault="00237B5F" w:rsidP="00237B5F">
            <w:pPr>
              <w:jc w:val="center"/>
              <w:rPr>
                <w:rFonts w:ascii="Palatino Linotype" w:hAnsi="Palatino Linotype"/>
                <w:sz w:val="22"/>
              </w:rPr>
            </w:pPr>
            <w:r w:rsidRPr="00D45AA9">
              <w:rPr>
                <w:rFonts w:ascii="Palatino Linotype" w:hAnsi="Palatino Linotype"/>
                <w:sz w:val="22"/>
              </w:rPr>
              <w:t>Bathing in the Ganges</w:t>
            </w:r>
          </w:p>
          <w:p w:rsidR="00237B5F" w:rsidRPr="00D45AA9" w:rsidRDefault="00237B5F" w:rsidP="00237B5F">
            <w:pPr>
              <w:rPr>
                <w:rFonts w:ascii="Palatino Linotype" w:hAnsi="Palatino Linotype"/>
                <w:b/>
                <w:bCs/>
                <w:sz w:val="22"/>
              </w:rPr>
            </w:pPr>
          </w:p>
          <w:p w:rsidR="00237B5F" w:rsidRPr="00D45AA9" w:rsidRDefault="00AC7F0C" w:rsidP="00237B5F">
            <w:pPr>
              <w:jc w:val="center"/>
              <w:rPr>
                <w:rFonts w:ascii="Palatino Linotype" w:hAnsi="Palatino Linotype"/>
                <w:sz w:val="20"/>
              </w:rPr>
            </w:pPr>
            <w:hyperlink r:id="rId34" w:history="1">
              <w:r w:rsidR="00237B5F" w:rsidRPr="00D45AA9">
                <w:rPr>
                  <w:rStyle w:val="Hyperlink"/>
                  <w:rFonts w:ascii="Palatino Linotype" w:hAnsi="Palatino Linotype"/>
                  <w:sz w:val="20"/>
                </w:rPr>
                <w:t>www.allposters.com</w:t>
              </w:r>
            </w:hyperlink>
          </w:p>
        </w:tc>
        <w:tc>
          <w:tcPr>
            <w:tcW w:w="11340" w:type="dxa"/>
            <w:gridSpan w:val="4"/>
            <w:vAlign w:val="center"/>
          </w:tcPr>
          <w:p w:rsidR="00237B5F" w:rsidRPr="00D45AA9" w:rsidRDefault="00237B5F" w:rsidP="00237B5F">
            <w:pPr>
              <w:rPr>
                <w:rFonts w:ascii="Palatino Linotype" w:hAnsi="Palatino Linotype"/>
                <w:sz w:val="22"/>
              </w:rPr>
            </w:pPr>
            <w:proofErr w:type="spellStart"/>
            <w:r w:rsidRPr="00D45AA9">
              <w:rPr>
                <w:rFonts w:ascii="Palatino Linotype" w:hAnsi="Palatino Linotype"/>
                <w:b/>
                <w:sz w:val="22"/>
              </w:rPr>
              <w:t>Kumbh</w:t>
            </w:r>
            <w:proofErr w:type="spellEnd"/>
            <w:r w:rsidRPr="00D45AA9">
              <w:rPr>
                <w:rFonts w:ascii="Palatino Linotype" w:hAnsi="Palatino Linotype"/>
                <w:b/>
                <w:sz w:val="22"/>
              </w:rPr>
              <w:t xml:space="preserve"> </w:t>
            </w:r>
            <w:proofErr w:type="spellStart"/>
            <w:r w:rsidRPr="00D45AA9">
              <w:rPr>
                <w:rFonts w:ascii="Palatino Linotype" w:hAnsi="Palatino Linotype"/>
                <w:b/>
                <w:sz w:val="22"/>
              </w:rPr>
              <w:t>Mela</w:t>
            </w:r>
            <w:proofErr w:type="spellEnd"/>
            <w:r w:rsidRPr="00D45AA9">
              <w:rPr>
                <w:rFonts w:ascii="Palatino Linotype" w:hAnsi="Palatino Linotype"/>
                <w:sz w:val="22"/>
              </w:rPr>
              <w:t xml:space="preserve"> is a Hindu pilgrimage that occurs four times every twelve years and rotates between four locations: </w:t>
            </w:r>
            <w:proofErr w:type="spellStart"/>
            <w:r w:rsidRPr="00D45AA9">
              <w:rPr>
                <w:rFonts w:ascii="Palatino Linotype" w:hAnsi="Palatino Linotype"/>
                <w:sz w:val="22"/>
              </w:rPr>
              <w:t>Prayag</w:t>
            </w:r>
            <w:proofErr w:type="spellEnd"/>
            <w:r w:rsidRPr="00D45AA9">
              <w:rPr>
                <w:rFonts w:ascii="Palatino Linotype" w:hAnsi="Palatino Linotype"/>
                <w:sz w:val="22"/>
              </w:rPr>
              <w:t xml:space="preserve">, </w:t>
            </w:r>
            <w:proofErr w:type="spellStart"/>
            <w:r w:rsidRPr="00D45AA9">
              <w:rPr>
                <w:rFonts w:ascii="Palatino Linotype" w:hAnsi="Palatino Linotype"/>
                <w:sz w:val="22"/>
              </w:rPr>
              <w:t>Haridwar</w:t>
            </w:r>
            <w:proofErr w:type="spellEnd"/>
            <w:r w:rsidRPr="00D45AA9">
              <w:rPr>
                <w:rFonts w:ascii="Palatino Linotype" w:hAnsi="Palatino Linotype"/>
                <w:sz w:val="22"/>
              </w:rPr>
              <w:t xml:space="preserve">, Ujjain and Nashik. Each twelve-year cycle includes one </w:t>
            </w:r>
            <w:proofErr w:type="spellStart"/>
            <w:r w:rsidRPr="00D45AA9">
              <w:rPr>
                <w:rFonts w:ascii="Palatino Linotype" w:hAnsi="Palatino Linotype"/>
                <w:i/>
                <w:iCs/>
                <w:sz w:val="22"/>
              </w:rPr>
              <w:t>Maha</w:t>
            </w:r>
            <w:proofErr w:type="spellEnd"/>
            <w:r w:rsidRPr="00D45AA9">
              <w:rPr>
                <w:rFonts w:ascii="Palatino Linotype" w:hAnsi="Palatino Linotype"/>
                <w:i/>
                <w:iCs/>
                <w:sz w:val="22"/>
              </w:rPr>
              <w:t xml:space="preserve"> </w:t>
            </w:r>
            <w:proofErr w:type="spellStart"/>
            <w:r w:rsidRPr="00D45AA9">
              <w:rPr>
                <w:rFonts w:ascii="Palatino Linotype" w:hAnsi="Palatino Linotype"/>
                <w:i/>
                <w:iCs/>
                <w:sz w:val="22"/>
              </w:rPr>
              <w:t>Kumbh</w:t>
            </w:r>
            <w:proofErr w:type="spellEnd"/>
            <w:r w:rsidRPr="00D45AA9">
              <w:rPr>
                <w:rFonts w:ascii="Palatino Linotype" w:hAnsi="Palatino Linotype"/>
                <w:i/>
                <w:iCs/>
                <w:sz w:val="22"/>
              </w:rPr>
              <w:t xml:space="preserve"> </w:t>
            </w:r>
            <w:proofErr w:type="spellStart"/>
            <w:proofErr w:type="gramStart"/>
            <w:r w:rsidRPr="00D45AA9">
              <w:rPr>
                <w:rFonts w:ascii="Palatino Linotype" w:hAnsi="Palatino Linotype"/>
                <w:i/>
                <w:iCs/>
                <w:sz w:val="22"/>
              </w:rPr>
              <w:t>Mela</w:t>
            </w:r>
            <w:proofErr w:type="spellEnd"/>
            <w:r w:rsidRPr="00D45AA9">
              <w:rPr>
                <w:rFonts w:ascii="Palatino Linotype" w:hAnsi="Palatino Linotype"/>
                <w:sz w:val="22"/>
              </w:rPr>
              <w:t xml:space="preserve"> </w:t>
            </w:r>
            <w:r w:rsidR="009C5764">
              <w:rPr>
                <w:rFonts w:ascii="Palatino Linotype" w:hAnsi="Palatino Linotype"/>
                <w:sz w:val="22"/>
              </w:rPr>
              <w:t xml:space="preserve"> </w:t>
            </w:r>
            <w:r w:rsidRPr="00D45AA9">
              <w:rPr>
                <w:rFonts w:ascii="Palatino Linotype" w:hAnsi="Palatino Linotype"/>
                <w:sz w:val="22"/>
              </w:rPr>
              <w:t>(</w:t>
            </w:r>
            <w:proofErr w:type="gramEnd"/>
            <w:r w:rsidRPr="00D45AA9">
              <w:rPr>
                <w:rFonts w:ascii="Palatino Linotype" w:hAnsi="Palatino Linotype"/>
                <w:i/>
                <w:iCs/>
                <w:sz w:val="22"/>
              </w:rPr>
              <w:t>Great</w:t>
            </w:r>
            <w:r w:rsidRPr="00D45AA9">
              <w:rPr>
                <w:rFonts w:ascii="Palatino Linotype" w:hAnsi="Palatino Linotype"/>
                <w:sz w:val="22"/>
              </w:rPr>
              <w:t xml:space="preserve"> </w:t>
            </w:r>
            <w:proofErr w:type="spellStart"/>
            <w:r w:rsidRPr="00D45AA9">
              <w:rPr>
                <w:rFonts w:ascii="Palatino Linotype" w:hAnsi="Palatino Linotype"/>
                <w:sz w:val="22"/>
              </w:rPr>
              <w:t>Kumbh</w:t>
            </w:r>
            <w:proofErr w:type="spellEnd"/>
            <w:r w:rsidRPr="00D45AA9">
              <w:rPr>
                <w:rFonts w:ascii="Palatino Linotype" w:hAnsi="Palatino Linotype"/>
                <w:sz w:val="22"/>
              </w:rPr>
              <w:t xml:space="preserve"> </w:t>
            </w:r>
            <w:proofErr w:type="spellStart"/>
            <w:r w:rsidRPr="00D45AA9">
              <w:rPr>
                <w:rFonts w:ascii="Palatino Linotype" w:hAnsi="Palatino Linotype"/>
                <w:sz w:val="22"/>
              </w:rPr>
              <w:t>Mela</w:t>
            </w:r>
            <w:proofErr w:type="spellEnd"/>
            <w:r w:rsidRPr="00D45AA9">
              <w:rPr>
                <w:rFonts w:ascii="Palatino Linotype" w:hAnsi="Palatino Linotype"/>
                <w:sz w:val="22"/>
              </w:rPr>
              <w:t xml:space="preserve">) at </w:t>
            </w:r>
            <w:proofErr w:type="spellStart"/>
            <w:r w:rsidRPr="00D45AA9">
              <w:rPr>
                <w:rFonts w:ascii="Palatino Linotype" w:hAnsi="Palatino Linotype"/>
                <w:sz w:val="22"/>
              </w:rPr>
              <w:t>Prayag</w:t>
            </w:r>
            <w:proofErr w:type="spellEnd"/>
            <w:r w:rsidRPr="00D45AA9">
              <w:rPr>
                <w:rFonts w:ascii="Palatino Linotype" w:hAnsi="Palatino Linotype"/>
                <w:sz w:val="22"/>
              </w:rPr>
              <w:t>, which is attended by millions of people, making it the largest gathering anywhere in the world.</w:t>
            </w:r>
          </w:p>
          <w:p w:rsidR="00237B5F" w:rsidRPr="00D45AA9" w:rsidRDefault="00237B5F" w:rsidP="00237B5F">
            <w:pPr>
              <w:rPr>
                <w:rFonts w:ascii="Palatino Linotype" w:hAnsi="Palatino Linotype"/>
                <w:sz w:val="22"/>
              </w:rPr>
            </w:pPr>
          </w:p>
          <w:p w:rsidR="00237B5F" w:rsidRPr="00D45AA9" w:rsidRDefault="00237B5F" w:rsidP="00237B5F">
            <w:pPr>
              <w:pStyle w:val="BodyText2"/>
              <w:rPr>
                <w:rFonts w:ascii="Palatino Linotype" w:hAnsi="Palatino Linotype"/>
                <w:color w:val="auto"/>
              </w:rPr>
            </w:pPr>
            <w:r w:rsidRPr="00D45AA9">
              <w:rPr>
                <w:rFonts w:ascii="Palatino Linotype" w:hAnsi="Palatino Linotype"/>
                <w:color w:val="auto"/>
                <w:szCs w:val="22"/>
              </w:rPr>
              <w:t xml:space="preserve">The main rite performed at the </w:t>
            </w:r>
            <w:proofErr w:type="spellStart"/>
            <w:r w:rsidRPr="00D45AA9">
              <w:rPr>
                <w:rFonts w:ascii="Palatino Linotype" w:hAnsi="Palatino Linotype"/>
                <w:color w:val="auto"/>
                <w:szCs w:val="22"/>
              </w:rPr>
              <w:t>mela</w:t>
            </w:r>
            <w:proofErr w:type="spellEnd"/>
            <w:r w:rsidRPr="00D45AA9">
              <w:rPr>
                <w:rFonts w:ascii="Palatino Linotype" w:hAnsi="Palatino Linotype"/>
                <w:color w:val="auto"/>
                <w:szCs w:val="22"/>
              </w:rPr>
              <w:t xml:space="preserve"> is the ritual bath. Orthodox Hindus believe that a dip in the sacred waters on the auspicious day will cleanse them and their ancestors—back to the eighty-eighth generation—of all evil and sin, thus ensuring their salvation or freedom from the cycle of death and rebirth. Ritual bathing is a public act and is performed in the open and ideally on the banks of a river or stream. The most auspicious day for the ritual bath is on the day of the new moon.</w:t>
            </w:r>
            <w:r w:rsidRPr="00D45AA9">
              <w:rPr>
                <w:rFonts w:ascii="Palatino Linotype" w:hAnsi="Palatino Linotype"/>
                <w:color w:val="auto"/>
              </w:rPr>
              <w:t xml:space="preserve"> </w:t>
            </w:r>
          </w:p>
          <w:p w:rsidR="00237B5F" w:rsidRPr="00D45AA9" w:rsidRDefault="00237B5F" w:rsidP="00237B5F">
            <w:pPr>
              <w:pStyle w:val="BodyText2"/>
              <w:rPr>
                <w:rFonts w:ascii="Palatino Linotype" w:hAnsi="Palatino Linotype"/>
                <w:color w:val="auto"/>
              </w:rPr>
            </w:pPr>
          </w:p>
          <w:p w:rsidR="00237B5F" w:rsidRPr="00D45AA9" w:rsidRDefault="00237B5F" w:rsidP="009C5764">
            <w:pPr>
              <w:pStyle w:val="BodyText2"/>
              <w:rPr>
                <w:rFonts w:ascii="Palatino Linotype" w:hAnsi="Palatino Linotype"/>
                <w:color w:val="auto"/>
              </w:rPr>
            </w:pPr>
            <w:r w:rsidRPr="00D45AA9">
              <w:rPr>
                <w:rFonts w:ascii="Palatino Linotype" w:hAnsi="Palatino Linotype"/>
                <w:color w:val="auto"/>
              </w:rPr>
              <w:t xml:space="preserve">Other activities include religious discussions, devotional singing, mass feeding of </w:t>
            </w:r>
            <w:r w:rsidR="009C5764">
              <w:rPr>
                <w:rFonts w:ascii="Palatino Linotype" w:hAnsi="Palatino Linotype"/>
                <w:color w:val="auto"/>
              </w:rPr>
              <w:t xml:space="preserve">religious </w:t>
            </w:r>
            <w:r w:rsidRPr="00D45AA9">
              <w:rPr>
                <w:rFonts w:ascii="Palatino Linotype" w:hAnsi="Palatino Linotype"/>
                <w:color w:val="auto"/>
              </w:rPr>
              <w:t xml:space="preserve">men and women and the poor, and religious assemblies where doctrines are debated and standardized. </w:t>
            </w:r>
            <w:proofErr w:type="spellStart"/>
            <w:r w:rsidRPr="00D45AA9">
              <w:rPr>
                <w:rFonts w:ascii="Palatino Linotype" w:hAnsi="Palatino Linotype"/>
                <w:color w:val="auto"/>
              </w:rPr>
              <w:t>Kumbh</w:t>
            </w:r>
            <w:proofErr w:type="spellEnd"/>
            <w:r w:rsidRPr="00D45AA9">
              <w:rPr>
                <w:rFonts w:ascii="Palatino Linotype" w:hAnsi="Palatino Linotype"/>
                <w:color w:val="auto"/>
              </w:rPr>
              <w:t xml:space="preserve"> </w:t>
            </w:r>
            <w:proofErr w:type="spellStart"/>
            <w:r w:rsidRPr="00D45AA9">
              <w:rPr>
                <w:rFonts w:ascii="Palatino Linotype" w:hAnsi="Palatino Linotype"/>
                <w:color w:val="auto"/>
              </w:rPr>
              <w:t>Mela</w:t>
            </w:r>
            <w:proofErr w:type="spellEnd"/>
            <w:r w:rsidRPr="00D45AA9">
              <w:rPr>
                <w:rFonts w:ascii="Palatino Linotype" w:hAnsi="Palatino Linotype"/>
                <w:color w:val="auto"/>
              </w:rPr>
              <w:t xml:space="preserve">—especially the </w:t>
            </w:r>
            <w:proofErr w:type="spellStart"/>
            <w:r w:rsidRPr="00D45AA9">
              <w:rPr>
                <w:rFonts w:ascii="Palatino Linotype" w:hAnsi="Palatino Linotype"/>
                <w:color w:val="auto"/>
              </w:rPr>
              <w:t>Maha</w:t>
            </w:r>
            <w:proofErr w:type="spellEnd"/>
            <w:r w:rsidRPr="00D45AA9">
              <w:rPr>
                <w:rFonts w:ascii="Palatino Linotype" w:hAnsi="Palatino Linotype"/>
                <w:color w:val="auto"/>
              </w:rPr>
              <w:t xml:space="preserve"> </w:t>
            </w:r>
            <w:proofErr w:type="spellStart"/>
            <w:r w:rsidRPr="00D45AA9">
              <w:rPr>
                <w:rFonts w:ascii="Palatino Linotype" w:hAnsi="Palatino Linotype"/>
                <w:color w:val="auto"/>
              </w:rPr>
              <w:t>Kumbh</w:t>
            </w:r>
            <w:proofErr w:type="spellEnd"/>
            <w:r w:rsidRPr="00D45AA9">
              <w:rPr>
                <w:rFonts w:ascii="Palatino Linotype" w:hAnsi="Palatino Linotype"/>
                <w:color w:val="auto"/>
              </w:rPr>
              <w:t xml:space="preserve"> </w:t>
            </w:r>
            <w:proofErr w:type="spellStart"/>
            <w:r w:rsidRPr="00D45AA9">
              <w:rPr>
                <w:rFonts w:ascii="Palatino Linotype" w:hAnsi="Palatino Linotype"/>
                <w:color w:val="auto"/>
              </w:rPr>
              <w:t>Mela</w:t>
            </w:r>
            <w:proofErr w:type="spellEnd"/>
            <w:r w:rsidRPr="00D45AA9">
              <w:rPr>
                <w:rFonts w:ascii="Palatino Linotype" w:hAnsi="Palatino Linotype"/>
                <w:color w:val="auto"/>
              </w:rPr>
              <w:t xml:space="preserve">—is the most sacred of all the Hindu pilgrimages. Thousands </w:t>
            </w:r>
            <w:r w:rsidR="009C5764">
              <w:rPr>
                <w:rFonts w:ascii="Palatino Linotype" w:hAnsi="Palatino Linotype"/>
                <w:color w:val="auto"/>
              </w:rPr>
              <w:t xml:space="preserve">of </w:t>
            </w:r>
            <w:bookmarkStart w:id="0" w:name="_GoBack"/>
            <w:bookmarkEnd w:id="0"/>
            <w:r w:rsidR="009C5764">
              <w:rPr>
                <w:rFonts w:ascii="Palatino Linotype" w:hAnsi="Palatino Linotype"/>
                <w:color w:val="auto"/>
              </w:rPr>
              <w:t>people devoted to a religious life</w:t>
            </w:r>
            <w:r w:rsidRPr="00D45AA9">
              <w:rPr>
                <w:rFonts w:ascii="Palatino Linotype" w:hAnsi="Palatino Linotype"/>
                <w:color w:val="auto"/>
              </w:rPr>
              <w:t xml:space="preserve"> attend, and the auspiciousness of the festival is in part attributable to this.</w:t>
            </w:r>
          </w:p>
        </w:tc>
      </w:tr>
      <w:tr w:rsidR="00237B5F" w:rsidRPr="00D45AA9" w:rsidTr="00A16BDA">
        <w:trPr>
          <w:trHeight w:val="4657"/>
        </w:trPr>
        <w:tc>
          <w:tcPr>
            <w:tcW w:w="3396" w:type="dxa"/>
          </w:tcPr>
          <w:p w:rsidR="00237B5F" w:rsidRPr="00D45AA9" w:rsidRDefault="00237B5F" w:rsidP="00237B5F">
            <w:pPr>
              <w:rPr>
                <w:rFonts w:ascii="Palatino Linotype" w:hAnsi="Palatino Linotype"/>
                <w:b/>
                <w:bCs/>
                <w:sz w:val="22"/>
              </w:rPr>
            </w:pPr>
          </w:p>
          <w:p w:rsidR="00237B5F" w:rsidRPr="00D45AA9" w:rsidRDefault="009C5764" w:rsidP="00237B5F">
            <w:pPr>
              <w:jc w:val="center"/>
              <w:rPr>
                <w:rFonts w:ascii="Palatino Linotype" w:hAnsi="Palatino Linotype"/>
                <w:b/>
                <w:bCs/>
                <w:sz w:val="22"/>
              </w:rPr>
            </w:pPr>
            <w:r>
              <w:rPr>
                <w:rFonts w:ascii="Palatino Linotype" w:hAnsi="Palatino Linotype"/>
                <w:b/>
                <w:bCs/>
                <w:sz w:val="22"/>
              </w:rPr>
              <w:pict w14:anchorId="0E583AA5">
                <v:shape id="_x0000_i1034" type="#_x0000_t75" style="width:156.75pt;height:125.25pt">
                  <v:imagedata r:id="rId35" o:title="tashlich"/>
                </v:shape>
              </w:pict>
            </w:r>
          </w:p>
          <w:p w:rsidR="00237B5F" w:rsidRPr="00D45AA9" w:rsidRDefault="00237B5F" w:rsidP="00237B5F">
            <w:pPr>
              <w:rPr>
                <w:rFonts w:ascii="Palatino Linotype" w:hAnsi="Palatino Linotype"/>
                <w:b/>
                <w:bCs/>
                <w:sz w:val="22"/>
              </w:rPr>
            </w:pPr>
          </w:p>
          <w:p w:rsidR="00237B5F" w:rsidRPr="00D45AA9" w:rsidRDefault="00237B5F" w:rsidP="00237B5F">
            <w:pPr>
              <w:jc w:val="center"/>
              <w:rPr>
                <w:rFonts w:ascii="Palatino Linotype" w:hAnsi="Palatino Linotype"/>
                <w:sz w:val="22"/>
              </w:rPr>
            </w:pPr>
            <w:r w:rsidRPr="00D45AA9">
              <w:rPr>
                <w:rFonts w:ascii="Palatino Linotype" w:hAnsi="Palatino Linotype"/>
                <w:sz w:val="22"/>
              </w:rPr>
              <w:t>“</w:t>
            </w:r>
            <w:proofErr w:type="spellStart"/>
            <w:r w:rsidRPr="00D45AA9">
              <w:rPr>
                <w:rFonts w:ascii="Palatino Linotype" w:hAnsi="Palatino Linotype"/>
                <w:sz w:val="22"/>
              </w:rPr>
              <w:t>Tashlich</w:t>
            </w:r>
            <w:proofErr w:type="spellEnd"/>
            <w:r w:rsidRPr="00D45AA9">
              <w:rPr>
                <w:rFonts w:ascii="Palatino Linotype" w:hAnsi="Palatino Linotype"/>
                <w:sz w:val="22"/>
              </w:rPr>
              <w:t>”</w:t>
            </w:r>
          </w:p>
          <w:p w:rsidR="00237B5F" w:rsidRPr="00D45AA9" w:rsidRDefault="00237B5F" w:rsidP="00237B5F">
            <w:pPr>
              <w:jc w:val="center"/>
              <w:rPr>
                <w:rFonts w:ascii="Palatino Linotype" w:hAnsi="Palatino Linotype"/>
                <w:sz w:val="20"/>
              </w:rPr>
            </w:pPr>
            <w:proofErr w:type="spellStart"/>
            <w:r w:rsidRPr="00D45AA9">
              <w:rPr>
                <w:rFonts w:ascii="Palatino Linotype" w:hAnsi="Palatino Linotype"/>
                <w:sz w:val="20"/>
              </w:rPr>
              <w:t>Zalman</w:t>
            </w:r>
            <w:proofErr w:type="spellEnd"/>
            <w:r w:rsidRPr="00D45AA9">
              <w:rPr>
                <w:rFonts w:ascii="Palatino Linotype" w:hAnsi="Palatino Linotype"/>
                <w:sz w:val="20"/>
              </w:rPr>
              <w:t xml:space="preserve"> </w:t>
            </w:r>
            <w:proofErr w:type="spellStart"/>
            <w:r w:rsidRPr="00D45AA9">
              <w:rPr>
                <w:rFonts w:ascii="Palatino Linotype" w:hAnsi="Palatino Linotype"/>
                <w:sz w:val="20"/>
              </w:rPr>
              <w:t>Kleinman</w:t>
            </w:r>
            <w:proofErr w:type="spellEnd"/>
          </w:p>
          <w:p w:rsidR="00237B5F" w:rsidRPr="00D45AA9" w:rsidRDefault="00237B5F" w:rsidP="00237B5F">
            <w:pPr>
              <w:jc w:val="center"/>
              <w:rPr>
                <w:rFonts w:ascii="Palatino Linotype" w:hAnsi="Palatino Linotype"/>
                <w:sz w:val="20"/>
              </w:rPr>
            </w:pPr>
          </w:p>
          <w:p w:rsidR="00237B5F" w:rsidRPr="00D45AA9" w:rsidRDefault="00AC7F0C" w:rsidP="00237B5F">
            <w:pPr>
              <w:jc w:val="center"/>
              <w:rPr>
                <w:rFonts w:ascii="Palatino Linotype" w:hAnsi="Palatino Linotype"/>
                <w:sz w:val="20"/>
              </w:rPr>
            </w:pPr>
            <w:hyperlink r:id="rId36" w:history="1">
              <w:r w:rsidR="00237B5F" w:rsidRPr="00D45AA9">
                <w:rPr>
                  <w:rStyle w:val="Hyperlink"/>
                  <w:rFonts w:ascii="Palatino Linotype" w:hAnsi="Palatino Linotype"/>
                  <w:sz w:val="20"/>
                </w:rPr>
                <w:t>www.kesser.org</w:t>
              </w:r>
            </w:hyperlink>
          </w:p>
        </w:tc>
        <w:tc>
          <w:tcPr>
            <w:tcW w:w="11340" w:type="dxa"/>
            <w:gridSpan w:val="4"/>
          </w:tcPr>
          <w:p w:rsidR="00237B5F" w:rsidRPr="00D45AA9" w:rsidRDefault="00237B5F" w:rsidP="00237B5F">
            <w:pPr>
              <w:pStyle w:val="Heading9"/>
              <w:rPr>
                <w:rFonts w:ascii="Palatino Linotype" w:hAnsi="Palatino Linotype"/>
                <w:i/>
                <w:iCs/>
                <w:sz w:val="6"/>
              </w:rPr>
            </w:pPr>
          </w:p>
          <w:p w:rsidR="00237B5F" w:rsidRPr="00D45AA9" w:rsidRDefault="00237B5F" w:rsidP="00237B5F">
            <w:pPr>
              <w:pStyle w:val="Heading9"/>
              <w:rPr>
                <w:rFonts w:ascii="Palatino Linotype" w:hAnsi="Palatino Linotype"/>
              </w:rPr>
            </w:pPr>
          </w:p>
          <w:p w:rsidR="00237B5F" w:rsidRPr="00D45AA9" w:rsidRDefault="00237B5F" w:rsidP="00237B5F">
            <w:pPr>
              <w:rPr>
                <w:rFonts w:ascii="Palatino Linotype" w:hAnsi="Palatino Linotype"/>
                <w:i/>
                <w:iCs/>
                <w:sz w:val="22"/>
              </w:rPr>
            </w:pPr>
            <w:r w:rsidRPr="00D45AA9">
              <w:rPr>
                <w:rFonts w:ascii="Palatino Linotype" w:hAnsi="Palatino Linotype"/>
                <w:i/>
                <w:iCs/>
                <w:sz w:val="22"/>
              </w:rPr>
              <w:t xml:space="preserve">Who is a God like you, </w:t>
            </w:r>
            <w:r w:rsidRPr="00D45AA9">
              <w:rPr>
                <w:rFonts w:ascii="Palatino Linotype" w:hAnsi="Palatino Linotype"/>
                <w:i/>
                <w:iCs/>
                <w:sz w:val="22"/>
              </w:rPr>
              <w:br/>
              <w:t xml:space="preserve">       who pardons sin and forgives the transgression </w:t>
            </w:r>
            <w:r w:rsidRPr="00D45AA9">
              <w:rPr>
                <w:rFonts w:ascii="Palatino Linotype" w:hAnsi="Palatino Linotype"/>
                <w:i/>
                <w:iCs/>
                <w:sz w:val="22"/>
              </w:rPr>
              <w:br/>
              <w:t xml:space="preserve">       of the remnant of his inheritance? </w:t>
            </w:r>
            <w:r w:rsidRPr="00D45AA9">
              <w:rPr>
                <w:rFonts w:ascii="Palatino Linotype" w:hAnsi="Palatino Linotype"/>
                <w:i/>
                <w:iCs/>
                <w:sz w:val="22"/>
              </w:rPr>
              <w:br/>
              <w:t xml:space="preserve">       You do not stay angry forever </w:t>
            </w:r>
            <w:r w:rsidRPr="00D45AA9">
              <w:rPr>
                <w:rFonts w:ascii="Palatino Linotype" w:hAnsi="Palatino Linotype"/>
                <w:i/>
                <w:iCs/>
                <w:sz w:val="22"/>
              </w:rPr>
              <w:br/>
              <w:t xml:space="preserve">       but delight to show mercy. </w:t>
            </w:r>
          </w:p>
          <w:p w:rsidR="00237B5F" w:rsidRPr="00D45AA9" w:rsidRDefault="00237B5F" w:rsidP="00237B5F">
            <w:pPr>
              <w:ind w:left="720"/>
              <w:rPr>
                <w:rFonts w:ascii="Palatino Linotype" w:hAnsi="Palatino Linotype"/>
                <w:sz w:val="22"/>
              </w:rPr>
            </w:pPr>
            <w:r w:rsidRPr="00D45AA9">
              <w:rPr>
                <w:rFonts w:ascii="Palatino Linotype" w:hAnsi="Palatino Linotype"/>
                <w:i/>
                <w:iCs/>
                <w:sz w:val="22"/>
              </w:rPr>
              <w:t xml:space="preserve">You will again have compassion on us; </w:t>
            </w:r>
            <w:r w:rsidRPr="00D45AA9">
              <w:rPr>
                <w:rFonts w:ascii="Palatino Linotype" w:hAnsi="Palatino Linotype"/>
                <w:i/>
                <w:iCs/>
                <w:sz w:val="22"/>
              </w:rPr>
              <w:br/>
              <w:t xml:space="preserve">       you will tread our sins underfoot </w:t>
            </w:r>
            <w:r w:rsidRPr="00D45AA9">
              <w:rPr>
                <w:rFonts w:ascii="Palatino Linotype" w:hAnsi="Palatino Linotype"/>
                <w:i/>
                <w:iCs/>
                <w:sz w:val="22"/>
              </w:rPr>
              <w:br/>
              <w:t xml:space="preserve">       and hurl all our iniquities into the depths of the sea. </w:t>
            </w:r>
            <w:r w:rsidRPr="00D45AA9">
              <w:rPr>
                <w:rFonts w:ascii="Palatino Linotype" w:hAnsi="Palatino Linotype"/>
                <w:sz w:val="22"/>
              </w:rPr>
              <w:t>(Micah 7: 18-19)</w:t>
            </w:r>
          </w:p>
          <w:p w:rsidR="00237B5F" w:rsidRPr="00D45AA9" w:rsidRDefault="00237B5F" w:rsidP="00237B5F">
            <w:pPr>
              <w:rPr>
                <w:rFonts w:ascii="Palatino Linotype" w:hAnsi="Palatino Linotype"/>
                <w:sz w:val="22"/>
                <w:szCs w:val="17"/>
              </w:rPr>
            </w:pPr>
          </w:p>
          <w:p w:rsidR="00237B5F" w:rsidRPr="00D45AA9" w:rsidRDefault="00237B5F" w:rsidP="00237B5F">
            <w:pPr>
              <w:rPr>
                <w:rFonts w:ascii="Palatino Linotype" w:hAnsi="Palatino Linotype"/>
                <w:b/>
                <w:bCs/>
                <w:sz w:val="22"/>
              </w:rPr>
            </w:pPr>
            <w:r w:rsidRPr="00D45AA9">
              <w:rPr>
                <w:rFonts w:ascii="Palatino Linotype" w:hAnsi="Palatino Linotype"/>
                <w:sz w:val="22"/>
                <w:szCs w:val="17"/>
              </w:rPr>
              <w:t xml:space="preserve">Sometime between the Jewish New Year (Rosh Hashanah) and the Day of Repentance (Yom Kippur), it is customary for Jews to throw breadcrumbs into a body of water as a symbolic act of repentance. Most perform </w:t>
            </w:r>
            <w:proofErr w:type="spellStart"/>
            <w:r w:rsidRPr="00D45AA9">
              <w:rPr>
                <w:rFonts w:ascii="Palatino Linotype" w:hAnsi="Palatino Linotype"/>
                <w:i/>
                <w:iCs/>
                <w:sz w:val="22"/>
                <w:szCs w:val="17"/>
              </w:rPr>
              <w:t>tashlich</w:t>
            </w:r>
            <w:proofErr w:type="spellEnd"/>
            <w:r w:rsidRPr="00D45AA9">
              <w:rPr>
                <w:rFonts w:ascii="Palatino Linotype" w:hAnsi="Palatino Linotype"/>
                <w:sz w:val="22"/>
                <w:szCs w:val="17"/>
              </w:rPr>
              <w:t xml:space="preserve"> (‘casting’) the afternoon of the first day of Rosh Hashanah. Family and friends gather together at the waterfront to ‘cast away’ the sins of the past year and resolve to be a better in the year to come. It is a ritual which helps to prepare them to the upcoming Day of Repentance.</w:t>
            </w:r>
          </w:p>
        </w:tc>
      </w:tr>
      <w:tr w:rsidR="00237B5F" w:rsidRPr="00D45AA9" w:rsidTr="00D45AA9">
        <w:trPr>
          <w:trHeight w:val="4384"/>
        </w:trPr>
        <w:tc>
          <w:tcPr>
            <w:tcW w:w="3396" w:type="dxa"/>
          </w:tcPr>
          <w:p w:rsidR="00237B5F" w:rsidRPr="00D45AA9" w:rsidRDefault="00237B5F" w:rsidP="00237B5F">
            <w:pPr>
              <w:rPr>
                <w:rFonts w:ascii="Palatino Linotype" w:hAnsi="Palatino Linotype"/>
                <w:b/>
                <w:bCs/>
                <w:sz w:val="22"/>
              </w:rPr>
            </w:pPr>
          </w:p>
          <w:p w:rsidR="00237B5F" w:rsidRPr="00D45AA9" w:rsidRDefault="00AC7F0C" w:rsidP="00237B5F">
            <w:pPr>
              <w:jc w:val="center"/>
              <w:rPr>
                <w:rFonts w:ascii="Palatino Linotype" w:hAnsi="Palatino Linotype"/>
                <w:b/>
                <w:bCs/>
                <w:sz w:val="22"/>
              </w:rPr>
            </w:pPr>
            <w:r>
              <w:rPr>
                <w:rFonts w:ascii="Palatino Linotype" w:hAnsi="Palatino Linotype"/>
                <w:b/>
                <w:bCs/>
                <w:sz w:val="22"/>
              </w:rPr>
              <w:pict w14:anchorId="1BB66C35">
                <v:shape id="_x0000_i1035" type="#_x0000_t75" style="width:150.75pt;height:114.75pt">
                  <v:imagedata r:id="rId37" o:title="mikvah"/>
                </v:shape>
              </w:pict>
            </w:r>
          </w:p>
          <w:p w:rsidR="00237B5F" w:rsidRPr="00D45AA9" w:rsidRDefault="00237B5F" w:rsidP="00237B5F">
            <w:pPr>
              <w:jc w:val="center"/>
              <w:rPr>
                <w:rFonts w:ascii="Palatino Linotype" w:hAnsi="Palatino Linotype"/>
                <w:sz w:val="22"/>
              </w:rPr>
            </w:pPr>
          </w:p>
          <w:p w:rsidR="00237B5F" w:rsidRPr="00D45AA9" w:rsidRDefault="00237B5F" w:rsidP="00237B5F">
            <w:pPr>
              <w:jc w:val="center"/>
              <w:rPr>
                <w:rFonts w:ascii="Palatino Linotype" w:hAnsi="Palatino Linotype"/>
                <w:sz w:val="22"/>
              </w:rPr>
            </w:pPr>
            <w:proofErr w:type="spellStart"/>
            <w:r w:rsidRPr="00D45AA9">
              <w:rPr>
                <w:rFonts w:ascii="Palatino Linotype" w:hAnsi="Palatino Linotype"/>
                <w:sz w:val="22"/>
              </w:rPr>
              <w:t>Mikvah</w:t>
            </w:r>
            <w:proofErr w:type="spellEnd"/>
          </w:p>
          <w:p w:rsidR="00237B5F" w:rsidRPr="00D45AA9" w:rsidRDefault="00237B5F" w:rsidP="00237B5F">
            <w:pPr>
              <w:jc w:val="center"/>
              <w:rPr>
                <w:rFonts w:ascii="Palatino Linotype" w:hAnsi="Palatino Linotype"/>
                <w:sz w:val="20"/>
              </w:rPr>
            </w:pPr>
            <w:r w:rsidRPr="00D45AA9">
              <w:rPr>
                <w:rFonts w:ascii="Palatino Linotype" w:hAnsi="Palatino Linotype"/>
                <w:sz w:val="20"/>
              </w:rPr>
              <w:t>Chabad of southern Nevada</w:t>
            </w:r>
          </w:p>
          <w:p w:rsidR="00237B5F" w:rsidRPr="00D45AA9" w:rsidRDefault="00237B5F" w:rsidP="00237B5F">
            <w:pPr>
              <w:jc w:val="center"/>
              <w:rPr>
                <w:rFonts w:ascii="Palatino Linotype" w:hAnsi="Palatino Linotype"/>
                <w:sz w:val="20"/>
              </w:rPr>
            </w:pPr>
          </w:p>
          <w:p w:rsidR="00237B5F" w:rsidRPr="00D45AA9" w:rsidRDefault="00AC7F0C" w:rsidP="00237B5F">
            <w:pPr>
              <w:jc w:val="center"/>
              <w:rPr>
                <w:rFonts w:ascii="Palatino Linotype" w:hAnsi="Palatino Linotype"/>
                <w:sz w:val="20"/>
              </w:rPr>
            </w:pPr>
            <w:hyperlink r:id="rId38" w:history="1">
              <w:r w:rsidR="00237B5F" w:rsidRPr="00D45AA9">
                <w:rPr>
                  <w:rStyle w:val="Hyperlink"/>
                  <w:rFonts w:ascii="Palatino Linotype" w:hAnsi="Palatino Linotype"/>
                  <w:sz w:val="20"/>
                </w:rPr>
                <w:t>www.chabadlv.org</w:t>
              </w:r>
            </w:hyperlink>
          </w:p>
          <w:p w:rsidR="00237B5F" w:rsidRPr="00D45AA9" w:rsidRDefault="00237B5F" w:rsidP="00237B5F">
            <w:pPr>
              <w:jc w:val="center"/>
              <w:rPr>
                <w:rFonts w:ascii="Palatino Linotype" w:hAnsi="Palatino Linotype"/>
                <w:sz w:val="20"/>
              </w:rPr>
            </w:pPr>
          </w:p>
        </w:tc>
        <w:tc>
          <w:tcPr>
            <w:tcW w:w="11340" w:type="dxa"/>
            <w:gridSpan w:val="4"/>
          </w:tcPr>
          <w:p w:rsidR="00237B5F" w:rsidRPr="00D45AA9" w:rsidRDefault="00237B5F" w:rsidP="00237B5F">
            <w:pPr>
              <w:rPr>
                <w:rFonts w:ascii="Palatino Linotype" w:hAnsi="Palatino Linotype"/>
                <w:sz w:val="22"/>
              </w:rPr>
            </w:pPr>
          </w:p>
          <w:p w:rsidR="00237B5F" w:rsidRPr="00D45AA9" w:rsidRDefault="00237B5F" w:rsidP="00237B5F">
            <w:pPr>
              <w:rPr>
                <w:rFonts w:ascii="Palatino Linotype" w:hAnsi="Palatino Linotype"/>
                <w:sz w:val="22"/>
              </w:rPr>
            </w:pPr>
            <w:r w:rsidRPr="00D45AA9">
              <w:rPr>
                <w:rFonts w:ascii="Palatino Linotype" w:hAnsi="Palatino Linotype"/>
                <w:sz w:val="22"/>
              </w:rPr>
              <w:t xml:space="preserve">The word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means “a gathering of water” collected from a naturally flowing source such as a river or rainfall. A modern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is filled with chlorinated water connected to an in-ground pool filled with rainwater.</w:t>
            </w:r>
          </w:p>
          <w:p w:rsidR="00237B5F" w:rsidRPr="00D45AA9" w:rsidRDefault="00237B5F" w:rsidP="00237B5F">
            <w:pPr>
              <w:rPr>
                <w:rFonts w:ascii="Palatino Linotype" w:hAnsi="Palatino Linotype"/>
                <w:b/>
                <w:bCs/>
                <w:i/>
                <w:iCs/>
                <w:sz w:val="22"/>
                <w:szCs w:val="27"/>
              </w:rPr>
            </w:pPr>
          </w:p>
          <w:p w:rsidR="00237B5F" w:rsidRPr="00D45AA9" w:rsidRDefault="00237B5F" w:rsidP="00237B5F">
            <w:pPr>
              <w:rPr>
                <w:rFonts w:ascii="Palatino Linotype" w:hAnsi="Palatino Linotype"/>
                <w:sz w:val="22"/>
              </w:rPr>
            </w:pPr>
            <w:r w:rsidRPr="00D45AA9">
              <w:rPr>
                <w:rFonts w:ascii="Palatino Linotype" w:hAnsi="Palatino Linotype"/>
                <w:sz w:val="22"/>
              </w:rPr>
              <w:t xml:space="preserve">In ancient times the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was used by the priests prior to performing temples services and by both men and women to purify </w:t>
            </w:r>
            <w:proofErr w:type="gramStart"/>
            <w:r w:rsidRPr="00D45AA9">
              <w:rPr>
                <w:rFonts w:ascii="Palatino Linotype" w:hAnsi="Palatino Linotype"/>
                <w:sz w:val="22"/>
              </w:rPr>
              <w:t>themselves</w:t>
            </w:r>
            <w:proofErr w:type="gramEnd"/>
            <w:r w:rsidRPr="00D45AA9">
              <w:rPr>
                <w:rFonts w:ascii="Palatino Linotype" w:hAnsi="Palatino Linotype"/>
                <w:sz w:val="22"/>
              </w:rPr>
              <w:t xml:space="preserve"> before going into the temple, as well as for the ritual ending of the separation between husband and wife during menstruation and after a birth. Although it is still used by many men before important holy days and by brides before their weddings, the primary use of a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is the monthly use by married women. As this is the sole </w:t>
            </w:r>
            <w:r w:rsidRPr="00D45AA9">
              <w:rPr>
                <w:rFonts w:ascii="Palatino Linotype" w:hAnsi="Palatino Linotype"/>
                <w:i/>
                <w:iCs/>
                <w:sz w:val="22"/>
              </w:rPr>
              <w:t>mitzvah</w:t>
            </w:r>
            <w:r w:rsidRPr="00D45AA9">
              <w:rPr>
                <w:rFonts w:ascii="Palatino Linotype" w:hAnsi="Palatino Linotype"/>
                <w:sz w:val="22"/>
              </w:rPr>
              <w:t xml:space="preserve"> (‘commandment’) that can only be performed by women, many Jewish women find that it connects them to the generations of Jewish women going back thousands of years. </w:t>
            </w:r>
          </w:p>
          <w:p w:rsidR="00237B5F" w:rsidRPr="00D45AA9" w:rsidRDefault="00237B5F" w:rsidP="00237B5F">
            <w:pPr>
              <w:rPr>
                <w:rFonts w:ascii="Palatino Linotype" w:hAnsi="Palatino Linotype"/>
                <w:sz w:val="22"/>
              </w:rPr>
            </w:pPr>
          </w:p>
          <w:p w:rsidR="00237B5F" w:rsidRPr="00D45AA9" w:rsidRDefault="00237B5F" w:rsidP="00237B5F">
            <w:pPr>
              <w:rPr>
                <w:rFonts w:ascii="Palatino Linotype" w:hAnsi="Palatino Linotype"/>
                <w:sz w:val="22"/>
              </w:rPr>
            </w:pPr>
            <w:r w:rsidRPr="00D45AA9">
              <w:rPr>
                <w:rFonts w:ascii="Palatino Linotype" w:hAnsi="Palatino Linotype"/>
                <w:sz w:val="22"/>
              </w:rPr>
              <w:t xml:space="preserve">It is said that the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is reminiscent of the fluids of the womb, and that when one emerges from the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he or she experiences a spiritual rebirth and rejuvenation. Thus the </w:t>
            </w:r>
            <w:proofErr w:type="spellStart"/>
            <w:r w:rsidRPr="00D45AA9">
              <w:rPr>
                <w:rFonts w:ascii="Palatino Linotype" w:hAnsi="Palatino Linotype"/>
                <w:i/>
                <w:iCs/>
                <w:sz w:val="22"/>
              </w:rPr>
              <w:t>mikvah</w:t>
            </w:r>
            <w:proofErr w:type="spellEnd"/>
            <w:r w:rsidRPr="00D45AA9">
              <w:rPr>
                <w:rFonts w:ascii="Palatino Linotype" w:hAnsi="Palatino Linotype"/>
                <w:sz w:val="22"/>
              </w:rPr>
              <w:t xml:space="preserve"> is used to create a transformation from the everyday world to the realm of the holy and spiritual.</w:t>
            </w:r>
          </w:p>
        </w:tc>
      </w:tr>
    </w:tbl>
    <w:p w:rsidR="0064758B" w:rsidRPr="00D45AA9" w:rsidRDefault="0064758B" w:rsidP="000E4D8C">
      <w:pPr>
        <w:rPr>
          <w:rFonts w:ascii="Palatino Linotype" w:hAnsi="Palatino Linotype"/>
        </w:rPr>
      </w:pPr>
    </w:p>
    <w:sectPr w:rsidR="0064758B" w:rsidRPr="00D45AA9">
      <w:footerReference w:type="default" r:id="rId39"/>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525" w:rsidRDefault="00247525">
      <w:r>
        <w:separator/>
      </w:r>
    </w:p>
  </w:endnote>
  <w:endnote w:type="continuationSeparator" w:id="0">
    <w:p w:rsidR="00247525" w:rsidRDefault="00247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25" w:rsidRPr="00A0547D" w:rsidRDefault="00247525" w:rsidP="00D05A49">
    <w:pPr>
      <w:pStyle w:val="Footer"/>
      <w:tabs>
        <w:tab w:val="clear" w:pos="4153"/>
        <w:tab w:val="clear" w:pos="8306"/>
        <w:tab w:val="center" w:pos="7655"/>
        <w:tab w:val="right" w:pos="14601"/>
      </w:tabs>
      <w:rPr>
        <w:rFonts w:ascii="Palatino Linotype" w:hAnsi="Palatino Linotype"/>
        <w:color w:val="999999"/>
        <w:sz w:val="20"/>
      </w:rPr>
    </w:pPr>
    <w:r>
      <w:rPr>
        <w:rFonts w:ascii="Palatino Linotype" w:hAnsi="Palatino Linotype"/>
        <w:noProof/>
        <w:color w:val="999999"/>
        <w:sz w:val="20"/>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57.5pt;margin-top:528.05pt;width:66.15pt;height:35.05pt;z-index:251657728;mso-wrap-edited:f;mso-position-horizontal-relative:page;mso-position-vertical-relative:page" o:preferrelative="f" wrapcoords="-104 0 -104 21404 21600 21404 21600 0 -104 0" fillcolor="window">
          <v:imagedata r:id="rId1" o:title=""/>
          <w10:wrap anchorx="page" anchory="page"/>
          <w10:anchorlock/>
        </v:shape>
        <o:OLEObject Type="Embed" ProgID="Word.Picture.8" ShapeID="_x0000_s2049" DrawAspect="Content" ObjectID="_1508915006" r:id="rId2"/>
      </w:pict>
    </w:r>
    <w:r>
      <w:rPr>
        <w:rFonts w:ascii="Palatino Linotype" w:hAnsi="Palatino Linotype"/>
        <w:color w:val="999999"/>
        <w:sz w:val="20"/>
      </w:rPr>
      <w:tab/>
      <w:t>KS1_5: The importance of water</w:t>
    </w:r>
    <w:r w:rsidRPr="00A0547D">
      <w:rPr>
        <w:rFonts w:ascii="Palatino Linotype" w:hAnsi="Palatino Linotype"/>
        <w:color w:val="999999"/>
        <w:sz w:val="20"/>
      </w:rPr>
      <w:tab/>
    </w:r>
    <w:r w:rsidRPr="00A0547D">
      <w:rPr>
        <w:rFonts w:ascii="Palatino Linotype" w:hAnsi="Palatino Linotype"/>
        <w:color w:val="999999"/>
        <w:sz w:val="20"/>
      </w:rPr>
      <w:tab/>
    </w:r>
    <w:r w:rsidRPr="00A0547D">
      <w:rPr>
        <w:rStyle w:val="PageNumber"/>
        <w:rFonts w:ascii="Palatino Linotype" w:hAnsi="Palatino Linotype"/>
        <w:color w:val="999999"/>
        <w:sz w:val="20"/>
      </w:rPr>
      <w:fldChar w:fldCharType="begin"/>
    </w:r>
    <w:r w:rsidRPr="00A0547D">
      <w:rPr>
        <w:rStyle w:val="PageNumber"/>
        <w:rFonts w:ascii="Palatino Linotype" w:hAnsi="Palatino Linotype"/>
        <w:color w:val="999999"/>
        <w:sz w:val="20"/>
      </w:rPr>
      <w:instrText xml:space="preserve"> PAGE </w:instrText>
    </w:r>
    <w:r w:rsidRPr="00A0547D">
      <w:rPr>
        <w:rStyle w:val="PageNumber"/>
        <w:rFonts w:ascii="Palatino Linotype" w:hAnsi="Palatino Linotype"/>
        <w:color w:val="999999"/>
        <w:sz w:val="20"/>
      </w:rPr>
      <w:fldChar w:fldCharType="separate"/>
    </w:r>
    <w:r w:rsidR="00A16BDA">
      <w:rPr>
        <w:rStyle w:val="PageNumber"/>
        <w:rFonts w:ascii="Palatino Linotype" w:hAnsi="Palatino Linotype"/>
        <w:noProof/>
        <w:color w:val="999999"/>
        <w:sz w:val="20"/>
      </w:rPr>
      <w:t>12</w:t>
    </w:r>
    <w:r w:rsidRPr="00A0547D">
      <w:rPr>
        <w:rStyle w:val="PageNumber"/>
        <w:rFonts w:ascii="Palatino Linotype" w:hAnsi="Palatino Linotype"/>
        <w:color w:val="999999"/>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525" w:rsidRDefault="00247525">
      <w:r>
        <w:separator/>
      </w:r>
    </w:p>
  </w:footnote>
  <w:footnote w:type="continuationSeparator" w:id="0">
    <w:p w:rsidR="00247525" w:rsidRDefault="00247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21EF1"/>
    <w:multiLevelType w:val="hybridMultilevel"/>
    <w:tmpl w:val="8ADA6A58"/>
    <w:lvl w:ilvl="0" w:tplc="725C9CEC">
      <w:start w:val="1"/>
      <w:numFmt w:val="bullet"/>
      <w:lvlText w:val=""/>
      <w:lvlJc w:val="left"/>
      <w:pPr>
        <w:tabs>
          <w:tab w:val="num" w:pos="360"/>
        </w:tabs>
        <w:ind w:left="360" w:hanging="360"/>
      </w:pPr>
      <w:rPr>
        <w:rFonts w:ascii="Symbol" w:hAnsi="Symbol" w:hint="default"/>
      </w:rPr>
    </w:lvl>
    <w:lvl w:ilvl="1" w:tplc="A10AADB4">
      <w:start w:val="1"/>
      <w:numFmt w:val="bullet"/>
      <w:lvlText w:val="o"/>
      <w:lvlJc w:val="left"/>
      <w:pPr>
        <w:tabs>
          <w:tab w:val="num" w:pos="1080"/>
        </w:tabs>
        <w:ind w:left="1080" w:hanging="360"/>
      </w:pPr>
      <w:rPr>
        <w:rFonts w:ascii="Courier New" w:hAnsi="Courier New" w:hint="default"/>
      </w:rPr>
    </w:lvl>
    <w:lvl w:ilvl="2" w:tplc="5FC8E9FA">
      <w:start w:val="1"/>
      <w:numFmt w:val="bullet"/>
      <w:lvlText w:val=""/>
      <w:lvlJc w:val="left"/>
      <w:pPr>
        <w:tabs>
          <w:tab w:val="num" w:pos="1800"/>
        </w:tabs>
        <w:ind w:left="1800" w:hanging="360"/>
      </w:pPr>
      <w:rPr>
        <w:rFonts w:ascii="Symbol" w:hAnsi="Symbol" w:hint="default"/>
      </w:rPr>
    </w:lvl>
    <w:lvl w:ilvl="3" w:tplc="D29A03BA">
      <w:start w:val="1"/>
      <w:numFmt w:val="bullet"/>
      <w:lvlText w:val=""/>
      <w:lvlJc w:val="left"/>
      <w:pPr>
        <w:tabs>
          <w:tab w:val="num" w:pos="2520"/>
        </w:tabs>
        <w:ind w:left="2520" w:hanging="360"/>
      </w:pPr>
      <w:rPr>
        <w:rFonts w:ascii="Symbol" w:hAnsi="Symbol" w:hint="default"/>
      </w:rPr>
    </w:lvl>
    <w:lvl w:ilvl="4" w:tplc="6E646460" w:tentative="1">
      <w:start w:val="1"/>
      <w:numFmt w:val="bullet"/>
      <w:lvlText w:val="o"/>
      <w:lvlJc w:val="left"/>
      <w:pPr>
        <w:tabs>
          <w:tab w:val="num" w:pos="3240"/>
        </w:tabs>
        <w:ind w:left="3240" w:hanging="360"/>
      </w:pPr>
      <w:rPr>
        <w:rFonts w:ascii="Courier New" w:hAnsi="Courier New" w:hint="default"/>
      </w:rPr>
    </w:lvl>
    <w:lvl w:ilvl="5" w:tplc="18748312" w:tentative="1">
      <w:start w:val="1"/>
      <w:numFmt w:val="bullet"/>
      <w:lvlText w:val=""/>
      <w:lvlJc w:val="left"/>
      <w:pPr>
        <w:tabs>
          <w:tab w:val="num" w:pos="3960"/>
        </w:tabs>
        <w:ind w:left="3960" w:hanging="360"/>
      </w:pPr>
      <w:rPr>
        <w:rFonts w:ascii="Wingdings" w:hAnsi="Wingdings" w:hint="default"/>
      </w:rPr>
    </w:lvl>
    <w:lvl w:ilvl="6" w:tplc="D09C6748" w:tentative="1">
      <w:start w:val="1"/>
      <w:numFmt w:val="bullet"/>
      <w:lvlText w:val=""/>
      <w:lvlJc w:val="left"/>
      <w:pPr>
        <w:tabs>
          <w:tab w:val="num" w:pos="4680"/>
        </w:tabs>
        <w:ind w:left="4680" w:hanging="360"/>
      </w:pPr>
      <w:rPr>
        <w:rFonts w:ascii="Symbol" w:hAnsi="Symbol" w:hint="default"/>
      </w:rPr>
    </w:lvl>
    <w:lvl w:ilvl="7" w:tplc="8D7C716E" w:tentative="1">
      <w:start w:val="1"/>
      <w:numFmt w:val="bullet"/>
      <w:lvlText w:val="o"/>
      <w:lvlJc w:val="left"/>
      <w:pPr>
        <w:tabs>
          <w:tab w:val="num" w:pos="5400"/>
        </w:tabs>
        <w:ind w:left="5400" w:hanging="360"/>
      </w:pPr>
      <w:rPr>
        <w:rFonts w:ascii="Courier New" w:hAnsi="Courier New" w:hint="default"/>
      </w:rPr>
    </w:lvl>
    <w:lvl w:ilvl="8" w:tplc="FDE28B4A" w:tentative="1">
      <w:start w:val="1"/>
      <w:numFmt w:val="bullet"/>
      <w:lvlText w:val=""/>
      <w:lvlJc w:val="left"/>
      <w:pPr>
        <w:tabs>
          <w:tab w:val="num" w:pos="6120"/>
        </w:tabs>
        <w:ind w:left="6120" w:hanging="360"/>
      </w:pPr>
      <w:rPr>
        <w:rFonts w:ascii="Wingdings" w:hAnsi="Wingdings" w:hint="default"/>
      </w:rPr>
    </w:lvl>
  </w:abstractNum>
  <w:abstractNum w:abstractNumId="1">
    <w:nsid w:val="067E2E9F"/>
    <w:multiLevelType w:val="hybridMultilevel"/>
    <w:tmpl w:val="F8F69D36"/>
    <w:lvl w:ilvl="0" w:tplc="E012CD0C">
      <w:start w:val="1"/>
      <w:numFmt w:val="decimal"/>
      <w:lvlText w:val="%1)"/>
      <w:lvlJc w:val="left"/>
      <w:pPr>
        <w:tabs>
          <w:tab w:val="num" w:pos="720"/>
        </w:tabs>
        <w:ind w:left="720" w:hanging="360"/>
      </w:pPr>
      <w:rPr>
        <w:rFonts w:hint="default"/>
        <w:color w:val="auto"/>
      </w:rPr>
    </w:lvl>
    <w:lvl w:ilvl="1" w:tplc="F9A276BC" w:tentative="1">
      <w:start w:val="1"/>
      <w:numFmt w:val="lowerLetter"/>
      <w:lvlText w:val="%2."/>
      <w:lvlJc w:val="left"/>
      <w:pPr>
        <w:tabs>
          <w:tab w:val="num" w:pos="1440"/>
        </w:tabs>
        <w:ind w:left="1440" w:hanging="360"/>
      </w:pPr>
    </w:lvl>
    <w:lvl w:ilvl="2" w:tplc="91107B4E" w:tentative="1">
      <w:start w:val="1"/>
      <w:numFmt w:val="lowerRoman"/>
      <w:lvlText w:val="%3."/>
      <w:lvlJc w:val="right"/>
      <w:pPr>
        <w:tabs>
          <w:tab w:val="num" w:pos="2160"/>
        </w:tabs>
        <w:ind w:left="2160" w:hanging="180"/>
      </w:pPr>
    </w:lvl>
    <w:lvl w:ilvl="3" w:tplc="C1BE44AC" w:tentative="1">
      <w:start w:val="1"/>
      <w:numFmt w:val="decimal"/>
      <w:lvlText w:val="%4."/>
      <w:lvlJc w:val="left"/>
      <w:pPr>
        <w:tabs>
          <w:tab w:val="num" w:pos="2880"/>
        </w:tabs>
        <w:ind w:left="2880" w:hanging="360"/>
      </w:pPr>
    </w:lvl>
    <w:lvl w:ilvl="4" w:tplc="D95E6B1A" w:tentative="1">
      <w:start w:val="1"/>
      <w:numFmt w:val="lowerLetter"/>
      <w:lvlText w:val="%5."/>
      <w:lvlJc w:val="left"/>
      <w:pPr>
        <w:tabs>
          <w:tab w:val="num" w:pos="3600"/>
        </w:tabs>
        <w:ind w:left="3600" w:hanging="360"/>
      </w:pPr>
    </w:lvl>
    <w:lvl w:ilvl="5" w:tplc="348AF638" w:tentative="1">
      <w:start w:val="1"/>
      <w:numFmt w:val="lowerRoman"/>
      <w:lvlText w:val="%6."/>
      <w:lvlJc w:val="right"/>
      <w:pPr>
        <w:tabs>
          <w:tab w:val="num" w:pos="4320"/>
        </w:tabs>
        <w:ind w:left="4320" w:hanging="180"/>
      </w:pPr>
    </w:lvl>
    <w:lvl w:ilvl="6" w:tplc="7FDA62EA" w:tentative="1">
      <w:start w:val="1"/>
      <w:numFmt w:val="decimal"/>
      <w:lvlText w:val="%7."/>
      <w:lvlJc w:val="left"/>
      <w:pPr>
        <w:tabs>
          <w:tab w:val="num" w:pos="5040"/>
        </w:tabs>
        <w:ind w:left="5040" w:hanging="360"/>
      </w:pPr>
    </w:lvl>
    <w:lvl w:ilvl="7" w:tplc="0A1070B8" w:tentative="1">
      <w:start w:val="1"/>
      <w:numFmt w:val="lowerLetter"/>
      <w:lvlText w:val="%8."/>
      <w:lvlJc w:val="left"/>
      <w:pPr>
        <w:tabs>
          <w:tab w:val="num" w:pos="5760"/>
        </w:tabs>
        <w:ind w:left="5760" w:hanging="360"/>
      </w:pPr>
    </w:lvl>
    <w:lvl w:ilvl="8" w:tplc="C018E456" w:tentative="1">
      <w:start w:val="1"/>
      <w:numFmt w:val="lowerRoman"/>
      <w:lvlText w:val="%9."/>
      <w:lvlJc w:val="right"/>
      <w:pPr>
        <w:tabs>
          <w:tab w:val="num" w:pos="6480"/>
        </w:tabs>
        <w:ind w:left="6480" w:hanging="180"/>
      </w:pPr>
    </w:lvl>
  </w:abstractNum>
  <w:abstractNum w:abstractNumId="2">
    <w:nsid w:val="0D483263"/>
    <w:multiLevelType w:val="hybridMultilevel"/>
    <w:tmpl w:val="7256C3FA"/>
    <w:lvl w:ilvl="0" w:tplc="83886B08">
      <w:start w:val="1"/>
      <w:numFmt w:val="bullet"/>
      <w:lvlText w:val=""/>
      <w:lvlJc w:val="left"/>
      <w:pPr>
        <w:tabs>
          <w:tab w:val="num" w:pos="973"/>
        </w:tabs>
        <w:ind w:left="973" w:hanging="397"/>
      </w:pPr>
      <w:rPr>
        <w:rFonts w:ascii="Wingdings" w:hAnsi="Wingdings" w:hint="default"/>
        <w:color w:val="auto"/>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3">
    <w:nsid w:val="1927179F"/>
    <w:multiLevelType w:val="hybridMultilevel"/>
    <w:tmpl w:val="49B87A50"/>
    <w:lvl w:ilvl="0" w:tplc="61A210FE">
      <w:start w:val="1"/>
      <w:numFmt w:val="decimal"/>
      <w:lvlText w:val="%1."/>
      <w:lvlJc w:val="left"/>
      <w:pPr>
        <w:tabs>
          <w:tab w:val="num" w:pos="720"/>
        </w:tabs>
        <w:ind w:left="720" w:hanging="360"/>
      </w:pPr>
      <w:rPr>
        <w:rFonts w:hint="default"/>
      </w:rPr>
    </w:lvl>
    <w:lvl w:ilvl="1" w:tplc="53127408" w:tentative="1">
      <w:start w:val="1"/>
      <w:numFmt w:val="lowerLetter"/>
      <w:lvlText w:val="%2."/>
      <w:lvlJc w:val="left"/>
      <w:pPr>
        <w:tabs>
          <w:tab w:val="num" w:pos="1440"/>
        </w:tabs>
        <w:ind w:left="1440" w:hanging="360"/>
      </w:pPr>
    </w:lvl>
    <w:lvl w:ilvl="2" w:tplc="BACA8D74" w:tentative="1">
      <w:start w:val="1"/>
      <w:numFmt w:val="lowerRoman"/>
      <w:lvlText w:val="%3."/>
      <w:lvlJc w:val="right"/>
      <w:pPr>
        <w:tabs>
          <w:tab w:val="num" w:pos="2160"/>
        </w:tabs>
        <w:ind w:left="2160" w:hanging="180"/>
      </w:pPr>
    </w:lvl>
    <w:lvl w:ilvl="3" w:tplc="033A2924" w:tentative="1">
      <w:start w:val="1"/>
      <w:numFmt w:val="decimal"/>
      <w:lvlText w:val="%4."/>
      <w:lvlJc w:val="left"/>
      <w:pPr>
        <w:tabs>
          <w:tab w:val="num" w:pos="2880"/>
        </w:tabs>
        <w:ind w:left="2880" w:hanging="360"/>
      </w:pPr>
    </w:lvl>
    <w:lvl w:ilvl="4" w:tplc="B80ADAFA" w:tentative="1">
      <w:start w:val="1"/>
      <w:numFmt w:val="lowerLetter"/>
      <w:lvlText w:val="%5."/>
      <w:lvlJc w:val="left"/>
      <w:pPr>
        <w:tabs>
          <w:tab w:val="num" w:pos="3600"/>
        </w:tabs>
        <w:ind w:left="3600" w:hanging="360"/>
      </w:pPr>
    </w:lvl>
    <w:lvl w:ilvl="5" w:tplc="694886DC" w:tentative="1">
      <w:start w:val="1"/>
      <w:numFmt w:val="lowerRoman"/>
      <w:lvlText w:val="%6."/>
      <w:lvlJc w:val="right"/>
      <w:pPr>
        <w:tabs>
          <w:tab w:val="num" w:pos="4320"/>
        </w:tabs>
        <w:ind w:left="4320" w:hanging="180"/>
      </w:pPr>
    </w:lvl>
    <w:lvl w:ilvl="6" w:tplc="2BD856B0" w:tentative="1">
      <w:start w:val="1"/>
      <w:numFmt w:val="decimal"/>
      <w:lvlText w:val="%7."/>
      <w:lvlJc w:val="left"/>
      <w:pPr>
        <w:tabs>
          <w:tab w:val="num" w:pos="5040"/>
        </w:tabs>
        <w:ind w:left="5040" w:hanging="360"/>
      </w:pPr>
    </w:lvl>
    <w:lvl w:ilvl="7" w:tplc="F6D62AA4" w:tentative="1">
      <w:start w:val="1"/>
      <w:numFmt w:val="lowerLetter"/>
      <w:lvlText w:val="%8."/>
      <w:lvlJc w:val="left"/>
      <w:pPr>
        <w:tabs>
          <w:tab w:val="num" w:pos="5760"/>
        </w:tabs>
        <w:ind w:left="5760" w:hanging="360"/>
      </w:pPr>
    </w:lvl>
    <w:lvl w:ilvl="8" w:tplc="520E4446" w:tentative="1">
      <w:start w:val="1"/>
      <w:numFmt w:val="lowerRoman"/>
      <w:lvlText w:val="%9."/>
      <w:lvlJc w:val="right"/>
      <w:pPr>
        <w:tabs>
          <w:tab w:val="num" w:pos="6480"/>
        </w:tabs>
        <w:ind w:left="6480" w:hanging="180"/>
      </w:pPr>
    </w:lvl>
  </w:abstractNum>
  <w:abstractNum w:abstractNumId="4">
    <w:nsid w:val="1AF1488E"/>
    <w:multiLevelType w:val="hybridMultilevel"/>
    <w:tmpl w:val="819E003E"/>
    <w:lvl w:ilvl="0" w:tplc="B5CCD0A4">
      <w:start w:val="1"/>
      <w:numFmt w:val="decimal"/>
      <w:lvlText w:val="%1)"/>
      <w:lvlJc w:val="left"/>
      <w:pPr>
        <w:tabs>
          <w:tab w:val="num" w:pos="720"/>
        </w:tabs>
        <w:ind w:left="720" w:hanging="360"/>
      </w:pPr>
      <w:rPr>
        <w:rFonts w:hint="default"/>
      </w:rPr>
    </w:lvl>
    <w:lvl w:ilvl="1" w:tplc="AF1C74EA" w:tentative="1">
      <w:start w:val="1"/>
      <w:numFmt w:val="lowerLetter"/>
      <w:lvlText w:val="%2."/>
      <w:lvlJc w:val="left"/>
      <w:pPr>
        <w:tabs>
          <w:tab w:val="num" w:pos="1440"/>
        </w:tabs>
        <w:ind w:left="1440" w:hanging="360"/>
      </w:pPr>
    </w:lvl>
    <w:lvl w:ilvl="2" w:tplc="A4142FB8" w:tentative="1">
      <w:start w:val="1"/>
      <w:numFmt w:val="lowerRoman"/>
      <w:lvlText w:val="%3."/>
      <w:lvlJc w:val="right"/>
      <w:pPr>
        <w:tabs>
          <w:tab w:val="num" w:pos="2160"/>
        </w:tabs>
        <w:ind w:left="2160" w:hanging="180"/>
      </w:pPr>
    </w:lvl>
    <w:lvl w:ilvl="3" w:tplc="13C25D0A" w:tentative="1">
      <w:start w:val="1"/>
      <w:numFmt w:val="decimal"/>
      <w:lvlText w:val="%4."/>
      <w:lvlJc w:val="left"/>
      <w:pPr>
        <w:tabs>
          <w:tab w:val="num" w:pos="2880"/>
        </w:tabs>
        <w:ind w:left="2880" w:hanging="360"/>
      </w:pPr>
    </w:lvl>
    <w:lvl w:ilvl="4" w:tplc="DB248790" w:tentative="1">
      <w:start w:val="1"/>
      <w:numFmt w:val="lowerLetter"/>
      <w:lvlText w:val="%5."/>
      <w:lvlJc w:val="left"/>
      <w:pPr>
        <w:tabs>
          <w:tab w:val="num" w:pos="3600"/>
        </w:tabs>
        <w:ind w:left="3600" w:hanging="360"/>
      </w:pPr>
    </w:lvl>
    <w:lvl w:ilvl="5" w:tplc="3A42542A" w:tentative="1">
      <w:start w:val="1"/>
      <w:numFmt w:val="lowerRoman"/>
      <w:lvlText w:val="%6."/>
      <w:lvlJc w:val="right"/>
      <w:pPr>
        <w:tabs>
          <w:tab w:val="num" w:pos="4320"/>
        </w:tabs>
        <w:ind w:left="4320" w:hanging="180"/>
      </w:pPr>
    </w:lvl>
    <w:lvl w:ilvl="6" w:tplc="56F2F6F4" w:tentative="1">
      <w:start w:val="1"/>
      <w:numFmt w:val="decimal"/>
      <w:lvlText w:val="%7."/>
      <w:lvlJc w:val="left"/>
      <w:pPr>
        <w:tabs>
          <w:tab w:val="num" w:pos="5040"/>
        </w:tabs>
        <w:ind w:left="5040" w:hanging="360"/>
      </w:pPr>
    </w:lvl>
    <w:lvl w:ilvl="7" w:tplc="B4CCA92C" w:tentative="1">
      <w:start w:val="1"/>
      <w:numFmt w:val="lowerLetter"/>
      <w:lvlText w:val="%8."/>
      <w:lvlJc w:val="left"/>
      <w:pPr>
        <w:tabs>
          <w:tab w:val="num" w:pos="5760"/>
        </w:tabs>
        <w:ind w:left="5760" w:hanging="360"/>
      </w:pPr>
    </w:lvl>
    <w:lvl w:ilvl="8" w:tplc="8D2E907E" w:tentative="1">
      <w:start w:val="1"/>
      <w:numFmt w:val="lowerRoman"/>
      <w:lvlText w:val="%9."/>
      <w:lvlJc w:val="right"/>
      <w:pPr>
        <w:tabs>
          <w:tab w:val="num" w:pos="6480"/>
        </w:tabs>
        <w:ind w:left="6480" w:hanging="180"/>
      </w:pPr>
    </w:lvl>
  </w:abstractNum>
  <w:abstractNum w:abstractNumId="5">
    <w:nsid w:val="1BCF0783"/>
    <w:multiLevelType w:val="hybridMultilevel"/>
    <w:tmpl w:val="A08A5FBA"/>
    <w:lvl w:ilvl="0" w:tplc="2AE640B2">
      <w:start w:val="1"/>
      <w:numFmt w:val="decimal"/>
      <w:lvlText w:val="%1."/>
      <w:lvlJc w:val="left"/>
      <w:pPr>
        <w:tabs>
          <w:tab w:val="num" w:pos="720"/>
        </w:tabs>
        <w:ind w:left="720" w:hanging="360"/>
      </w:pPr>
    </w:lvl>
    <w:lvl w:ilvl="1" w:tplc="600C4130" w:tentative="1">
      <w:start w:val="1"/>
      <w:numFmt w:val="lowerLetter"/>
      <w:lvlText w:val="%2."/>
      <w:lvlJc w:val="left"/>
      <w:pPr>
        <w:tabs>
          <w:tab w:val="num" w:pos="1440"/>
        </w:tabs>
        <w:ind w:left="1440" w:hanging="360"/>
      </w:pPr>
    </w:lvl>
    <w:lvl w:ilvl="2" w:tplc="5CBCEFD0" w:tentative="1">
      <w:start w:val="1"/>
      <w:numFmt w:val="lowerRoman"/>
      <w:lvlText w:val="%3."/>
      <w:lvlJc w:val="right"/>
      <w:pPr>
        <w:tabs>
          <w:tab w:val="num" w:pos="2160"/>
        </w:tabs>
        <w:ind w:left="2160" w:hanging="180"/>
      </w:pPr>
    </w:lvl>
    <w:lvl w:ilvl="3" w:tplc="92A406D6" w:tentative="1">
      <w:start w:val="1"/>
      <w:numFmt w:val="decimal"/>
      <w:lvlText w:val="%4."/>
      <w:lvlJc w:val="left"/>
      <w:pPr>
        <w:tabs>
          <w:tab w:val="num" w:pos="2880"/>
        </w:tabs>
        <w:ind w:left="2880" w:hanging="360"/>
      </w:pPr>
    </w:lvl>
    <w:lvl w:ilvl="4" w:tplc="8FE0174C" w:tentative="1">
      <w:start w:val="1"/>
      <w:numFmt w:val="lowerLetter"/>
      <w:lvlText w:val="%5."/>
      <w:lvlJc w:val="left"/>
      <w:pPr>
        <w:tabs>
          <w:tab w:val="num" w:pos="3600"/>
        </w:tabs>
        <w:ind w:left="3600" w:hanging="360"/>
      </w:pPr>
    </w:lvl>
    <w:lvl w:ilvl="5" w:tplc="FEF0ECAE" w:tentative="1">
      <w:start w:val="1"/>
      <w:numFmt w:val="lowerRoman"/>
      <w:lvlText w:val="%6."/>
      <w:lvlJc w:val="right"/>
      <w:pPr>
        <w:tabs>
          <w:tab w:val="num" w:pos="4320"/>
        </w:tabs>
        <w:ind w:left="4320" w:hanging="180"/>
      </w:pPr>
    </w:lvl>
    <w:lvl w:ilvl="6" w:tplc="4C98E59A" w:tentative="1">
      <w:start w:val="1"/>
      <w:numFmt w:val="decimal"/>
      <w:lvlText w:val="%7."/>
      <w:lvlJc w:val="left"/>
      <w:pPr>
        <w:tabs>
          <w:tab w:val="num" w:pos="5040"/>
        </w:tabs>
        <w:ind w:left="5040" w:hanging="360"/>
      </w:pPr>
    </w:lvl>
    <w:lvl w:ilvl="7" w:tplc="C14E498E" w:tentative="1">
      <w:start w:val="1"/>
      <w:numFmt w:val="lowerLetter"/>
      <w:lvlText w:val="%8."/>
      <w:lvlJc w:val="left"/>
      <w:pPr>
        <w:tabs>
          <w:tab w:val="num" w:pos="5760"/>
        </w:tabs>
        <w:ind w:left="5760" w:hanging="360"/>
      </w:pPr>
    </w:lvl>
    <w:lvl w:ilvl="8" w:tplc="653C2530" w:tentative="1">
      <w:start w:val="1"/>
      <w:numFmt w:val="lowerRoman"/>
      <w:lvlText w:val="%9."/>
      <w:lvlJc w:val="right"/>
      <w:pPr>
        <w:tabs>
          <w:tab w:val="num" w:pos="6480"/>
        </w:tabs>
        <w:ind w:left="6480" w:hanging="180"/>
      </w:pPr>
    </w:lvl>
  </w:abstractNum>
  <w:abstractNum w:abstractNumId="6">
    <w:nsid w:val="29C82990"/>
    <w:multiLevelType w:val="hybridMultilevel"/>
    <w:tmpl w:val="5C661582"/>
    <w:lvl w:ilvl="0" w:tplc="204C6776">
      <w:start w:val="1"/>
      <w:numFmt w:val="bullet"/>
      <w:lvlText w:val=""/>
      <w:lvlJc w:val="left"/>
      <w:pPr>
        <w:tabs>
          <w:tab w:val="num" w:pos="1080"/>
        </w:tabs>
        <w:ind w:left="1080" w:hanging="360"/>
      </w:pPr>
      <w:rPr>
        <w:rFonts w:ascii="Wingdings" w:hAnsi="Wingdings" w:hint="default"/>
      </w:rPr>
    </w:lvl>
    <w:lvl w:ilvl="1" w:tplc="B9C697D6" w:tentative="1">
      <w:start w:val="1"/>
      <w:numFmt w:val="bullet"/>
      <w:lvlText w:val="o"/>
      <w:lvlJc w:val="left"/>
      <w:pPr>
        <w:tabs>
          <w:tab w:val="num" w:pos="1800"/>
        </w:tabs>
        <w:ind w:left="1800" w:hanging="360"/>
      </w:pPr>
      <w:rPr>
        <w:rFonts w:ascii="Courier New" w:hAnsi="Courier New" w:hint="default"/>
      </w:rPr>
    </w:lvl>
    <w:lvl w:ilvl="2" w:tplc="9A925A70" w:tentative="1">
      <w:start w:val="1"/>
      <w:numFmt w:val="bullet"/>
      <w:lvlText w:val=""/>
      <w:lvlJc w:val="left"/>
      <w:pPr>
        <w:tabs>
          <w:tab w:val="num" w:pos="2520"/>
        </w:tabs>
        <w:ind w:left="2520" w:hanging="360"/>
      </w:pPr>
      <w:rPr>
        <w:rFonts w:ascii="Wingdings" w:hAnsi="Wingdings" w:hint="default"/>
      </w:rPr>
    </w:lvl>
    <w:lvl w:ilvl="3" w:tplc="E3189DF4" w:tentative="1">
      <w:start w:val="1"/>
      <w:numFmt w:val="bullet"/>
      <w:lvlText w:val=""/>
      <w:lvlJc w:val="left"/>
      <w:pPr>
        <w:tabs>
          <w:tab w:val="num" w:pos="3240"/>
        </w:tabs>
        <w:ind w:left="3240" w:hanging="360"/>
      </w:pPr>
      <w:rPr>
        <w:rFonts w:ascii="Symbol" w:hAnsi="Symbol" w:hint="default"/>
      </w:rPr>
    </w:lvl>
    <w:lvl w:ilvl="4" w:tplc="3EB4CBA0" w:tentative="1">
      <w:start w:val="1"/>
      <w:numFmt w:val="bullet"/>
      <w:lvlText w:val="o"/>
      <w:lvlJc w:val="left"/>
      <w:pPr>
        <w:tabs>
          <w:tab w:val="num" w:pos="3960"/>
        </w:tabs>
        <w:ind w:left="3960" w:hanging="360"/>
      </w:pPr>
      <w:rPr>
        <w:rFonts w:ascii="Courier New" w:hAnsi="Courier New" w:hint="default"/>
      </w:rPr>
    </w:lvl>
    <w:lvl w:ilvl="5" w:tplc="400A3CB6" w:tentative="1">
      <w:start w:val="1"/>
      <w:numFmt w:val="bullet"/>
      <w:lvlText w:val=""/>
      <w:lvlJc w:val="left"/>
      <w:pPr>
        <w:tabs>
          <w:tab w:val="num" w:pos="4680"/>
        </w:tabs>
        <w:ind w:left="4680" w:hanging="360"/>
      </w:pPr>
      <w:rPr>
        <w:rFonts w:ascii="Wingdings" w:hAnsi="Wingdings" w:hint="default"/>
      </w:rPr>
    </w:lvl>
    <w:lvl w:ilvl="6" w:tplc="60D08FB0" w:tentative="1">
      <w:start w:val="1"/>
      <w:numFmt w:val="bullet"/>
      <w:lvlText w:val=""/>
      <w:lvlJc w:val="left"/>
      <w:pPr>
        <w:tabs>
          <w:tab w:val="num" w:pos="5400"/>
        </w:tabs>
        <w:ind w:left="5400" w:hanging="360"/>
      </w:pPr>
      <w:rPr>
        <w:rFonts w:ascii="Symbol" w:hAnsi="Symbol" w:hint="default"/>
      </w:rPr>
    </w:lvl>
    <w:lvl w:ilvl="7" w:tplc="E320E7A8" w:tentative="1">
      <w:start w:val="1"/>
      <w:numFmt w:val="bullet"/>
      <w:lvlText w:val="o"/>
      <w:lvlJc w:val="left"/>
      <w:pPr>
        <w:tabs>
          <w:tab w:val="num" w:pos="6120"/>
        </w:tabs>
        <w:ind w:left="6120" w:hanging="360"/>
      </w:pPr>
      <w:rPr>
        <w:rFonts w:ascii="Courier New" w:hAnsi="Courier New" w:hint="default"/>
      </w:rPr>
    </w:lvl>
    <w:lvl w:ilvl="8" w:tplc="A788A7B6" w:tentative="1">
      <w:start w:val="1"/>
      <w:numFmt w:val="bullet"/>
      <w:lvlText w:val=""/>
      <w:lvlJc w:val="left"/>
      <w:pPr>
        <w:tabs>
          <w:tab w:val="num" w:pos="6840"/>
        </w:tabs>
        <w:ind w:left="6840" w:hanging="360"/>
      </w:pPr>
      <w:rPr>
        <w:rFonts w:ascii="Wingdings" w:hAnsi="Wingdings" w:hint="default"/>
      </w:rPr>
    </w:lvl>
  </w:abstractNum>
  <w:abstractNum w:abstractNumId="7">
    <w:nsid w:val="2BFB6F59"/>
    <w:multiLevelType w:val="hybridMultilevel"/>
    <w:tmpl w:val="0694DBC8"/>
    <w:lvl w:ilvl="0" w:tplc="5A584514">
      <w:start w:val="1"/>
      <w:numFmt w:val="decimal"/>
      <w:lvlText w:val="%1."/>
      <w:lvlJc w:val="left"/>
      <w:pPr>
        <w:tabs>
          <w:tab w:val="num" w:pos="1080"/>
        </w:tabs>
        <w:ind w:left="1080" w:hanging="360"/>
      </w:pPr>
    </w:lvl>
    <w:lvl w:ilvl="1" w:tplc="744E7704" w:tentative="1">
      <w:start w:val="1"/>
      <w:numFmt w:val="lowerLetter"/>
      <w:lvlText w:val="%2."/>
      <w:lvlJc w:val="left"/>
      <w:pPr>
        <w:tabs>
          <w:tab w:val="num" w:pos="1800"/>
        </w:tabs>
        <w:ind w:left="1800" w:hanging="360"/>
      </w:pPr>
    </w:lvl>
    <w:lvl w:ilvl="2" w:tplc="31529380" w:tentative="1">
      <w:start w:val="1"/>
      <w:numFmt w:val="lowerRoman"/>
      <w:lvlText w:val="%3."/>
      <w:lvlJc w:val="right"/>
      <w:pPr>
        <w:tabs>
          <w:tab w:val="num" w:pos="2520"/>
        </w:tabs>
        <w:ind w:left="2520" w:hanging="180"/>
      </w:pPr>
    </w:lvl>
    <w:lvl w:ilvl="3" w:tplc="3F7E1E2C" w:tentative="1">
      <w:start w:val="1"/>
      <w:numFmt w:val="decimal"/>
      <w:lvlText w:val="%4."/>
      <w:lvlJc w:val="left"/>
      <w:pPr>
        <w:tabs>
          <w:tab w:val="num" w:pos="3240"/>
        </w:tabs>
        <w:ind w:left="3240" w:hanging="360"/>
      </w:pPr>
    </w:lvl>
    <w:lvl w:ilvl="4" w:tplc="030C42DE" w:tentative="1">
      <w:start w:val="1"/>
      <w:numFmt w:val="lowerLetter"/>
      <w:lvlText w:val="%5."/>
      <w:lvlJc w:val="left"/>
      <w:pPr>
        <w:tabs>
          <w:tab w:val="num" w:pos="3960"/>
        </w:tabs>
        <w:ind w:left="3960" w:hanging="360"/>
      </w:pPr>
    </w:lvl>
    <w:lvl w:ilvl="5" w:tplc="951A6B54" w:tentative="1">
      <w:start w:val="1"/>
      <w:numFmt w:val="lowerRoman"/>
      <w:lvlText w:val="%6."/>
      <w:lvlJc w:val="right"/>
      <w:pPr>
        <w:tabs>
          <w:tab w:val="num" w:pos="4680"/>
        </w:tabs>
        <w:ind w:left="4680" w:hanging="180"/>
      </w:pPr>
    </w:lvl>
    <w:lvl w:ilvl="6" w:tplc="15C6AB7E" w:tentative="1">
      <w:start w:val="1"/>
      <w:numFmt w:val="decimal"/>
      <w:lvlText w:val="%7."/>
      <w:lvlJc w:val="left"/>
      <w:pPr>
        <w:tabs>
          <w:tab w:val="num" w:pos="5400"/>
        </w:tabs>
        <w:ind w:left="5400" w:hanging="360"/>
      </w:pPr>
    </w:lvl>
    <w:lvl w:ilvl="7" w:tplc="9704F8D2" w:tentative="1">
      <w:start w:val="1"/>
      <w:numFmt w:val="lowerLetter"/>
      <w:lvlText w:val="%8."/>
      <w:lvlJc w:val="left"/>
      <w:pPr>
        <w:tabs>
          <w:tab w:val="num" w:pos="6120"/>
        </w:tabs>
        <w:ind w:left="6120" w:hanging="360"/>
      </w:pPr>
    </w:lvl>
    <w:lvl w:ilvl="8" w:tplc="5686B6C2" w:tentative="1">
      <w:start w:val="1"/>
      <w:numFmt w:val="lowerRoman"/>
      <w:lvlText w:val="%9."/>
      <w:lvlJc w:val="right"/>
      <w:pPr>
        <w:tabs>
          <w:tab w:val="num" w:pos="6840"/>
        </w:tabs>
        <w:ind w:left="6840" w:hanging="180"/>
      </w:pPr>
    </w:lvl>
  </w:abstractNum>
  <w:abstractNum w:abstractNumId="8">
    <w:nsid w:val="2FF57A98"/>
    <w:multiLevelType w:val="hybridMultilevel"/>
    <w:tmpl w:val="BFD4B544"/>
    <w:lvl w:ilvl="0" w:tplc="9C26F24E">
      <w:start w:val="1"/>
      <w:numFmt w:val="bullet"/>
      <w:lvlText w:val=""/>
      <w:lvlJc w:val="left"/>
      <w:pPr>
        <w:tabs>
          <w:tab w:val="num" w:pos="1080"/>
        </w:tabs>
        <w:ind w:left="1080" w:hanging="360"/>
      </w:pPr>
      <w:rPr>
        <w:rFonts w:ascii="Wingdings" w:hAnsi="Wingdings" w:hint="default"/>
      </w:rPr>
    </w:lvl>
    <w:lvl w:ilvl="1" w:tplc="4E80DD2A" w:tentative="1">
      <w:start w:val="1"/>
      <w:numFmt w:val="bullet"/>
      <w:lvlText w:val="o"/>
      <w:lvlJc w:val="left"/>
      <w:pPr>
        <w:tabs>
          <w:tab w:val="num" w:pos="1800"/>
        </w:tabs>
        <w:ind w:left="1800" w:hanging="360"/>
      </w:pPr>
      <w:rPr>
        <w:rFonts w:ascii="Courier New" w:hAnsi="Courier New" w:hint="default"/>
      </w:rPr>
    </w:lvl>
    <w:lvl w:ilvl="2" w:tplc="248427A6" w:tentative="1">
      <w:start w:val="1"/>
      <w:numFmt w:val="bullet"/>
      <w:lvlText w:val=""/>
      <w:lvlJc w:val="left"/>
      <w:pPr>
        <w:tabs>
          <w:tab w:val="num" w:pos="2520"/>
        </w:tabs>
        <w:ind w:left="2520" w:hanging="360"/>
      </w:pPr>
      <w:rPr>
        <w:rFonts w:ascii="Wingdings" w:hAnsi="Wingdings" w:hint="default"/>
      </w:rPr>
    </w:lvl>
    <w:lvl w:ilvl="3" w:tplc="55D2C91E" w:tentative="1">
      <w:start w:val="1"/>
      <w:numFmt w:val="bullet"/>
      <w:lvlText w:val=""/>
      <w:lvlJc w:val="left"/>
      <w:pPr>
        <w:tabs>
          <w:tab w:val="num" w:pos="3240"/>
        </w:tabs>
        <w:ind w:left="3240" w:hanging="360"/>
      </w:pPr>
      <w:rPr>
        <w:rFonts w:ascii="Symbol" w:hAnsi="Symbol" w:hint="default"/>
      </w:rPr>
    </w:lvl>
    <w:lvl w:ilvl="4" w:tplc="13421262" w:tentative="1">
      <w:start w:val="1"/>
      <w:numFmt w:val="bullet"/>
      <w:lvlText w:val="o"/>
      <w:lvlJc w:val="left"/>
      <w:pPr>
        <w:tabs>
          <w:tab w:val="num" w:pos="3960"/>
        </w:tabs>
        <w:ind w:left="3960" w:hanging="360"/>
      </w:pPr>
      <w:rPr>
        <w:rFonts w:ascii="Courier New" w:hAnsi="Courier New" w:hint="default"/>
      </w:rPr>
    </w:lvl>
    <w:lvl w:ilvl="5" w:tplc="8AB6D20C" w:tentative="1">
      <w:start w:val="1"/>
      <w:numFmt w:val="bullet"/>
      <w:lvlText w:val=""/>
      <w:lvlJc w:val="left"/>
      <w:pPr>
        <w:tabs>
          <w:tab w:val="num" w:pos="4680"/>
        </w:tabs>
        <w:ind w:left="4680" w:hanging="360"/>
      </w:pPr>
      <w:rPr>
        <w:rFonts w:ascii="Wingdings" w:hAnsi="Wingdings" w:hint="default"/>
      </w:rPr>
    </w:lvl>
    <w:lvl w:ilvl="6" w:tplc="9D7AD700" w:tentative="1">
      <w:start w:val="1"/>
      <w:numFmt w:val="bullet"/>
      <w:lvlText w:val=""/>
      <w:lvlJc w:val="left"/>
      <w:pPr>
        <w:tabs>
          <w:tab w:val="num" w:pos="5400"/>
        </w:tabs>
        <w:ind w:left="5400" w:hanging="360"/>
      </w:pPr>
      <w:rPr>
        <w:rFonts w:ascii="Symbol" w:hAnsi="Symbol" w:hint="default"/>
      </w:rPr>
    </w:lvl>
    <w:lvl w:ilvl="7" w:tplc="BAAC01A2" w:tentative="1">
      <w:start w:val="1"/>
      <w:numFmt w:val="bullet"/>
      <w:lvlText w:val="o"/>
      <w:lvlJc w:val="left"/>
      <w:pPr>
        <w:tabs>
          <w:tab w:val="num" w:pos="6120"/>
        </w:tabs>
        <w:ind w:left="6120" w:hanging="360"/>
      </w:pPr>
      <w:rPr>
        <w:rFonts w:ascii="Courier New" w:hAnsi="Courier New" w:hint="default"/>
      </w:rPr>
    </w:lvl>
    <w:lvl w:ilvl="8" w:tplc="023C2392" w:tentative="1">
      <w:start w:val="1"/>
      <w:numFmt w:val="bullet"/>
      <w:lvlText w:val=""/>
      <w:lvlJc w:val="left"/>
      <w:pPr>
        <w:tabs>
          <w:tab w:val="num" w:pos="6840"/>
        </w:tabs>
        <w:ind w:left="6840" w:hanging="360"/>
      </w:pPr>
      <w:rPr>
        <w:rFonts w:ascii="Wingdings" w:hAnsi="Wingdings" w:hint="default"/>
      </w:rPr>
    </w:lvl>
  </w:abstractNum>
  <w:abstractNum w:abstractNumId="9">
    <w:nsid w:val="32D00539"/>
    <w:multiLevelType w:val="hybridMultilevel"/>
    <w:tmpl w:val="0B7A8DBA"/>
    <w:lvl w:ilvl="0" w:tplc="ACD26B98">
      <w:start w:val="1"/>
      <w:numFmt w:val="bullet"/>
      <w:lvlText w:val=""/>
      <w:lvlJc w:val="left"/>
      <w:pPr>
        <w:tabs>
          <w:tab w:val="num" w:pos="720"/>
        </w:tabs>
        <w:ind w:left="720" w:hanging="360"/>
      </w:pPr>
      <w:rPr>
        <w:rFonts w:ascii="Symbol" w:hAnsi="Symbol" w:hint="default"/>
        <w:sz w:val="20"/>
      </w:rPr>
    </w:lvl>
    <w:lvl w:ilvl="1" w:tplc="0E226B00" w:tentative="1">
      <w:start w:val="1"/>
      <w:numFmt w:val="bullet"/>
      <w:lvlText w:val="o"/>
      <w:lvlJc w:val="left"/>
      <w:pPr>
        <w:tabs>
          <w:tab w:val="num" w:pos="1440"/>
        </w:tabs>
        <w:ind w:left="1440" w:hanging="360"/>
      </w:pPr>
      <w:rPr>
        <w:rFonts w:ascii="Courier New" w:hAnsi="Courier New" w:hint="default"/>
        <w:sz w:val="20"/>
      </w:rPr>
    </w:lvl>
    <w:lvl w:ilvl="2" w:tplc="59B62C26" w:tentative="1">
      <w:start w:val="1"/>
      <w:numFmt w:val="bullet"/>
      <w:lvlText w:val=""/>
      <w:lvlJc w:val="left"/>
      <w:pPr>
        <w:tabs>
          <w:tab w:val="num" w:pos="2160"/>
        </w:tabs>
        <w:ind w:left="2160" w:hanging="360"/>
      </w:pPr>
      <w:rPr>
        <w:rFonts w:ascii="Wingdings" w:hAnsi="Wingdings" w:hint="default"/>
        <w:sz w:val="20"/>
      </w:rPr>
    </w:lvl>
    <w:lvl w:ilvl="3" w:tplc="30BCE77E" w:tentative="1">
      <w:start w:val="1"/>
      <w:numFmt w:val="bullet"/>
      <w:lvlText w:val=""/>
      <w:lvlJc w:val="left"/>
      <w:pPr>
        <w:tabs>
          <w:tab w:val="num" w:pos="2880"/>
        </w:tabs>
        <w:ind w:left="2880" w:hanging="360"/>
      </w:pPr>
      <w:rPr>
        <w:rFonts w:ascii="Wingdings" w:hAnsi="Wingdings" w:hint="default"/>
        <w:sz w:val="20"/>
      </w:rPr>
    </w:lvl>
    <w:lvl w:ilvl="4" w:tplc="7BBAFAE4" w:tentative="1">
      <w:start w:val="1"/>
      <w:numFmt w:val="bullet"/>
      <w:lvlText w:val=""/>
      <w:lvlJc w:val="left"/>
      <w:pPr>
        <w:tabs>
          <w:tab w:val="num" w:pos="3600"/>
        </w:tabs>
        <w:ind w:left="3600" w:hanging="360"/>
      </w:pPr>
      <w:rPr>
        <w:rFonts w:ascii="Wingdings" w:hAnsi="Wingdings" w:hint="default"/>
        <w:sz w:val="20"/>
      </w:rPr>
    </w:lvl>
    <w:lvl w:ilvl="5" w:tplc="AD6800F4" w:tentative="1">
      <w:start w:val="1"/>
      <w:numFmt w:val="bullet"/>
      <w:lvlText w:val=""/>
      <w:lvlJc w:val="left"/>
      <w:pPr>
        <w:tabs>
          <w:tab w:val="num" w:pos="4320"/>
        </w:tabs>
        <w:ind w:left="4320" w:hanging="360"/>
      </w:pPr>
      <w:rPr>
        <w:rFonts w:ascii="Wingdings" w:hAnsi="Wingdings" w:hint="default"/>
        <w:sz w:val="20"/>
      </w:rPr>
    </w:lvl>
    <w:lvl w:ilvl="6" w:tplc="EC2E436E" w:tentative="1">
      <w:start w:val="1"/>
      <w:numFmt w:val="bullet"/>
      <w:lvlText w:val=""/>
      <w:lvlJc w:val="left"/>
      <w:pPr>
        <w:tabs>
          <w:tab w:val="num" w:pos="5040"/>
        </w:tabs>
        <w:ind w:left="5040" w:hanging="360"/>
      </w:pPr>
      <w:rPr>
        <w:rFonts w:ascii="Wingdings" w:hAnsi="Wingdings" w:hint="default"/>
        <w:sz w:val="20"/>
      </w:rPr>
    </w:lvl>
    <w:lvl w:ilvl="7" w:tplc="21FC36A2" w:tentative="1">
      <w:start w:val="1"/>
      <w:numFmt w:val="bullet"/>
      <w:lvlText w:val=""/>
      <w:lvlJc w:val="left"/>
      <w:pPr>
        <w:tabs>
          <w:tab w:val="num" w:pos="5760"/>
        </w:tabs>
        <w:ind w:left="5760" w:hanging="360"/>
      </w:pPr>
      <w:rPr>
        <w:rFonts w:ascii="Wingdings" w:hAnsi="Wingdings" w:hint="default"/>
        <w:sz w:val="20"/>
      </w:rPr>
    </w:lvl>
    <w:lvl w:ilvl="8" w:tplc="678AB7D2"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C0712F"/>
    <w:multiLevelType w:val="hybridMultilevel"/>
    <w:tmpl w:val="F3E2EE54"/>
    <w:lvl w:ilvl="0" w:tplc="54440828">
      <w:start w:val="1"/>
      <w:numFmt w:val="bullet"/>
      <w:lvlText w:val=""/>
      <w:lvlJc w:val="left"/>
      <w:pPr>
        <w:tabs>
          <w:tab w:val="num" w:pos="720"/>
        </w:tabs>
        <w:ind w:left="720" w:hanging="360"/>
      </w:pPr>
      <w:rPr>
        <w:rFonts w:ascii="Wingdings" w:hAnsi="Wingdings" w:hint="default"/>
      </w:rPr>
    </w:lvl>
    <w:lvl w:ilvl="1" w:tplc="66C889E2" w:tentative="1">
      <w:start w:val="1"/>
      <w:numFmt w:val="bullet"/>
      <w:lvlText w:val="o"/>
      <w:lvlJc w:val="left"/>
      <w:pPr>
        <w:tabs>
          <w:tab w:val="num" w:pos="1440"/>
        </w:tabs>
        <w:ind w:left="1440" w:hanging="360"/>
      </w:pPr>
      <w:rPr>
        <w:rFonts w:ascii="Courier New" w:hAnsi="Courier New" w:hint="default"/>
      </w:rPr>
    </w:lvl>
    <w:lvl w:ilvl="2" w:tplc="35BE33A8" w:tentative="1">
      <w:start w:val="1"/>
      <w:numFmt w:val="bullet"/>
      <w:lvlText w:val=""/>
      <w:lvlJc w:val="left"/>
      <w:pPr>
        <w:tabs>
          <w:tab w:val="num" w:pos="2160"/>
        </w:tabs>
        <w:ind w:left="2160" w:hanging="360"/>
      </w:pPr>
      <w:rPr>
        <w:rFonts w:ascii="Wingdings" w:hAnsi="Wingdings" w:hint="default"/>
      </w:rPr>
    </w:lvl>
    <w:lvl w:ilvl="3" w:tplc="4496C09C" w:tentative="1">
      <w:start w:val="1"/>
      <w:numFmt w:val="bullet"/>
      <w:lvlText w:val=""/>
      <w:lvlJc w:val="left"/>
      <w:pPr>
        <w:tabs>
          <w:tab w:val="num" w:pos="2880"/>
        </w:tabs>
        <w:ind w:left="2880" w:hanging="360"/>
      </w:pPr>
      <w:rPr>
        <w:rFonts w:ascii="Symbol" w:hAnsi="Symbol" w:hint="default"/>
      </w:rPr>
    </w:lvl>
    <w:lvl w:ilvl="4" w:tplc="B44A2C98" w:tentative="1">
      <w:start w:val="1"/>
      <w:numFmt w:val="bullet"/>
      <w:lvlText w:val="o"/>
      <w:lvlJc w:val="left"/>
      <w:pPr>
        <w:tabs>
          <w:tab w:val="num" w:pos="3600"/>
        </w:tabs>
        <w:ind w:left="3600" w:hanging="360"/>
      </w:pPr>
      <w:rPr>
        <w:rFonts w:ascii="Courier New" w:hAnsi="Courier New" w:hint="default"/>
      </w:rPr>
    </w:lvl>
    <w:lvl w:ilvl="5" w:tplc="2C96CA40" w:tentative="1">
      <w:start w:val="1"/>
      <w:numFmt w:val="bullet"/>
      <w:lvlText w:val=""/>
      <w:lvlJc w:val="left"/>
      <w:pPr>
        <w:tabs>
          <w:tab w:val="num" w:pos="4320"/>
        </w:tabs>
        <w:ind w:left="4320" w:hanging="360"/>
      </w:pPr>
      <w:rPr>
        <w:rFonts w:ascii="Wingdings" w:hAnsi="Wingdings" w:hint="default"/>
      </w:rPr>
    </w:lvl>
    <w:lvl w:ilvl="6" w:tplc="B2DE7D0E" w:tentative="1">
      <w:start w:val="1"/>
      <w:numFmt w:val="bullet"/>
      <w:lvlText w:val=""/>
      <w:lvlJc w:val="left"/>
      <w:pPr>
        <w:tabs>
          <w:tab w:val="num" w:pos="5040"/>
        </w:tabs>
        <w:ind w:left="5040" w:hanging="360"/>
      </w:pPr>
      <w:rPr>
        <w:rFonts w:ascii="Symbol" w:hAnsi="Symbol" w:hint="default"/>
      </w:rPr>
    </w:lvl>
    <w:lvl w:ilvl="7" w:tplc="EF82FCA2" w:tentative="1">
      <w:start w:val="1"/>
      <w:numFmt w:val="bullet"/>
      <w:lvlText w:val="o"/>
      <w:lvlJc w:val="left"/>
      <w:pPr>
        <w:tabs>
          <w:tab w:val="num" w:pos="5760"/>
        </w:tabs>
        <w:ind w:left="5760" w:hanging="360"/>
      </w:pPr>
      <w:rPr>
        <w:rFonts w:ascii="Courier New" w:hAnsi="Courier New" w:hint="default"/>
      </w:rPr>
    </w:lvl>
    <w:lvl w:ilvl="8" w:tplc="731A08C2" w:tentative="1">
      <w:start w:val="1"/>
      <w:numFmt w:val="bullet"/>
      <w:lvlText w:val=""/>
      <w:lvlJc w:val="left"/>
      <w:pPr>
        <w:tabs>
          <w:tab w:val="num" w:pos="6480"/>
        </w:tabs>
        <w:ind w:left="6480" w:hanging="360"/>
      </w:pPr>
      <w:rPr>
        <w:rFonts w:ascii="Wingdings" w:hAnsi="Wingdings" w:hint="default"/>
      </w:rPr>
    </w:lvl>
  </w:abstractNum>
  <w:abstractNum w:abstractNumId="11">
    <w:nsid w:val="370870C2"/>
    <w:multiLevelType w:val="hybridMultilevel"/>
    <w:tmpl w:val="4492EBB6"/>
    <w:lvl w:ilvl="0" w:tplc="0AF80ADA">
      <w:start w:val="2"/>
      <w:numFmt w:val="decimal"/>
      <w:lvlText w:val="%1."/>
      <w:lvlJc w:val="left"/>
      <w:pPr>
        <w:tabs>
          <w:tab w:val="num" w:pos="795"/>
        </w:tabs>
        <w:ind w:left="795" w:hanging="435"/>
      </w:pPr>
      <w:rPr>
        <w:rFonts w:hint="default"/>
      </w:rPr>
    </w:lvl>
    <w:lvl w:ilvl="1" w:tplc="94C0FE8C" w:tentative="1">
      <w:start w:val="1"/>
      <w:numFmt w:val="lowerLetter"/>
      <w:lvlText w:val="%2."/>
      <w:lvlJc w:val="left"/>
      <w:pPr>
        <w:tabs>
          <w:tab w:val="num" w:pos="1440"/>
        </w:tabs>
        <w:ind w:left="1440" w:hanging="360"/>
      </w:pPr>
    </w:lvl>
    <w:lvl w:ilvl="2" w:tplc="0CDA80B2" w:tentative="1">
      <w:start w:val="1"/>
      <w:numFmt w:val="lowerRoman"/>
      <w:lvlText w:val="%3."/>
      <w:lvlJc w:val="right"/>
      <w:pPr>
        <w:tabs>
          <w:tab w:val="num" w:pos="2160"/>
        </w:tabs>
        <w:ind w:left="2160" w:hanging="180"/>
      </w:pPr>
    </w:lvl>
    <w:lvl w:ilvl="3" w:tplc="8B14047C" w:tentative="1">
      <w:start w:val="1"/>
      <w:numFmt w:val="decimal"/>
      <w:lvlText w:val="%4."/>
      <w:lvlJc w:val="left"/>
      <w:pPr>
        <w:tabs>
          <w:tab w:val="num" w:pos="2880"/>
        </w:tabs>
        <w:ind w:left="2880" w:hanging="360"/>
      </w:pPr>
    </w:lvl>
    <w:lvl w:ilvl="4" w:tplc="7C7E8F56" w:tentative="1">
      <w:start w:val="1"/>
      <w:numFmt w:val="lowerLetter"/>
      <w:lvlText w:val="%5."/>
      <w:lvlJc w:val="left"/>
      <w:pPr>
        <w:tabs>
          <w:tab w:val="num" w:pos="3600"/>
        </w:tabs>
        <w:ind w:left="3600" w:hanging="360"/>
      </w:pPr>
    </w:lvl>
    <w:lvl w:ilvl="5" w:tplc="83A6F688" w:tentative="1">
      <w:start w:val="1"/>
      <w:numFmt w:val="lowerRoman"/>
      <w:lvlText w:val="%6."/>
      <w:lvlJc w:val="right"/>
      <w:pPr>
        <w:tabs>
          <w:tab w:val="num" w:pos="4320"/>
        </w:tabs>
        <w:ind w:left="4320" w:hanging="180"/>
      </w:pPr>
    </w:lvl>
    <w:lvl w:ilvl="6" w:tplc="6BE80060" w:tentative="1">
      <w:start w:val="1"/>
      <w:numFmt w:val="decimal"/>
      <w:lvlText w:val="%7."/>
      <w:lvlJc w:val="left"/>
      <w:pPr>
        <w:tabs>
          <w:tab w:val="num" w:pos="5040"/>
        </w:tabs>
        <w:ind w:left="5040" w:hanging="360"/>
      </w:pPr>
    </w:lvl>
    <w:lvl w:ilvl="7" w:tplc="AE382BEA" w:tentative="1">
      <w:start w:val="1"/>
      <w:numFmt w:val="lowerLetter"/>
      <w:lvlText w:val="%8."/>
      <w:lvlJc w:val="left"/>
      <w:pPr>
        <w:tabs>
          <w:tab w:val="num" w:pos="5760"/>
        </w:tabs>
        <w:ind w:left="5760" w:hanging="360"/>
      </w:pPr>
    </w:lvl>
    <w:lvl w:ilvl="8" w:tplc="1BBA1EF4" w:tentative="1">
      <w:start w:val="1"/>
      <w:numFmt w:val="lowerRoman"/>
      <w:lvlText w:val="%9."/>
      <w:lvlJc w:val="right"/>
      <w:pPr>
        <w:tabs>
          <w:tab w:val="num" w:pos="6480"/>
        </w:tabs>
        <w:ind w:left="6480" w:hanging="180"/>
      </w:pPr>
    </w:lvl>
  </w:abstractNum>
  <w:abstractNum w:abstractNumId="12">
    <w:nsid w:val="3FF2783E"/>
    <w:multiLevelType w:val="hybridMultilevel"/>
    <w:tmpl w:val="B476C82A"/>
    <w:lvl w:ilvl="0" w:tplc="7ABAD926">
      <w:start w:val="1"/>
      <w:numFmt w:val="decimal"/>
      <w:lvlText w:val="%1)"/>
      <w:lvlJc w:val="left"/>
      <w:pPr>
        <w:tabs>
          <w:tab w:val="num" w:pos="720"/>
        </w:tabs>
        <w:ind w:left="720" w:hanging="360"/>
      </w:pPr>
      <w:rPr>
        <w:rFonts w:hint="default"/>
      </w:rPr>
    </w:lvl>
    <w:lvl w:ilvl="1" w:tplc="15941AD2" w:tentative="1">
      <w:start w:val="1"/>
      <w:numFmt w:val="lowerLetter"/>
      <w:lvlText w:val="%2."/>
      <w:lvlJc w:val="left"/>
      <w:pPr>
        <w:tabs>
          <w:tab w:val="num" w:pos="1440"/>
        </w:tabs>
        <w:ind w:left="1440" w:hanging="360"/>
      </w:pPr>
    </w:lvl>
    <w:lvl w:ilvl="2" w:tplc="42B2F356" w:tentative="1">
      <w:start w:val="1"/>
      <w:numFmt w:val="lowerRoman"/>
      <w:lvlText w:val="%3."/>
      <w:lvlJc w:val="right"/>
      <w:pPr>
        <w:tabs>
          <w:tab w:val="num" w:pos="2160"/>
        </w:tabs>
        <w:ind w:left="2160" w:hanging="180"/>
      </w:pPr>
    </w:lvl>
    <w:lvl w:ilvl="3" w:tplc="CA907EB8" w:tentative="1">
      <w:start w:val="1"/>
      <w:numFmt w:val="decimal"/>
      <w:lvlText w:val="%4."/>
      <w:lvlJc w:val="left"/>
      <w:pPr>
        <w:tabs>
          <w:tab w:val="num" w:pos="2880"/>
        </w:tabs>
        <w:ind w:left="2880" w:hanging="360"/>
      </w:pPr>
    </w:lvl>
    <w:lvl w:ilvl="4" w:tplc="DBF6170C" w:tentative="1">
      <w:start w:val="1"/>
      <w:numFmt w:val="lowerLetter"/>
      <w:lvlText w:val="%5."/>
      <w:lvlJc w:val="left"/>
      <w:pPr>
        <w:tabs>
          <w:tab w:val="num" w:pos="3600"/>
        </w:tabs>
        <w:ind w:left="3600" w:hanging="360"/>
      </w:pPr>
    </w:lvl>
    <w:lvl w:ilvl="5" w:tplc="97447C28" w:tentative="1">
      <w:start w:val="1"/>
      <w:numFmt w:val="lowerRoman"/>
      <w:lvlText w:val="%6."/>
      <w:lvlJc w:val="right"/>
      <w:pPr>
        <w:tabs>
          <w:tab w:val="num" w:pos="4320"/>
        </w:tabs>
        <w:ind w:left="4320" w:hanging="180"/>
      </w:pPr>
    </w:lvl>
    <w:lvl w:ilvl="6" w:tplc="86808262" w:tentative="1">
      <w:start w:val="1"/>
      <w:numFmt w:val="decimal"/>
      <w:lvlText w:val="%7."/>
      <w:lvlJc w:val="left"/>
      <w:pPr>
        <w:tabs>
          <w:tab w:val="num" w:pos="5040"/>
        </w:tabs>
        <w:ind w:left="5040" w:hanging="360"/>
      </w:pPr>
    </w:lvl>
    <w:lvl w:ilvl="7" w:tplc="47C250A0" w:tentative="1">
      <w:start w:val="1"/>
      <w:numFmt w:val="lowerLetter"/>
      <w:lvlText w:val="%8."/>
      <w:lvlJc w:val="left"/>
      <w:pPr>
        <w:tabs>
          <w:tab w:val="num" w:pos="5760"/>
        </w:tabs>
        <w:ind w:left="5760" w:hanging="360"/>
      </w:pPr>
    </w:lvl>
    <w:lvl w:ilvl="8" w:tplc="7E7CC3C4" w:tentative="1">
      <w:start w:val="1"/>
      <w:numFmt w:val="lowerRoman"/>
      <w:lvlText w:val="%9."/>
      <w:lvlJc w:val="right"/>
      <w:pPr>
        <w:tabs>
          <w:tab w:val="num" w:pos="6480"/>
        </w:tabs>
        <w:ind w:left="6480" w:hanging="180"/>
      </w:pPr>
    </w:lvl>
  </w:abstractNum>
  <w:abstractNum w:abstractNumId="13">
    <w:nsid w:val="470D0588"/>
    <w:multiLevelType w:val="hybridMultilevel"/>
    <w:tmpl w:val="AF34F034"/>
    <w:lvl w:ilvl="0" w:tplc="D4C89166">
      <w:start w:val="1"/>
      <w:numFmt w:val="bullet"/>
      <w:lvlText w:val=""/>
      <w:lvlJc w:val="left"/>
      <w:pPr>
        <w:tabs>
          <w:tab w:val="num" w:pos="720"/>
        </w:tabs>
        <w:ind w:left="720" w:hanging="360"/>
      </w:pPr>
      <w:rPr>
        <w:rFonts w:ascii="Wingdings" w:hAnsi="Wingdings" w:hint="default"/>
      </w:rPr>
    </w:lvl>
    <w:lvl w:ilvl="1" w:tplc="9EE2C30E">
      <w:start w:val="1"/>
      <w:numFmt w:val="bullet"/>
      <w:lvlText w:val="o"/>
      <w:lvlJc w:val="left"/>
      <w:pPr>
        <w:tabs>
          <w:tab w:val="num" w:pos="1440"/>
        </w:tabs>
        <w:ind w:left="1440" w:hanging="360"/>
      </w:pPr>
      <w:rPr>
        <w:rFonts w:ascii="Courier New" w:hAnsi="Courier New" w:hint="default"/>
      </w:rPr>
    </w:lvl>
    <w:lvl w:ilvl="2" w:tplc="97EE3062" w:tentative="1">
      <w:start w:val="1"/>
      <w:numFmt w:val="bullet"/>
      <w:lvlText w:val=""/>
      <w:lvlJc w:val="left"/>
      <w:pPr>
        <w:tabs>
          <w:tab w:val="num" w:pos="2160"/>
        </w:tabs>
        <w:ind w:left="2160" w:hanging="360"/>
      </w:pPr>
      <w:rPr>
        <w:rFonts w:ascii="Wingdings" w:hAnsi="Wingdings" w:hint="default"/>
      </w:rPr>
    </w:lvl>
    <w:lvl w:ilvl="3" w:tplc="8CDE8B98" w:tentative="1">
      <w:start w:val="1"/>
      <w:numFmt w:val="bullet"/>
      <w:lvlText w:val=""/>
      <w:lvlJc w:val="left"/>
      <w:pPr>
        <w:tabs>
          <w:tab w:val="num" w:pos="2880"/>
        </w:tabs>
        <w:ind w:left="2880" w:hanging="360"/>
      </w:pPr>
      <w:rPr>
        <w:rFonts w:ascii="Symbol" w:hAnsi="Symbol" w:hint="default"/>
      </w:rPr>
    </w:lvl>
    <w:lvl w:ilvl="4" w:tplc="E95629FC" w:tentative="1">
      <w:start w:val="1"/>
      <w:numFmt w:val="bullet"/>
      <w:lvlText w:val="o"/>
      <w:lvlJc w:val="left"/>
      <w:pPr>
        <w:tabs>
          <w:tab w:val="num" w:pos="3600"/>
        </w:tabs>
        <w:ind w:left="3600" w:hanging="360"/>
      </w:pPr>
      <w:rPr>
        <w:rFonts w:ascii="Courier New" w:hAnsi="Courier New" w:hint="default"/>
      </w:rPr>
    </w:lvl>
    <w:lvl w:ilvl="5" w:tplc="10BA005C">
      <w:start w:val="1"/>
      <w:numFmt w:val="bullet"/>
      <w:lvlText w:val=""/>
      <w:lvlJc w:val="left"/>
      <w:pPr>
        <w:tabs>
          <w:tab w:val="num" w:pos="4320"/>
        </w:tabs>
        <w:ind w:left="4320" w:hanging="360"/>
      </w:pPr>
      <w:rPr>
        <w:rFonts w:ascii="Wingdings" w:hAnsi="Wingdings" w:hint="default"/>
      </w:rPr>
    </w:lvl>
    <w:lvl w:ilvl="6" w:tplc="09B01548" w:tentative="1">
      <w:start w:val="1"/>
      <w:numFmt w:val="bullet"/>
      <w:lvlText w:val=""/>
      <w:lvlJc w:val="left"/>
      <w:pPr>
        <w:tabs>
          <w:tab w:val="num" w:pos="5040"/>
        </w:tabs>
        <w:ind w:left="5040" w:hanging="360"/>
      </w:pPr>
      <w:rPr>
        <w:rFonts w:ascii="Symbol" w:hAnsi="Symbol" w:hint="default"/>
      </w:rPr>
    </w:lvl>
    <w:lvl w:ilvl="7" w:tplc="B6F2E592" w:tentative="1">
      <w:start w:val="1"/>
      <w:numFmt w:val="bullet"/>
      <w:lvlText w:val="o"/>
      <w:lvlJc w:val="left"/>
      <w:pPr>
        <w:tabs>
          <w:tab w:val="num" w:pos="5760"/>
        </w:tabs>
        <w:ind w:left="5760" w:hanging="360"/>
      </w:pPr>
      <w:rPr>
        <w:rFonts w:ascii="Courier New" w:hAnsi="Courier New" w:hint="default"/>
      </w:rPr>
    </w:lvl>
    <w:lvl w:ilvl="8" w:tplc="A56E14A4" w:tentative="1">
      <w:start w:val="1"/>
      <w:numFmt w:val="bullet"/>
      <w:lvlText w:val=""/>
      <w:lvlJc w:val="left"/>
      <w:pPr>
        <w:tabs>
          <w:tab w:val="num" w:pos="6480"/>
        </w:tabs>
        <w:ind w:left="6480" w:hanging="360"/>
      </w:pPr>
      <w:rPr>
        <w:rFonts w:ascii="Wingdings" w:hAnsi="Wingdings" w:hint="default"/>
      </w:rPr>
    </w:lvl>
  </w:abstractNum>
  <w:abstractNum w:abstractNumId="14">
    <w:nsid w:val="4CB92421"/>
    <w:multiLevelType w:val="hybridMultilevel"/>
    <w:tmpl w:val="02889864"/>
    <w:lvl w:ilvl="0" w:tplc="B10EEBBC">
      <w:start w:val="1"/>
      <w:numFmt w:val="bullet"/>
      <w:lvlText w:val=""/>
      <w:lvlJc w:val="left"/>
      <w:pPr>
        <w:tabs>
          <w:tab w:val="num" w:pos="757"/>
        </w:tabs>
        <w:ind w:left="757" w:hanging="397"/>
      </w:pPr>
      <w:rPr>
        <w:rFonts w:ascii="Wingdings" w:hAnsi="Wingdings" w:hint="default"/>
        <w:color w:val="auto"/>
      </w:rPr>
    </w:lvl>
    <w:lvl w:ilvl="1" w:tplc="3B9AF4D6">
      <w:start w:val="1"/>
      <w:numFmt w:val="decimal"/>
      <w:lvlText w:val="%2)"/>
      <w:lvlJc w:val="left"/>
      <w:pPr>
        <w:tabs>
          <w:tab w:val="num" w:pos="1440"/>
        </w:tabs>
        <w:ind w:left="1440" w:hanging="360"/>
      </w:pPr>
      <w:rPr>
        <w:rFonts w:hint="default"/>
        <w:sz w:val="24"/>
      </w:rPr>
    </w:lvl>
    <w:lvl w:ilvl="2" w:tplc="7B9C9920" w:tentative="1">
      <w:start w:val="1"/>
      <w:numFmt w:val="lowerRoman"/>
      <w:lvlText w:val="%3."/>
      <w:lvlJc w:val="right"/>
      <w:pPr>
        <w:tabs>
          <w:tab w:val="num" w:pos="2160"/>
        </w:tabs>
        <w:ind w:left="2160" w:hanging="180"/>
      </w:pPr>
    </w:lvl>
    <w:lvl w:ilvl="3" w:tplc="FE0EECF8" w:tentative="1">
      <w:start w:val="1"/>
      <w:numFmt w:val="decimal"/>
      <w:lvlText w:val="%4."/>
      <w:lvlJc w:val="left"/>
      <w:pPr>
        <w:tabs>
          <w:tab w:val="num" w:pos="2880"/>
        </w:tabs>
        <w:ind w:left="2880" w:hanging="360"/>
      </w:pPr>
    </w:lvl>
    <w:lvl w:ilvl="4" w:tplc="A25E9E08" w:tentative="1">
      <w:start w:val="1"/>
      <w:numFmt w:val="lowerLetter"/>
      <w:lvlText w:val="%5."/>
      <w:lvlJc w:val="left"/>
      <w:pPr>
        <w:tabs>
          <w:tab w:val="num" w:pos="3600"/>
        </w:tabs>
        <w:ind w:left="3600" w:hanging="360"/>
      </w:pPr>
    </w:lvl>
    <w:lvl w:ilvl="5" w:tplc="3C54BAA2" w:tentative="1">
      <w:start w:val="1"/>
      <w:numFmt w:val="lowerRoman"/>
      <w:lvlText w:val="%6."/>
      <w:lvlJc w:val="right"/>
      <w:pPr>
        <w:tabs>
          <w:tab w:val="num" w:pos="4320"/>
        </w:tabs>
        <w:ind w:left="4320" w:hanging="180"/>
      </w:pPr>
    </w:lvl>
    <w:lvl w:ilvl="6" w:tplc="51B4F2FE" w:tentative="1">
      <w:start w:val="1"/>
      <w:numFmt w:val="decimal"/>
      <w:lvlText w:val="%7."/>
      <w:lvlJc w:val="left"/>
      <w:pPr>
        <w:tabs>
          <w:tab w:val="num" w:pos="5040"/>
        </w:tabs>
        <w:ind w:left="5040" w:hanging="360"/>
      </w:pPr>
    </w:lvl>
    <w:lvl w:ilvl="7" w:tplc="9ADA0CA4" w:tentative="1">
      <w:start w:val="1"/>
      <w:numFmt w:val="lowerLetter"/>
      <w:lvlText w:val="%8."/>
      <w:lvlJc w:val="left"/>
      <w:pPr>
        <w:tabs>
          <w:tab w:val="num" w:pos="5760"/>
        </w:tabs>
        <w:ind w:left="5760" w:hanging="360"/>
      </w:pPr>
    </w:lvl>
    <w:lvl w:ilvl="8" w:tplc="2DF0DC50" w:tentative="1">
      <w:start w:val="1"/>
      <w:numFmt w:val="lowerRoman"/>
      <w:lvlText w:val="%9."/>
      <w:lvlJc w:val="right"/>
      <w:pPr>
        <w:tabs>
          <w:tab w:val="num" w:pos="6480"/>
        </w:tabs>
        <w:ind w:left="6480" w:hanging="180"/>
      </w:pPr>
    </w:lvl>
  </w:abstractNum>
  <w:abstractNum w:abstractNumId="15">
    <w:nsid w:val="4D0A46A9"/>
    <w:multiLevelType w:val="hybridMultilevel"/>
    <w:tmpl w:val="153CEBA6"/>
    <w:lvl w:ilvl="0" w:tplc="648223EA">
      <w:start w:val="1"/>
      <w:numFmt w:val="bullet"/>
      <w:lvlText w:val=""/>
      <w:lvlJc w:val="left"/>
      <w:pPr>
        <w:tabs>
          <w:tab w:val="num" w:pos="720"/>
        </w:tabs>
        <w:ind w:left="720" w:hanging="360"/>
      </w:pPr>
      <w:rPr>
        <w:rFonts w:ascii="Symbol" w:hAnsi="Symbol" w:hint="default"/>
      </w:rPr>
    </w:lvl>
    <w:lvl w:ilvl="1" w:tplc="0CCC5E92" w:tentative="1">
      <w:start w:val="1"/>
      <w:numFmt w:val="bullet"/>
      <w:lvlText w:val="o"/>
      <w:lvlJc w:val="left"/>
      <w:pPr>
        <w:tabs>
          <w:tab w:val="num" w:pos="1440"/>
        </w:tabs>
        <w:ind w:left="1440" w:hanging="360"/>
      </w:pPr>
      <w:rPr>
        <w:rFonts w:ascii="Courier New" w:hAnsi="Courier New" w:hint="default"/>
      </w:rPr>
    </w:lvl>
    <w:lvl w:ilvl="2" w:tplc="7ACE9068" w:tentative="1">
      <w:start w:val="1"/>
      <w:numFmt w:val="bullet"/>
      <w:lvlText w:val=""/>
      <w:lvlJc w:val="left"/>
      <w:pPr>
        <w:tabs>
          <w:tab w:val="num" w:pos="2160"/>
        </w:tabs>
        <w:ind w:left="2160" w:hanging="360"/>
      </w:pPr>
      <w:rPr>
        <w:rFonts w:ascii="Wingdings" w:hAnsi="Wingdings" w:hint="default"/>
      </w:rPr>
    </w:lvl>
    <w:lvl w:ilvl="3" w:tplc="90CAFD54" w:tentative="1">
      <w:start w:val="1"/>
      <w:numFmt w:val="bullet"/>
      <w:lvlText w:val=""/>
      <w:lvlJc w:val="left"/>
      <w:pPr>
        <w:tabs>
          <w:tab w:val="num" w:pos="2880"/>
        </w:tabs>
        <w:ind w:left="2880" w:hanging="360"/>
      </w:pPr>
      <w:rPr>
        <w:rFonts w:ascii="Symbol" w:hAnsi="Symbol" w:hint="default"/>
      </w:rPr>
    </w:lvl>
    <w:lvl w:ilvl="4" w:tplc="2E42208A" w:tentative="1">
      <w:start w:val="1"/>
      <w:numFmt w:val="bullet"/>
      <w:lvlText w:val="o"/>
      <w:lvlJc w:val="left"/>
      <w:pPr>
        <w:tabs>
          <w:tab w:val="num" w:pos="3600"/>
        </w:tabs>
        <w:ind w:left="3600" w:hanging="360"/>
      </w:pPr>
      <w:rPr>
        <w:rFonts w:ascii="Courier New" w:hAnsi="Courier New" w:hint="default"/>
      </w:rPr>
    </w:lvl>
    <w:lvl w:ilvl="5" w:tplc="B2E220FC" w:tentative="1">
      <w:start w:val="1"/>
      <w:numFmt w:val="bullet"/>
      <w:lvlText w:val=""/>
      <w:lvlJc w:val="left"/>
      <w:pPr>
        <w:tabs>
          <w:tab w:val="num" w:pos="4320"/>
        </w:tabs>
        <w:ind w:left="4320" w:hanging="360"/>
      </w:pPr>
      <w:rPr>
        <w:rFonts w:ascii="Wingdings" w:hAnsi="Wingdings" w:hint="default"/>
      </w:rPr>
    </w:lvl>
    <w:lvl w:ilvl="6" w:tplc="DAAC87FA" w:tentative="1">
      <w:start w:val="1"/>
      <w:numFmt w:val="bullet"/>
      <w:lvlText w:val=""/>
      <w:lvlJc w:val="left"/>
      <w:pPr>
        <w:tabs>
          <w:tab w:val="num" w:pos="5040"/>
        </w:tabs>
        <w:ind w:left="5040" w:hanging="360"/>
      </w:pPr>
      <w:rPr>
        <w:rFonts w:ascii="Symbol" w:hAnsi="Symbol" w:hint="default"/>
      </w:rPr>
    </w:lvl>
    <w:lvl w:ilvl="7" w:tplc="1930BCB8" w:tentative="1">
      <w:start w:val="1"/>
      <w:numFmt w:val="bullet"/>
      <w:lvlText w:val="o"/>
      <w:lvlJc w:val="left"/>
      <w:pPr>
        <w:tabs>
          <w:tab w:val="num" w:pos="5760"/>
        </w:tabs>
        <w:ind w:left="5760" w:hanging="360"/>
      </w:pPr>
      <w:rPr>
        <w:rFonts w:ascii="Courier New" w:hAnsi="Courier New" w:hint="default"/>
      </w:rPr>
    </w:lvl>
    <w:lvl w:ilvl="8" w:tplc="76F04370" w:tentative="1">
      <w:start w:val="1"/>
      <w:numFmt w:val="bullet"/>
      <w:lvlText w:val=""/>
      <w:lvlJc w:val="left"/>
      <w:pPr>
        <w:tabs>
          <w:tab w:val="num" w:pos="6480"/>
        </w:tabs>
        <w:ind w:left="6480" w:hanging="360"/>
      </w:pPr>
      <w:rPr>
        <w:rFonts w:ascii="Wingdings" w:hAnsi="Wingdings" w:hint="default"/>
      </w:rPr>
    </w:lvl>
  </w:abstractNum>
  <w:abstractNum w:abstractNumId="16">
    <w:nsid w:val="54E923CD"/>
    <w:multiLevelType w:val="hybridMultilevel"/>
    <w:tmpl w:val="37C603C4"/>
    <w:lvl w:ilvl="0" w:tplc="41304CE4">
      <w:start w:val="1"/>
      <w:numFmt w:val="bullet"/>
      <w:lvlText w:val=""/>
      <w:lvlJc w:val="left"/>
      <w:pPr>
        <w:tabs>
          <w:tab w:val="num" w:pos="3960"/>
        </w:tabs>
        <w:ind w:left="3960" w:hanging="360"/>
      </w:pPr>
      <w:rPr>
        <w:rFonts w:ascii="Wingdings" w:hAnsi="Wingdings" w:hint="default"/>
      </w:rPr>
    </w:lvl>
    <w:lvl w:ilvl="1" w:tplc="4F84F8F6" w:tentative="1">
      <w:start w:val="1"/>
      <w:numFmt w:val="bullet"/>
      <w:lvlText w:val="o"/>
      <w:lvlJc w:val="left"/>
      <w:pPr>
        <w:tabs>
          <w:tab w:val="num" w:pos="4680"/>
        </w:tabs>
        <w:ind w:left="4680" w:hanging="360"/>
      </w:pPr>
      <w:rPr>
        <w:rFonts w:ascii="Courier New" w:hAnsi="Courier New" w:hint="default"/>
      </w:rPr>
    </w:lvl>
    <w:lvl w:ilvl="2" w:tplc="8B442106" w:tentative="1">
      <w:start w:val="1"/>
      <w:numFmt w:val="bullet"/>
      <w:lvlText w:val=""/>
      <w:lvlJc w:val="left"/>
      <w:pPr>
        <w:tabs>
          <w:tab w:val="num" w:pos="5400"/>
        </w:tabs>
        <w:ind w:left="5400" w:hanging="360"/>
      </w:pPr>
      <w:rPr>
        <w:rFonts w:ascii="Wingdings" w:hAnsi="Wingdings" w:hint="default"/>
      </w:rPr>
    </w:lvl>
    <w:lvl w:ilvl="3" w:tplc="4956C3BA" w:tentative="1">
      <w:start w:val="1"/>
      <w:numFmt w:val="bullet"/>
      <w:lvlText w:val=""/>
      <w:lvlJc w:val="left"/>
      <w:pPr>
        <w:tabs>
          <w:tab w:val="num" w:pos="6120"/>
        </w:tabs>
        <w:ind w:left="6120" w:hanging="360"/>
      </w:pPr>
      <w:rPr>
        <w:rFonts w:ascii="Symbol" w:hAnsi="Symbol" w:hint="default"/>
      </w:rPr>
    </w:lvl>
    <w:lvl w:ilvl="4" w:tplc="2A046594" w:tentative="1">
      <w:start w:val="1"/>
      <w:numFmt w:val="bullet"/>
      <w:lvlText w:val="o"/>
      <w:lvlJc w:val="left"/>
      <w:pPr>
        <w:tabs>
          <w:tab w:val="num" w:pos="6840"/>
        </w:tabs>
        <w:ind w:left="6840" w:hanging="360"/>
      </w:pPr>
      <w:rPr>
        <w:rFonts w:ascii="Courier New" w:hAnsi="Courier New" w:hint="default"/>
      </w:rPr>
    </w:lvl>
    <w:lvl w:ilvl="5" w:tplc="418C1CD4" w:tentative="1">
      <w:start w:val="1"/>
      <w:numFmt w:val="bullet"/>
      <w:lvlText w:val=""/>
      <w:lvlJc w:val="left"/>
      <w:pPr>
        <w:tabs>
          <w:tab w:val="num" w:pos="7560"/>
        </w:tabs>
        <w:ind w:left="7560" w:hanging="360"/>
      </w:pPr>
      <w:rPr>
        <w:rFonts w:ascii="Wingdings" w:hAnsi="Wingdings" w:hint="default"/>
      </w:rPr>
    </w:lvl>
    <w:lvl w:ilvl="6" w:tplc="738EA252" w:tentative="1">
      <w:start w:val="1"/>
      <w:numFmt w:val="bullet"/>
      <w:lvlText w:val=""/>
      <w:lvlJc w:val="left"/>
      <w:pPr>
        <w:tabs>
          <w:tab w:val="num" w:pos="8280"/>
        </w:tabs>
        <w:ind w:left="8280" w:hanging="360"/>
      </w:pPr>
      <w:rPr>
        <w:rFonts w:ascii="Symbol" w:hAnsi="Symbol" w:hint="default"/>
      </w:rPr>
    </w:lvl>
    <w:lvl w:ilvl="7" w:tplc="B944083C" w:tentative="1">
      <w:start w:val="1"/>
      <w:numFmt w:val="bullet"/>
      <w:lvlText w:val="o"/>
      <w:lvlJc w:val="left"/>
      <w:pPr>
        <w:tabs>
          <w:tab w:val="num" w:pos="9000"/>
        </w:tabs>
        <w:ind w:left="9000" w:hanging="360"/>
      </w:pPr>
      <w:rPr>
        <w:rFonts w:ascii="Courier New" w:hAnsi="Courier New" w:hint="default"/>
      </w:rPr>
    </w:lvl>
    <w:lvl w:ilvl="8" w:tplc="5CF0D77A" w:tentative="1">
      <w:start w:val="1"/>
      <w:numFmt w:val="bullet"/>
      <w:lvlText w:val=""/>
      <w:lvlJc w:val="left"/>
      <w:pPr>
        <w:tabs>
          <w:tab w:val="num" w:pos="9720"/>
        </w:tabs>
        <w:ind w:left="9720" w:hanging="360"/>
      </w:pPr>
      <w:rPr>
        <w:rFonts w:ascii="Wingdings" w:hAnsi="Wingdings" w:hint="default"/>
      </w:rPr>
    </w:lvl>
  </w:abstractNum>
  <w:abstractNum w:abstractNumId="17">
    <w:nsid w:val="5DC461CF"/>
    <w:multiLevelType w:val="hybridMultilevel"/>
    <w:tmpl w:val="79563CE0"/>
    <w:lvl w:ilvl="0" w:tplc="D116BD98">
      <w:start w:val="1"/>
      <w:numFmt w:val="decimal"/>
      <w:lvlText w:val="%1)"/>
      <w:lvlJc w:val="left"/>
      <w:pPr>
        <w:tabs>
          <w:tab w:val="num" w:pos="720"/>
        </w:tabs>
        <w:ind w:left="720" w:hanging="360"/>
      </w:pPr>
      <w:rPr>
        <w:rFonts w:hint="default"/>
      </w:rPr>
    </w:lvl>
    <w:lvl w:ilvl="1" w:tplc="29285C46" w:tentative="1">
      <w:start w:val="1"/>
      <w:numFmt w:val="lowerLetter"/>
      <w:lvlText w:val="%2."/>
      <w:lvlJc w:val="left"/>
      <w:pPr>
        <w:tabs>
          <w:tab w:val="num" w:pos="1440"/>
        </w:tabs>
        <w:ind w:left="1440" w:hanging="360"/>
      </w:pPr>
    </w:lvl>
    <w:lvl w:ilvl="2" w:tplc="458449FE" w:tentative="1">
      <w:start w:val="1"/>
      <w:numFmt w:val="lowerRoman"/>
      <w:lvlText w:val="%3."/>
      <w:lvlJc w:val="right"/>
      <w:pPr>
        <w:tabs>
          <w:tab w:val="num" w:pos="2160"/>
        </w:tabs>
        <w:ind w:left="2160" w:hanging="180"/>
      </w:pPr>
    </w:lvl>
    <w:lvl w:ilvl="3" w:tplc="0E54182A" w:tentative="1">
      <w:start w:val="1"/>
      <w:numFmt w:val="decimal"/>
      <w:lvlText w:val="%4."/>
      <w:lvlJc w:val="left"/>
      <w:pPr>
        <w:tabs>
          <w:tab w:val="num" w:pos="2880"/>
        </w:tabs>
        <w:ind w:left="2880" w:hanging="360"/>
      </w:pPr>
    </w:lvl>
    <w:lvl w:ilvl="4" w:tplc="732828F4" w:tentative="1">
      <w:start w:val="1"/>
      <w:numFmt w:val="lowerLetter"/>
      <w:lvlText w:val="%5."/>
      <w:lvlJc w:val="left"/>
      <w:pPr>
        <w:tabs>
          <w:tab w:val="num" w:pos="3600"/>
        </w:tabs>
        <w:ind w:left="3600" w:hanging="360"/>
      </w:pPr>
    </w:lvl>
    <w:lvl w:ilvl="5" w:tplc="795080DE" w:tentative="1">
      <w:start w:val="1"/>
      <w:numFmt w:val="lowerRoman"/>
      <w:lvlText w:val="%6."/>
      <w:lvlJc w:val="right"/>
      <w:pPr>
        <w:tabs>
          <w:tab w:val="num" w:pos="4320"/>
        </w:tabs>
        <w:ind w:left="4320" w:hanging="180"/>
      </w:pPr>
    </w:lvl>
    <w:lvl w:ilvl="6" w:tplc="5E02034A" w:tentative="1">
      <w:start w:val="1"/>
      <w:numFmt w:val="decimal"/>
      <w:lvlText w:val="%7."/>
      <w:lvlJc w:val="left"/>
      <w:pPr>
        <w:tabs>
          <w:tab w:val="num" w:pos="5040"/>
        </w:tabs>
        <w:ind w:left="5040" w:hanging="360"/>
      </w:pPr>
    </w:lvl>
    <w:lvl w:ilvl="7" w:tplc="71FAE024" w:tentative="1">
      <w:start w:val="1"/>
      <w:numFmt w:val="lowerLetter"/>
      <w:lvlText w:val="%8."/>
      <w:lvlJc w:val="left"/>
      <w:pPr>
        <w:tabs>
          <w:tab w:val="num" w:pos="5760"/>
        </w:tabs>
        <w:ind w:left="5760" w:hanging="360"/>
      </w:pPr>
    </w:lvl>
    <w:lvl w:ilvl="8" w:tplc="777E7C74" w:tentative="1">
      <w:start w:val="1"/>
      <w:numFmt w:val="lowerRoman"/>
      <w:lvlText w:val="%9."/>
      <w:lvlJc w:val="right"/>
      <w:pPr>
        <w:tabs>
          <w:tab w:val="num" w:pos="6480"/>
        </w:tabs>
        <w:ind w:left="6480" w:hanging="180"/>
      </w:pPr>
    </w:lvl>
  </w:abstractNum>
  <w:abstractNum w:abstractNumId="18">
    <w:nsid w:val="5F017041"/>
    <w:multiLevelType w:val="hybridMultilevel"/>
    <w:tmpl w:val="72C21846"/>
    <w:lvl w:ilvl="0" w:tplc="FF669ADA">
      <w:start w:val="1"/>
      <w:numFmt w:val="bullet"/>
      <w:lvlText w:val=""/>
      <w:lvlJc w:val="left"/>
      <w:pPr>
        <w:tabs>
          <w:tab w:val="num" w:pos="720"/>
        </w:tabs>
        <w:ind w:left="720" w:hanging="360"/>
      </w:pPr>
      <w:rPr>
        <w:rFonts w:ascii="Wingdings" w:hAnsi="Wingdings" w:hint="default"/>
      </w:rPr>
    </w:lvl>
    <w:lvl w:ilvl="1" w:tplc="398E8BC2" w:tentative="1">
      <w:start w:val="1"/>
      <w:numFmt w:val="bullet"/>
      <w:lvlText w:val="o"/>
      <w:lvlJc w:val="left"/>
      <w:pPr>
        <w:tabs>
          <w:tab w:val="num" w:pos="1440"/>
        </w:tabs>
        <w:ind w:left="1440" w:hanging="360"/>
      </w:pPr>
      <w:rPr>
        <w:rFonts w:ascii="Courier New" w:hAnsi="Courier New" w:hint="default"/>
      </w:rPr>
    </w:lvl>
    <w:lvl w:ilvl="2" w:tplc="2BCCC040" w:tentative="1">
      <w:start w:val="1"/>
      <w:numFmt w:val="bullet"/>
      <w:lvlText w:val=""/>
      <w:lvlJc w:val="left"/>
      <w:pPr>
        <w:tabs>
          <w:tab w:val="num" w:pos="2160"/>
        </w:tabs>
        <w:ind w:left="2160" w:hanging="360"/>
      </w:pPr>
      <w:rPr>
        <w:rFonts w:ascii="Wingdings" w:hAnsi="Wingdings" w:hint="default"/>
      </w:rPr>
    </w:lvl>
    <w:lvl w:ilvl="3" w:tplc="03A40000" w:tentative="1">
      <w:start w:val="1"/>
      <w:numFmt w:val="bullet"/>
      <w:lvlText w:val=""/>
      <w:lvlJc w:val="left"/>
      <w:pPr>
        <w:tabs>
          <w:tab w:val="num" w:pos="2880"/>
        </w:tabs>
        <w:ind w:left="2880" w:hanging="360"/>
      </w:pPr>
      <w:rPr>
        <w:rFonts w:ascii="Symbol" w:hAnsi="Symbol" w:hint="default"/>
      </w:rPr>
    </w:lvl>
    <w:lvl w:ilvl="4" w:tplc="51F6C15C" w:tentative="1">
      <w:start w:val="1"/>
      <w:numFmt w:val="bullet"/>
      <w:lvlText w:val="o"/>
      <w:lvlJc w:val="left"/>
      <w:pPr>
        <w:tabs>
          <w:tab w:val="num" w:pos="3600"/>
        </w:tabs>
        <w:ind w:left="3600" w:hanging="360"/>
      </w:pPr>
      <w:rPr>
        <w:rFonts w:ascii="Courier New" w:hAnsi="Courier New" w:hint="default"/>
      </w:rPr>
    </w:lvl>
    <w:lvl w:ilvl="5" w:tplc="5D3E75AC" w:tentative="1">
      <w:start w:val="1"/>
      <w:numFmt w:val="bullet"/>
      <w:lvlText w:val=""/>
      <w:lvlJc w:val="left"/>
      <w:pPr>
        <w:tabs>
          <w:tab w:val="num" w:pos="4320"/>
        </w:tabs>
        <w:ind w:left="4320" w:hanging="360"/>
      </w:pPr>
      <w:rPr>
        <w:rFonts w:ascii="Wingdings" w:hAnsi="Wingdings" w:hint="default"/>
      </w:rPr>
    </w:lvl>
    <w:lvl w:ilvl="6" w:tplc="EA16E4C8" w:tentative="1">
      <w:start w:val="1"/>
      <w:numFmt w:val="bullet"/>
      <w:lvlText w:val=""/>
      <w:lvlJc w:val="left"/>
      <w:pPr>
        <w:tabs>
          <w:tab w:val="num" w:pos="5040"/>
        </w:tabs>
        <w:ind w:left="5040" w:hanging="360"/>
      </w:pPr>
      <w:rPr>
        <w:rFonts w:ascii="Symbol" w:hAnsi="Symbol" w:hint="default"/>
      </w:rPr>
    </w:lvl>
    <w:lvl w:ilvl="7" w:tplc="8464622E" w:tentative="1">
      <w:start w:val="1"/>
      <w:numFmt w:val="bullet"/>
      <w:lvlText w:val="o"/>
      <w:lvlJc w:val="left"/>
      <w:pPr>
        <w:tabs>
          <w:tab w:val="num" w:pos="5760"/>
        </w:tabs>
        <w:ind w:left="5760" w:hanging="360"/>
      </w:pPr>
      <w:rPr>
        <w:rFonts w:ascii="Courier New" w:hAnsi="Courier New" w:hint="default"/>
      </w:rPr>
    </w:lvl>
    <w:lvl w:ilvl="8" w:tplc="1ABE66C2" w:tentative="1">
      <w:start w:val="1"/>
      <w:numFmt w:val="bullet"/>
      <w:lvlText w:val=""/>
      <w:lvlJc w:val="left"/>
      <w:pPr>
        <w:tabs>
          <w:tab w:val="num" w:pos="6480"/>
        </w:tabs>
        <w:ind w:left="6480" w:hanging="360"/>
      </w:pPr>
      <w:rPr>
        <w:rFonts w:ascii="Wingdings" w:hAnsi="Wingdings" w:hint="default"/>
      </w:rPr>
    </w:lvl>
  </w:abstractNum>
  <w:abstractNum w:abstractNumId="19">
    <w:nsid w:val="64D638FF"/>
    <w:multiLevelType w:val="hybridMultilevel"/>
    <w:tmpl w:val="C218C2F2"/>
    <w:lvl w:ilvl="0" w:tplc="9DD2012C">
      <w:start w:val="1"/>
      <w:numFmt w:val="lowerLetter"/>
      <w:lvlText w:val="%1)"/>
      <w:lvlJc w:val="left"/>
      <w:pPr>
        <w:tabs>
          <w:tab w:val="num" w:pos="720"/>
        </w:tabs>
        <w:ind w:left="720" w:hanging="360"/>
      </w:pPr>
      <w:rPr>
        <w:rFonts w:hint="default"/>
      </w:rPr>
    </w:lvl>
    <w:lvl w:ilvl="1" w:tplc="5A943BD2" w:tentative="1">
      <w:start w:val="1"/>
      <w:numFmt w:val="lowerLetter"/>
      <w:lvlText w:val="%2."/>
      <w:lvlJc w:val="left"/>
      <w:pPr>
        <w:tabs>
          <w:tab w:val="num" w:pos="1440"/>
        </w:tabs>
        <w:ind w:left="1440" w:hanging="360"/>
      </w:pPr>
    </w:lvl>
    <w:lvl w:ilvl="2" w:tplc="3510EF52" w:tentative="1">
      <w:start w:val="1"/>
      <w:numFmt w:val="lowerRoman"/>
      <w:lvlText w:val="%3."/>
      <w:lvlJc w:val="right"/>
      <w:pPr>
        <w:tabs>
          <w:tab w:val="num" w:pos="2160"/>
        </w:tabs>
        <w:ind w:left="2160" w:hanging="180"/>
      </w:pPr>
    </w:lvl>
    <w:lvl w:ilvl="3" w:tplc="BC04977C" w:tentative="1">
      <w:start w:val="1"/>
      <w:numFmt w:val="decimal"/>
      <w:lvlText w:val="%4."/>
      <w:lvlJc w:val="left"/>
      <w:pPr>
        <w:tabs>
          <w:tab w:val="num" w:pos="2880"/>
        </w:tabs>
        <w:ind w:left="2880" w:hanging="360"/>
      </w:pPr>
    </w:lvl>
    <w:lvl w:ilvl="4" w:tplc="F45C347E" w:tentative="1">
      <w:start w:val="1"/>
      <w:numFmt w:val="lowerLetter"/>
      <w:lvlText w:val="%5."/>
      <w:lvlJc w:val="left"/>
      <w:pPr>
        <w:tabs>
          <w:tab w:val="num" w:pos="3600"/>
        </w:tabs>
        <w:ind w:left="3600" w:hanging="360"/>
      </w:pPr>
    </w:lvl>
    <w:lvl w:ilvl="5" w:tplc="251E4218" w:tentative="1">
      <w:start w:val="1"/>
      <w:numFmt w:val="lowerRoman"/>
      <w:lvlText w:val="%6."/>
      <w:lvlJc w:val="right"/>
      <w:pPr>
        <w:tabs>
          <w:tab w:val="num" w:pos="4320"/>
        </w:tabs>
        <w:ind w:left="4320" w:hanging="180"/>
      </w:pPr>
    </w:lvl>
    <w:lvl w:ilvl="6" w:tplc="2500B920" w:tentative="1">
      <w:start w:val="1"/>
      <w:numFmt w:val="decimal"/>
      <w:lvlText w:val="%7."/>
      <w:lvlJc w:val="left"/>
      <w:pPr>
        <w:tabs>
          <w:tab w:val="num" w:pos="5040"/>
        </w:tabs>
        <w:ind w:left="5040" w:hanging="360"/>
      </w:pPr>
    </w:lvl>
    <w:lvl w:ilvl="7" w:tplc="B84487E0" w:tentative="1">
      <w:start w:val="1"/>
      <w:numFmt w:val="lowerLetter"/>
      <w:lvlText w:val="%8."/>
      <w:lvlJc w:val="left"/>
      <w:pPr>
        <w:tabs>
          <w:tab w:val="num" w:pos="5760"/>
        </w:tabs>
        <w:ind w:left="5760" w:hanging="360"/>
      </w:pPr>
    </w:lvl>
    <w:lvl w:ilvl="8" w:tplc="44D63018" w:tentative="1">
      <w:start w:val="1"/>
      <w:numFmt w:val="lowerRoman"/>
      <w:lvlText w:val="%9."/>
      <w:lvlJc w:val="right"/>
      <w:pPr>
        <w:tabs>
          <w:tab w:val="num" w:pos="6480"/>
        </w:tabs>
        <w:ind w:left="6480" w:hanging="180"/>
      </w:pPr>
    </w:lvl>
  </w:abstractNum>
  <w:abstractNum w:abstractNumId="20">
    <w:nsid w:val="66DC56A7"/>
    <w:multiLevelType w:val="hybridMultilevel"/>
    <w:tmpl w:val="B6E2AA52"/>
    <w:lvl w:ilvl="0" w:tplc="0F6A94DA">
      <w:start w:val="1"/>
      <w:numFmt w:val="decimal"/>
      <w:lvlText w:val="%1)"/>
      <w:lvlJc w:val="left"/>
      <w:pPr>
        <w:tabs>
          <w:tab w:val="num" w:pos="720"/>
        </w:tabs>
        <w:ind w:left="72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68AD02F8"/>
    <w:multiLevelType w:val="hybridMultilevel"/>
    <w:tmpl w:val="02B40DFE"/>
    <w:lvl w:ilvl="0" w:tplc="83886B08">
      <w:start w:val="1"/>
      <w:numFmt w:val="bullet"/>
      <w:lvlText w:val=""/>
      <w:lvlJc w:val="left"/>
      <w:pPr>
        <w:tabs>
          <w:tab w:val="num" w:pos="973"/>
        </w:tabs>
        <w:ind w:left="973" w:hanging="397"/>
      </w:pPr>
      <w:rPr>
        <w:rFonts w:ascii="Wingdings" w:hAnsi="Wingdings" w:hint="default"/>
        <w:color w:val="auto"/>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22">
    <w:nsid w:val="6BD4634F"/>
    <w:multiLevelType w:val="hybridMultilevel"/>
    <w:tmpl w:val="3280C9B8"/>
    <w:lvl w:ilvl="0" w:tplc="83886B08">
      <w:start w:val="1"/>
      <w:numFmt w:val="bullet"/>
      <w:lvlText w:val=""/>
      <w:lvlJc w:val="left"/>
      <w:pPr>
        <w:tabs>
          <w:tab w:val="num" w:pos="1038"/>
        </w:tabs>
        <w:ind w:left="1038" w:hanging="397"/>
      </w:pPr>
      <w:rPr>
        <w:rFonts w:ascii="Wingdings" w:hAnsi="Wingdings" w:hint="default"/>
        <w:color w:val="auto"/>
      </w:rPr>
    </w:lvl>
    <w:lvl w:ilvl="1" w:tplc="04090003" w:tentative="1">
      <w:start w:val="1"/>
      <w:numFmt w:val="bullet"/>
      <w:lvlText w:val="o"/>
      <w:lvlJc w:val="left"/>
      <w:pPr>
        <w:tabs>
          <w:tab w:val="num" w:pos="1854"/>
        </w:tabs>
        <w:ind w:left="1854" w:hanging="360"/>
      </w:pPr>
      <w:rPr>
        <w:rFonts w:ascii="Courier New" w:hAnsi="Courier New" w:hint="default"/>
      </w:rPr>
    </w:lvl>
    <w:lvl w:ilvl="2" w:tplc="04090005" w:tentative="1">
      <w:start w:val="1"/>
      <w:numFmt w:val="bullet"/>
      <w:lvlText w:val=""/>
      <w:lvlJc w:val="left"/>
      <w:pPr>
        <w:tabs>
          <w:tab w:val="num" w:pos="2574"/>
        </w:tabs>
        <w:ind w:left="2574" w:hanging="360"/>
      </w:pPr>
      <w:rPr>
        <w:rFonts w:ascii="Wingdings" w:hAnsi="Wingdings" w:hint="default"/>
      </w:rPr>
    </w:lvl>
    <w:lvl w:ilvl="3" w:tplc="04090001" w:tentative="1">
      <w:start w:val="1"/>
      <w:numFmt w:val="bullet"/>
      <w:lvlText w:val=""/>
      <w:lvlJc w:val="left"/>
      <w:pPr>
        <w:tabs>
          <w:tab w:val="num" w:pos="3294"/>
        </w:tabs>
        <w:ind w:left="3294" w:hanging="360"/>
      </w:pPr>
      <w:rPr>
        <w:rFonts w:ascii="Symbol" w:hAnsi="Symbol" w:hint="default"/>
      </w:rPr>
    </w:lvl>
    <w:lvl w:ilvl="4" w:tplc="04090003" w:tentative="1">
      <w:start w:val="1"/>
      <w:numFmt w:val="bullet"/>
      <w:lvlText w:val="o"/>
      <w:lvlJc w:val="left"/>
      <w:pPr>
        <w:tabs>
          <w:tab w:val="num" w:pos="4014"/>
        </w:tabs>
        <w:ind w:left="4014" w:hanging="360"/>
      </w:pPr>
      <w:rPr>
        <w:rFonts w:ascii="Courier New" w:hAnsi="Courier New" w:hint="default"/>
      </w:rPr>
    </w:lvl>
    <w:lvl w:ilvl="5" w:tplc="04090005" w:tentative="1">
      <w:start w:val="1"/>
      <w:numFmt w:val="bullet"/>
      <w:lvlText w:val=""/>
      <w:lvlJc w:val="left"/>
      <w:pPr>
        <w:tabs>
          <w:tab w:val="num" w:pos="4734"/>
        </w:tabs>
        <w:ind w:left="4734" w:hanging="360"/>
      </w:pPr>
      <w:rPr>
        <w:rFonts w:ascii="Wingdings" w:hAnsi="Wingdings" w:hint="default"/>
      </w:rPr>
    </w:lvl>
    <w:lvl w:ilvl="6" w:tplc="04090001" w:tentative="1">
      <w:start w:val="1"/>
      <w:numFmt w:val="bullet"/>
      <w:lvlText w:val=""/>
      <w:lvlJc w:val="left"/>
      <w:pPr>
        <w:tabs>
          <w:tab w:val="num" w:pos="5454"/>
        </w:tabs>
        <w:ind w:left="5454" w:hanging="360"/>
      </w:pPr>
      <w:rPr>
        <w:rFonts w:ascii="Symbol" w:hAnsi="Symbol" w:hint="default"/>
      </w:rPr>
    </w:lvl>
    <w:lvl w:ilvl="7" w:tplc="04090003" w:tentative="1">
      <w:start w:val="1"/>
      <w:numFmt w:val="bullet"/>
      <w:lvlText w:val="o"/>
      <w:lvlJc w:val="left"/>
      <w:pPr>
        <w:tabs>
          <w:tab w:val="num" w:pos="6174"/>
        </w:tabs>
        <w:ind w:left="6174" w:hanging="360"/>
      </w:pPr>
      <w:rPr>
        <w:rFonts w:ascii="Courier New" w:hAnsi="Courier New" w:hint="default"/>
      </w:rPr>
    </w:lvl>
    <w:lvl w:ilvl="8" w:tplc="04090005" w:tentative="1">
      <w:start w:val="1"/>
      <w:numFmt w:val="bullet"/>
      <w:lvlText w:val=""/>
      <w:lvlJc w:val="left"/>
      <w:pPr>
        <w:tabs>
          <w:tab w:val="num" w:pos="6894"/>
        </w:tabs>
        <w:ind w:left="6894" w:hanging="360"/>
      </w:pPr>
      <w:rPr>
        <w:rFonts w:ascii="Wingdings" w:hAnsi="Wingdings" w:hint="default"/>
      </w:rPr>
    </w:lvl>
  </w:abstractNum>
  <w:abstractNum w:abstractNumId="23">
    <w:nsid w:val="711F0EAD"/>
    <w:multiLevelType w:val="hybridMultilevel"/>
    <w:tmpl w:val="53987004"/>
    <w:lvl w:ilvl="0" w:tplc="56EE4CD4">
      <w:start w:val="1"/>
      <w:numFmt w:val="decimal"/>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1D370D5"/>
    <w:multiLevelType w:val="hybridMultilevel"/>
    <w:tmpl w:val="FF90FDE4"/>
    <w:lvl w:ilvl="0" w:tplc="683C261A">
      <w:start w:val="1"/>
      <w:numFmt w:val="decimal"/>
      <w:lvlText w:val="%1)"/>
      <w:lvlJc w:val="left"/>
      <w:pPr>
        <w:tabs>
          <w:tab w:val="num" w:pos="720"/>
        </w:tabs>
        <w:ind w:left="720" w:hanging="360"/>
      </w:pPr>
      <w:rPr>
        <w:rFonts w:hint="default"/>
      </w:rPr>
    </w:lvl>
    <w:lvl w:ilvl="1" w:tplc="11D20BBC" w:tentative="1">
      <w:start w:val="1"/>
      <w:numFmt w:val="lowerLetter"/>
      <w:lvlText w:val="%2."/>
      <w:lvlJc w:val="left"/>
      <w:pPr>
        <w:tabs>
          <w:tab w:val="num" w:pos="1440"/>
        </w:tabs>
        <w:ind w:left="1440" w:hanging="360"/>
      </w:pPr>
    </w:lvl>
    <w:lvl w:ilvl="2" w:tplc="7FA8D0C8" w:tentative="1">
      <w:start w:val="1"/>
      <w:numFmt w:val="lowerRoman"/>
      <w:lvlText w:val="%3."/>
      <w:lvlJc w:val="right"/>
      <w:pPr>
        <w:tabs>
          <w:tab w:val="num" w:pos="2160"/>
        </w:tabs>
        <w:ind w:left="2160" w:hanging="180"/>
      </w:pPr>
    </w:lvl>
    <w:lvl w:ilvl="3" w:tplc="20DABC6E" w:tentative="1">
      <w:start w:val="1"/>
      <w:numFmt w:val="decimal"/>
      <w:lvlText w:val="%4."/>
      <w:lvlJc w:val="left"/>
      <w:pPr>
        <w:tabs>
          <w:tab w:val="num" w:pos="2880"/>
        </w:tabs>
        <w:ind w:left="2880" w:hanging="360"/>
      </w:pPr>
    </w:lvl>
    <w:lvl w:ilvl="4" w:tplc="75C45864" w:tentative="1">
      <w:start w:val="1"/>
      <w:numFmt w:val="lowerLetter"/>
      <w:lvlText w:val="%5."/>
      <w:lvlJc w:val="left"/>
      <w:pPr>
        <w:tabs>
          <w:tab w:val="num" w:pos="3600"/>
        </w:tabs>
        <w:ind w:left="3600" w:hanging="360"/>
      </w:pPr>
    </w:lvl>
    <w:lvl w:ilvl="5" w:tplc="7B0C1968" w:tentative="1">
      <w:start w:val="1"/>
      <w:numFmt w:val="lowerRoman"/>
      <w:lvlText w:val="%6."/>
      <w:lvlJc w:val="right"/>
      <w:pPr>
        <w:tabs>
          <w:tab w:val="num" w:pos="4320"/>
        </w:tabs>
        <w:ind w:left="4320" w:hanging="180"/>
      </w:pPr>
    </w:lvl>
    <w:lvl w:ilvl="6" w:tplc="E8D854B4" w:tentative="1">
      <w:start w:val="1"/>
      <w:numFmt w:val="decimal"/>
      <w:lvlText w:val="%7."/>
      <w:lvlJc w:val="left"/>
      <w:pPr>
        <w:tabs>
          <w:tab w:val="num" w:pos="5040"/>
        </w:tabs>
        <w:ind w:left="5040" w:hanging="360"/>
      </w:pPr>
    </w:lvl>
    <w:lvl w:ilvl="7" w:tplc="1318BC26" w:tentative="1">
      <w:start w:val="1"/>
      <w:numFmt w:val="lowerLetter"/>
      <w:lvlText w:val="%8."/>
      <w:lvlJc w:val="left"/>
      <w:pPr>
        <w:tabs>
          <w:tab w:val="num" w:pos="5760"/>
        </w:tabs>
        <w:ind w:left="5760" w:hanging="360"/>
      </w:pPr>
    </w:lvl>
    <w:lvl w:ilvl="8" w:tplc="912CBB08" w:tentative="1">
      <w:start w:val="1"/>
      <w:numFmt w:val="lowerRoman"/>
      <w:lvlText w:val="%9."/>
      <w:lvlJc w:val="right"/>
      <w:pPr>
        <w:tabs>
          <w:tab w:val="num" w:pos="6480"/>
        </w:tabs>
        <w:ind w:left="6480" w:hanging="180"/>
      </w:pPr>
    </w:lvl>
  </w:abstractNum>
  <w:abstractNum w:abstractNumId="25">
    <w:nsid w:val="72C13402"/>
    <w:multiLevelType w:val="hybridMultilevel"/>
    <w:tmpl w:val="CB3A2A08"/>
    <w:lvl w:ilvl="0" w:tplc="C894706E">
      <w:start w:val="1"/>
      <w:numFmt w:val="bullet"/>
      <w:lvlText w:val=""/>
      <w:lvlJc w:val="left"/>
      <w:pPr>
        <w:tabs>
          <w:tab w:val="num" w:pos="720"/>
        </w:tabs>
        <w:ind w:left="720" w:hanging="360"/>
      </w:pPr>
      <w:rPr>
        <w:rFonts w:ascii="Symbol" w:hAnsi="Symbol" w:hint="default"/>
      </w:rPr>
    </w:lvl>
    <w:lvl w:ilvl="1" w:tplc="C50013DA" w:tentative="1">
      <w:start w:val="1"/>
      <w:numFmt w:val="bullet"/>
      <w:lvlText w:val="o"/>
      <w:lvlJc w:val="left"/>
      <w:pPr>
        <w:tabs>
          <w:tab w:val="num" w:pos="1440"/>
        </w:tabs>
        <w:ind w:left="1440" w:hanging="360"/>
      </w:pPr>
      <w:rPr>
        <w:rFonts w:ascii="Courier New" w:hAnsi="Courier New" w:hint="default"/>
      </w:rPr>
    </w:lvl>
    <w:lvl w:ilvl="2" w:tplc="F8BE4B12" w:tentative="1">
      <w:start w:val="1"/>
      <w:numFmt w:val="bullet"/>
      <w:lvlText w:val=""/>
      <w:lvlJc w:val="left"/>
      <w:pPr>
        <w:tabs>
          <w:tab w:val="num" w:pos="2160"/>
        </w:tabs>
        <w:ind w:left="2160" w:hanging="360"/>
      </w:pPr>
      <w:rPr>
        <w:rFonts w:ascii="Wingdings" w:hAnsi="Wingdings" w:hint="default"/>
      </w:rPr>
    </w:lvl>
    <w:lvl w:ilvl="3" w:tplc="875A1DAE" w:tentative="1">
      <w:start w:val="1"/>
      <w:numFmt w:val="bullet"/>
      <w:lvlText w:val=""/>
      <w:lvlJc w:val="left"/>
      <w:pPr>
        <w:tabs>
          <w:tab w:val="num" w:pos="2880"/>
        </w:tabs>
        <w:ind w:left="2880" w:hanging="360"/>
      </w:pPr>
      <w:rPr>
        <w:rFonts w:ascii="Symbol" w:hAnsi="Symbol" w:hint="default"/>
      </w:rPr>
    </w:lvl>
    <w:lvl w:ilvl="4" w:tplc="FB86E6BA" w:tentative="1">
      <w:start w:val="1"/>
      <w:numFmt w:val="bullet"/>
      <w:lvlText w:val="o"/>
      <w:lvlJc w:val="left"/>
      <w:pPr>
        <w:tabs>
          <w:tab w:val="num" w:pos="3600"/>
        </w:tabs>
        <w:ind w:left="3600" w:hanging="360"/>
      </w:pPr>
      <w:rPr>
        <w:rFonts w:ascii="Courier New" w:hAnsi="Courier New" w:hint="default"/>
      </w:rPr>
    </w:lvl>
    <w:lvl w:ilvl="5" w:tplc="19900C00" w:tentative="1">
      <w:start w:val="1"/>
      <w:numFmt w:val="bullet"/>
      <w:lvlText w:val=""/>
      <w:lvlJc w:val="left"/>
      <w:pPr>
        <w:tabs>
          <w:tab w:val="num" w:pos="4320"/>
        </w:tabs>
        <w:ind w:left="4320" w:hanging="360"/>
      </w:pPr>
      <w:rPr>
        <w:rFonts w:ascii="Wingdings" w:hAnsi="Wingdings" w:hint="default"/>
      </w:rPr>
    </w:lvl>
    <w:lvl w:ilvl="6" w:tplc="9910A038" w:tentative="1">
      <w:start w:val="1"/>
      <w:numFmt w:val="bullet"/>
      <w:lvlText w:val=""/>
      <w:lvlJc w:val="left"/>
      <w:pPr>
        <w:tabs>
          <w:tab w:val="num" w:pos="5040"/>
        </w:tabs>
        <w:ind w:left="5040" w:hanging="360"/>
      </w:pPr>
      <w:rPr>
        <w:rFonts w:ascii="Symbol" w:hAnsi="Symbol" w:hint="default"/>
      </w:rPr>
    </w:lvl>
    <w:lvl w:ilvl="7" w:tplc="108887CE" w:tentative="1">
      <w:start w:val="1"/>
      <w:numFmt w:val="bullet"/>
      <w:lvlText w:val="o"/>
      <w:lvlJc w:val="left"/>
      <w:pPr>
        <w:tabs>
          <w:tab w:val="num" w:pos="5760"/>
        </w:tabs>
        <w:ind w:left="5760" w:hanging="360"/>
      </w:pPr>
      <w:rPr>
        <w:rFonts w:ascii="Courier New" w:hAnsi="Courier New" w:hint="default"/>
      </w:rPr>
    </w:lvl>
    <w:lvl w:ilvl="8" w:tplc="5AEC8100" w:tentative="1">
      <w:start w:val="1"/>
      <w:numFmt w:val="bullet"/>
      <w:lvlText w:val=""/>
      <w:lvlJc w:val="left"/>
      <w:pPr>
        <w:tabs>
          <w:tab w:val="num" w:pos="6480"/>
        </w:tabs>
        <w:ind w:left="6480" w:hanging="360"/>
      </w:pPr>
      <w:rPr>
        <w:rFonts w:ascii="Wingdings" w:hAnsi="Wingdings" w:hint="default"/>
      </w:rPr>
    </w:lvl>
  </w:abstractNum>
  <w:abstractNum w:abstractNumId="26">
    <w:nsid w:val="75806FAA"/>
    <w:multiLevelType w:val="hybridMultilevel"/>
    <w:tmpl w:val="5276FABA"/>
    <w:lvl w:ilvl="0" w:tplc="772A071E">
      <w:start w:val="1"/>
      <w:numFmt w:val="bullet"/>
      <w:lvlText w:val=""/>
      <w:lvlJc w:val="left"/>
      <w:pPr>
        <w:tabs>
          <w:tab w:val="num" w:pos="1080"/>
        </w:tabs>
        <w:ind w:left="1080" w:hanging="360"/>
      </w:pPr>
      <w:rPr>
        <w:rFonts w:ascii="Wingdings" w:hAnsi="Wingdings" w:hint="default"/>
      </w:rPr>
    </w:lvl>
    <w:lvl w:ilvl="1" w:tplc="50068894" w:tentative="1">
      <w:start w:val="1"/>
      <w:numFmt w:val="bullet"/>
      <w:lvlText w:val="o"/>
      <w:lvlJc w:val="left"/>
      <w:pPr>
        <w:tabs>
          <w:tab w:val="num" w:pos="1800"/>
        </w:tabs>
        <w:ind w:left="1800" w:hanging="360"/>
      </w:pPr>
      <w:rPr>
        <w:rFonts w:ascii="Courier New" w:hAnsi="Courier New" w:hint="default"/>
      </w:rPr>
    </w:lvl>
    <w:lvl w:ilvl="2" w:tplc="23B8A49A" w:tentative="1">
      <w:start w:val="1"/>
      <w:numFmt w:val="bullet"/>
      <w:lvlText w:val=""/>
      <w:lvlJc w:val="left"/>
      <w:pPr>
        <w:tabs>
          <w:tab w:val="num" w:pos="2520"/>
        </w:tabs>
        <w:ind w:left="2520" w:hanging="360"/>
      </w:pPr>
      <w:rPr>
        <w:rFonts w:ascii="Wingdings" w:hAnsi="Wingdings" w:hint="default"/>
      </w:rPr>
    </w:lvl>
    <w:lvl w:ilvl="3" w:tplc="454CCAF0" w:tentative="1">
      <w:start w:val="1"/>
      <w:numFmt w:val="bullet"/>
      <w:lvlText w:val=""/>
      <w:lvlJc w:val="left"/>
      <w:pPr>
        <w:tabs>
          <w:tab w:val="num" w:pos="3240"/>
        </w:tabs>
        <w:ind w:left="3240" w:hanging="360"/>
      </w:pPr>
      <w:rPr>
        <w:rFonts w:ascii="Symbol" w:hAnsi="Symbol" w:hint="default"/>
      </w:rPr>
    </w:lvl>
    <w:lvl w:ilvl="4" w:tplc="EFDAFDEE" w:tentative="1">
      <w:start w:val="1"/>
      <w:numFmt w:val="bullet"/>
      <w:lvlText w:val="o"/>
      <w:lvlJc w:val="left"/>
      <w:pPr>
        <w:tabs>
          <w:tab w:val="num" w:pos="3960"/>
        </w:tabs>
        <w:ind w:left="3960" w:hanging="360"/>
      </w:pPr>
      <w:rPr>
        <w:rFonts w:ascii="Courier New" w:hAnsi="Courier New" w:hint="default"/>
      </w:rPr>
    </w:lvl>
    <w:lvl w:ilvl="5" w:tplc="3EE2BE1C" w:tentative="1">
      <w:start w:val="1"/>
      <w:numFmt w:val="bullet"/>
      <w:lvlText w:val=""/>
      <w:lvlJc w:val="left"/>
      <w:pPr>
        <w:tabs>
          <w:tab w:val="num" w:pos="4680"/>
        </w:tabs>
        <w:ind w:left="4680" w:hanging="360"/>
      </w:pPr>
      <w:rPr>
        <w:rFonts w:ascii="Wingdings" w:hAnsi="Wingdings" w:hint="default"/>
      </w:rPr>
    </w:lvl>
    <w:lvl w:ilvl="6" w:tplc="BD9218B6" w:tentative="1">
      <w:start w:val="1"/>
      <w:numFmt w:val="bullet"/>
      <w:lvlText w:val=""/>
      <w:lvlJc w:val="left"/>
      <w:pPr>
        <w:tabs>
          <w:tab w:val="num" w:pos="5400"/>
        </w:tabs>
        <w:ind w:left="5400" w:hanging="360"/>
      </w:pPr>
      <w:rPr>
        <w:rFonts w:ascii="Symbol" w:hAnsi="Symbol" w:hint="default"/>
      </w:rPr>
    </w:lvl>
    <w:lvl w:ilvl="7" w:tplc="525C1C10" w:tentative="1">
      <w:start w:val="1"/>
      <w:numFmt w:val="bullet"/>
      <w:lvlText w:val="o"/>
      <w:lvlJc w:val="left"/>
      <w:pPr>
        <w:tabs>
          <w:tab w:val="num" w:pos="6120"/>
        </w:tabs>
        <w:ind w:left="6120" w:hanging="360"/>
      </w:pPr>
      <w:rPr>
        <w:rFonts w:ascii="Courier New" w:hAnsi="Courier New" w:hint="default"/>
      </w:rPr>
    </w:lvl>
    <w:lvl w:ilvl="8" w:tplc="DA687546" w:tentative="1">
      <w:start w:val="1"/>
      <w:numFmt w:val="bullet"/>
      <w:lvlText w:val=""/>
      <w:lvlJc w:val="left"/>
      <w:pPr>
        <w:tabs>
          <w:tab w:val="num" w:pos="6840"/>
        </w:tabs>
        <w:ind w:left="6840" w:hanging="360"/>
      </w:pPr>
      <w:rPr>
        <w:rFonts w:ascii="Wingdings" w:hAnsi="Wingdings" w:hint="default"/>
      </w:rPr>
    </w:lvl>
  </w:abstractNum>
  <w:abstractNum w:abstractNumId="27">
    <w:nsid w:val="75CC675C"/>
    <w:multiLevelType w:val="hybridMultilevel"/>
    <w:tmpl w:val="4C106EE2"/>
    <w:lvl w:ilvl="0" w:tplc="86D4D402">
      <w:start w:val="1"/>
      <w:numFmt w:val="decimal"/>
      <w:lvlText w:val="%1)"/>
      <w:lvlJc w:val="left"/>
      <w:pPr>
        <w:tabs>
          <w:tab w:val="num" w:pos="720"/>
        </w:tabs>
        <w:ind w:left="720" w:hanging="360"/>
      </w:pPr>
      <w:rPr>
        <w:rFonts w:hint="default"/>
      </w:rPr>
    </w:lvl>
    <w:lvl w:ilvl="1" w:tplc="104CB122" w:tentative="1">
      <w:start w:val="1"/>
      <w:numFmt w:val="lowerLetter"/>
      <w:lvlText w:val="%2."/>
      <w:lvlJc w:val="left"/>
      <w:pPr>
        <w:tabs>
          <w:tab w:val="num" w:pos="1440"/>
        </w:tabs>
        <w:ind w:left="1440" w:hanging="360"/>
      </w:pPr>
    </w:lvl>
    <w:lvl w:ilvl="2" w:tplc="1976284E" w:tentative="1">
      <w:start w:val="1"/>
      <w:numFmt w:val="lowerRoman"/>
      <w:lvlText w:val="%3."/>
      <w:lvlJc w:val="right"/>
      <w:pPr>
        <w:tabs>
          <w:tab w:val="num" w:pos="2160"/>
        </w:tabs>
        <w:ind w:left="2160" w:hanging="180"/>
      </w:pPr>
    </w:lvl>
    <w:lvl w:ilvl="3" w:tplc="BA88A7EA" w:tentative="1">
      <w:start w:val="1"/>
      <w:numFmt w:val="decimal"/>
      <w:lvlText w:val="%4."/>
      <w:lvlJc w:val="left"/>
      <w:pPr>
        <w:tabs>
          <w:tab w:val="num" w:pos="2880"/>
        </w:tabs>
        <w:ind w:left="2880" w:hanging="360"/>
      </w:pPr>
    </w:lvl>
    <w:lvl w:ilvl="4" w:tplc="57BE9E4E" w:tentative="1">
      <w:start w:val="1"/>
      <w:numFmt w:val="lowerLetter"/>
      <w:lvlText w:val="%5."/>
      <w:lvlJc w:val="left"/>
      <w:pPr>
        <w:tabs>
          <w:tab w:val="num" w:pos="3600"/>
        </w:tabs>
        <w:ind w:left="3600" w:hanging="360"/>
      </w:pPr>
    </w:lvl>
    <w:lvl w:ilvl="5" w:tplc="85AC8EDA" w:tentative="1">
      <w:start w:val="1"/>
      <w:numFmt w:val="lowerRoman"/>
      <w:lvlText w:val="%6."/>
      <w:lvlJc w:val="right"/>
      <w:pPr>
        <w:tabs>
          <w:tab w:val="num" w:pos="4320"/>
        </w:tabs>
        <w:ind w:left="4320" w:hanging="180"/>
      </w:pPr>
    </w:lvl>
    <w:lvl w:ilvl="6" w:tplc="B10EFA0E" w:tentative="1">
      <w:start w:val="1"/>
      <w:numFmt w:val="decimal"/>
      <w:lvlText w:val="%7."/>
      <w:lvlJc w:val="left"/>
      <w:pPr>
        <w:tabs>
          <w:tab w:val="num" w:pos="5040"/>
        </w:tabs>
        <w:ind w:left="5040" w:hanging="360"/>
      </w:pPr>
    </w:lvl>
    <w:lvl w:ilvl="7" w:tplc="7E9CC0B0" w:tentative="1">
      <w:start w:val="1"/>
      <w:numFmt w:val="lowerLetter"/>
      <w:lvlText w:val="%8."/>
      <w:lvlJc w:val="left"/>
      <w:pPr>
        <w:tabs>
          <w:tab w:val="num" w:pos="5760"/>
        </w:tabs>
        <w:ind w:left="5760" w:hanging="360"/>
      </w:pPr>
    </w:lvl>
    <w:lvl w:ilvl="8" w:tplc="D5A6D662"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9"/>
  </w:num>
  <w:num w:numId="4">
    <w:abstractNumId w:val="15"/>
  </w:num>
  <w:num w:numId="5">
    <w:abstractNumId w:val="25"/>
  </w:num>
  <w:num w:numId="6">
    <w:abstractNumId w:val="11"/>
  </w:num>
  <w:num w:numId="7">
    <w:abstractNumId w:val="6"/>
  </w:num>
  <w:num w:numId="8">
    <w:abstractNumId w:val="8"/>
  </w:num>
  <w:num w:numId="9">
    <w:abstractNumId w:val="10"/>
  </w:num>
  <w:num w:numId="10">
    <w:abstractNumId w:val="18"/>
  </w:num>
  <w:num w:numId="11">
    <w:abstractNumId w:val="16"/>
  </w:num>
  <w:num w:numId="12">
    <w:abstractNumId w:val="26"/>
  </w:num>
  <w:num w:numId="13">
    <w:abstractNumId w:val="17"/>
  </w:num>
  <w:num w:numId="14">
    <w:abstractNumId w:val="20"/>
  </w:num>
  <w:num w:numId="15">
    <w:abstractNumId w:val="12"/>
  </w:num>
  <w:num w:numId="16">
    <w:abstractNumId w:val="13"/>
  </w:num>
  <w:num w:numId="17">
    <w:abstractNumId w:val="9"/>
  </w:num>
  <w:num w:numId="18">
    <w:abstractNumId w:val="4"/>
  </w:num>
  <w:num w:numId="19">
    <w:abstractNumId w:val="5"/>
  </w:num>
  <w:num w:numId="20">
    <w:abstractNumId w:val="27"/>
  </w:num>
  <w:num w:numId="21">
    <w:abstractNumId w:val="14"/>
  </w:num>
  <w:num w:numId="22">
    <w:abstractNumId w:val="7"/>
  </w:num>
  <w:num w:numId="23">
    <w:abstractNumId w:val="24"/>
  </w:num>
  <w:num w:numId="24">
    <w:abstractNumId w:val="1"/>
  </w:num>
  <w:num w:numId="25">
    <w:abstractNumId w:val="21"/>
  </w:num>
  <w:num w:numId="26">
    <w:abstractNumId w:val="2"/>
  </w:num>
  <w:num w:numId="27">
    <w:abstractNumId w:val="22"/>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81"/>
  <w:drawingGridVerticalSpacing w:val="181"/>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58B"/>
    <w:rsid w:val="000378AF"/>
    <w:rsid w:val="000A0307"/>
    <w:rsid w:val="000A62CE"/>
    <w:rsid w:val="000D682E"/>
    <w:rsid w:val="000E4D8C"/>
    <w:rsid w:val="0014186C"/>
    <w:rsid w:val="00237B5F"/>
    <w:rsid w:val="00243FBD"/>
    <w:rsid w:val="00247525"/>
    <w:rsid w:val="00266ED5"/>
    <w:rsid w:val="002E14AA"/>
    <w:rsid w:val="002E5657"/>
    <w:rsid w:val="003260CA"/>
    <w:rsid w:val="00343738"/>
    <w:rsid w:val="0039642A"/>
    <w:rsid w:val="00397A01"/>
    <w:rsid w:val="003C6334"/>
    <w:rsid w:val="003F73D2"/>
    <w:rsid w:val="00417877"/>
    <w:rsid w:val="00433D7B"/>
    <w:rsid w:val="004341F7"/>
    <w:rsid w:val="004A1A38"/>
    <w:rsid w:val="00523770"/>
    <w:rsid w:val="005455EF"/>
    <w:rsid w:val="005B34F0"/>
    <w:rsid w:val="005F6DE6"/>
    <w:rsid w:val="0064758B"/>
    <w:rsid w:val="006836B2"/>
    <w:rsid w:val="006B5749"/>
    <w:rsid w:val="006D46DC"/>
    <w:rsid w:val="007D1D32"/>
    <w:rsid w:val="007E0F90"/>
    <w:rsid w:val="008D5D05"/>
    <w:rsid w:val="00907443"/>
    <w:rsid w:val="0095122D"/>
    <w:rsid w:val="009C5764"/>
    <w:rsid w:val="009D070A"/>
    <w:rsid w:val="009E231E"/>
    <w:rsid w:val="00A0547D"/>
    <w:rsid w:val="00A16BDA"/>
    <w:rsid w:val="00A57D88"/>
    <w:rsid w:val="00A811A8"/>
    <w:rsid w:val="00AC3FA3"/>
    <w:rsid w:val="00AC7F0C"/>
    <w:rsid w:val="00AF2CCC"/>
    <w:rsid w:val="00AF67DF"/>
    <w:rsid w:val="00B82E45"/>
    <w:rsid w:val="00BE7528"/>
    <w:rsid w:val="00C2756F"/>
    <w:rsid w:val="00C56B8B"/>
    <w:rsid w:val="00CE6B06"/>
    <w:rsid w:val="00D05A49"/>
    <w:rsid w:val="00D45AA9"/>
    <w:rsid w:val="00DB0FAB"/>
    <w:rsid w:val="00DC1489"/>
    <w:rsid w:val="00E245F6"/>
    <w:rsid w:val="00E775B1"/>
    <w:rsid w:val="00EC094E"/>
    <w:rsid w:val="00F124C6"/>
    <w:rsid w:val="00F850DC"/>
    <w:rsid w:val="00FF74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rFonts w:ascii="Comic Sans MS" w:hAnsi="Comic Sans MS"/>
      <w:b/>
      <w:sz w:val="22"/>
    </w:rPr>
  </w:style>
  <w:style w:type="paragraph" w:styleId="Heading3">
    <w:name w:val="heading 3"/>
    <w:basedOn w:val="Normal"/>
    <w:next w:val="Normal"/>
    <w:qFormat/>
    <w:pPr>
      <w:keepNext/>
      <w:outlineLvl w:val="2"/>
    </w:pPr>
    <w:rPr>
      <w:rFonts w:ascii="Comic Sans MS" w:hAnsi="Comic Sans MS"/>
      <w:b/>
      <w:sz w:val="22"/>
      <w:u w:val="single"/>
    </w:rPr>
  </w:style>
  <w:style w:type="paragraph" w:styleId="Heading4">
    <w:name w:val="heading 4"/>
    <w:basedOn w:val="Normal"/>
    <w:next w:val="Normal"/>
    <w:qFormat/>
    <w:pPr>
      <w:keepNext/>
      <w:jc w:val="center"/>
      <w:outlineLvl w:val="3"/>
    </w:pPr>
    <w:rPr>
      <w:b/>
      <w:i/>
      <w:color w:val="000000"/>
    </w:rPr>
  </w:style>
  <w:style w:type="paragraph" w:styleId="Heading5">
    <w:name w:val="heading 5"/>
    <w:basedOn w:val="Normal"/>
    <w:next w:val="Normal"/>
    <w:qFormat/>
    <w:pPr>
      <w:keepNext/>
      <w:jc w:val="center"/>
      <w:outlineLvl w:val="4"/>
    </w:pPr>
    <w:rPr>
      <w:i/>
    </w:rPr>
  </w:style>
  <w:style w:type="paragraph" w:styleId="Heading6">
    <w:name w:val="heading 6"/>
    <w:basedOn w:val="Normal"/>
    <w:next w:val="Normal"/>
    <w:qFormat/>
    <w:pPr>
      <w:keepNext/>
      <w:jc w:val="center"/>
      <w:outlineLvl w:val="5"/>
    </w:pPr>
    <w:rPr>
      <w:b/>
      <w:i/>
    </w:rPr>
  </w:style>
  <w:style w:type="paragraph" w:styleId="Heading7">
    <w:name w:val="heading 7"/>
    <w:basedOn w:val="Normal"/>
    <w:next w:val="Normal"/>
    <w:qFormat/>
    <w:pPr>
      <w:keepNext/>
      <w:jc w:val="center"/>
      <w:outlineLvl w:val="6"/>
    </w:pPr>
    <w:rPr>
      <w:b/>
      <w:i/>
      <w:sz w:val="22"/>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outlineLvl w:val="8"/>
    </w:pPr>
    <w:rPr>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sz w:val="22"/>
    </w:rPr>
  </w:style>
  <w:style w:type="paragraph" w:styleId="NormalWeb">
    <w:name w:val="Normal (Web)"/>
    <w:basedOn w:val="Normal"/>
    <w:semiHidden/>
    <w:pPr>
      <w:spacing w:before="100" w:beforeAutospacing="1" w:after="100" w:afterAutospacing="1"/>
    </w:pPr>
  </w:style>
  <w:style w:type="paragraph" w:styleId="BodyText2">
    <w:name w:val="Body Text 2"/>
    <w:basedOn w:val="Normal"/>
    <w:semiHidden/>
    <w:rPr>
      <w:color w:val="FF0000"/>
      <w:sz w:val="22"/>
    </w:rPr>
  </w:style>
  <w:style w:type="paragraph" w:styleId="BodyText3">
    <w:name w:val="Body Text 3"/>
    <w:basedOn w:val="Normal"/>
    <w:semiHidden/>
    <w:pPr>
      <w:jc w:val="center"/>
    </w:pPr>
    <w:rPr>
      <w:bCs/>
      <w:sz w:val="2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Quote1">
    <w:name w:val="Quote1"/>
    <w:basedOn w:val="Normal"/>
    <w:pPr>
      <w:spacing w:before="100" w:beforeAutospacing="1" w:after="100" w:afterAutospacing="1"/>
      <w:ind w:left="540"/>
    </w:pPr>
    <w:rPr>
      <w:rFonts w:eastAsia="Arial Unicode MS"/>
      <w:szCs w:val="24"/>
    </w:rPr>
  </w:style>
  <w:style w:type="character" w:customStyle="1" w:styleId="par1">
    <w:name w:val="par1"/>
    <w:rPr>
      <w:b/>
      <w:bCs/>
      <w:color w:val="000099"/>
    </w:rPr>
  </w:style>
  <w:style w:type="character" w:styleId="Emphasis">
    <w:name w:val="Emphasis"/>
    <w:qFormat/>
    <w:rPr>
      <w:i/>
      <w:iCs/>
    </w:rPr>
  </w:style>
  <w:style w:type="character" w:customStyle="1" w:styleId="caption1">
    <w:name w:val="caption1"/>
    <w:rPr>
      <w:rFonts w:ascii="Verdana" w:hAnsi="Verdana" w:hint="default"/>
      <w:b w:val="0"/>
      <w:bCs w:val="0"/>
      <w:i/>
      <w:iCs/>
      <w:strike w:val="0"/>
      <w:dstrike w:val="0"/>
      <w:color w:val="666666"/>
      <w:sz w:val="14"/>
      <w:szCs w:val="14"/>
      <w:u w:val="none"/>
      <w:effect w:val="none"/>
    </w:rPr>
  </w:style>
  <w:style w:type="paragraph" w:customStyle="1" w:styleId="bodytext0">
    <w:name w:val="bodytext"/>
    <w:basedOn w:val="Normal"/>
    <w:pPr>
      <w:spacing w:before="100" w:beforeAutospacing="1" w:after="100" w:afterAutospacing="1"/>
    </w:pPr>
    <w:rPr>
      <w:rFonts w:ascii="Verdana" w:eastAsia="Arial Unicode MS" w:hAnsi="Verdana" w:cs="Arial Unicode MS"/>
      <w:color w:val="000000"/>
      <w:sz w:val="18"/>
      <w:szCs w:val="18"/>
    </w:rPr>
  </w:style>
  <w:style w:type="paragraph" w:styleId="BalloonText">
    <w:name w:val="Balloon Text"/>
    <w:basedOn w:val="Normal"/>
    <w:link w:val="BalloonTextChar"/>
    <w:uiPriority w:val="99"/>
    <w:semiHidden/>
    <w:unhideWhenUsed/>
    <w:rsid w:val="0064758B"/>
    <w:rPr>
      <w:rFonts w:ascii="Tahoma" w:hAnsi="Tahoma" w:cs="Tahoma"/>
      <w:sz w:val="16"/>
      <w:szCs w:val="16"/>
    </w:rPr>
  </w:style>
  <w:style w:type="character" w:customStyle="1" w:styleId="BalloonTextChar">
    <w:name w:val="Balloon Text Char"/>
    <w:link w:val="BalloonText"/>
    <w:uiPriority w:val="99"/>
    <w:semiHidden/>
    <w:rsid w:val="0064758B"/>
    <w:rPr>
      <w:rFonts w:ascii="Tahoma" w:hAnsi="Tahoma" w:cs="Tahoma"/>
      <w:sz w:val="16"/>
      <w:szCs w:val="16"/>
      <w:lang w:eastAsia="en-US"/>
    </w:rPr>
  </w:style>
  <w:style w:type="character" w:customStyle="1" w:styleId="italic">
    <w:name w:val="italic"/>
    <w:basedOn w:val="DefaultParagraphFont"/>
    <w:rsid w:val="00237B5F"/>
  </w:style>
  <w:style w:type="character" w:customStyle="1" w:styleId="lessontext1">
    <w:name w:val="lessontext1"/>
    <w:rsid w:val="00237B5F"/>
    <w:rPr>
      <w:rFonts w:ascii="Arial" w:hAnsi="Arial" w:cs="Arial" w:hint="default"/>
      <w:b w:val="0"/>
      <w:bCs w:val="0"/>
      <w:color w:val="000000"/>
      <w:sz w:val="20"/>
      <w:szCs w:val="20"/>
    </w:rPr>
  </w:style>
  <w:style w:type="character" w:styleId="Strong">
    <w:name w:val="Strong"/>
    <w:qFormat/>
    <w:rsid w:val="00237B5F"/>
    <w:rPr>
      <w:b/>
      <w:bCs/>
    </w:rPr>
  </w:style>
  <w:style w:type="paragraph" w:styleId="BodyTextIndent">
    <w:name w:val="Body Text Indent"/>
    <w:basedOn w:val="Normal"/>
    <w:link w:val="BodyTextIndentChar"/>
    <w:semiHidden/>
    <w:rsid w:val="00237B5F"/>
    <w:pPr>
      <w:ind w:left="720"/>
    </w:pPr>
    <w:rPr>
      <w:sz w:val="22"/>
      <w:szCs w:val="24"/>
    </w:rPr>
  </w:style>
  <w:style w:type="character" w:customStyle="1" w:styleId="BodyTextIndentChar">
    <w:name w:val="Body Text Indent Char"/>
    <w:basedOn w:val="DefaultParagraphFont"/>
    <w:link w:val="BodyTextIndent"/>
    <w:semiHidden/>
    <w:rsid w:val="00237B5F"/>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outlineLvl w:val="1"/>
    </w:pPr>
    <w:rPr>
      <w:rFonts w:ascii="Comic Sans MS" w:hAnsi="Comic Sans MS"/>
      <w:b/>
      <w:sz w:val="22"/>
    </w:rPr>
  </w:style>
  <w:style w:type="paragraph" w:styleId="Heading3">
    <w:name w:val="heading 3"/>
    <w:basedOn w:val="Normal"/>
    <w:next w:val="Normal"/>
    <w:qFormat/>
    <w:pPr>
      <w:keepNext/>
      <w:outlineLvl w:val="2"/>
    </w:pPr>
    <w:rPr>
      <w:rFonts w:ascii="Comic Sans MS" w:hAnsi="Comic Sans MS"/>
      <w:b/>
      <w:sz w:val="22"/>
      <w:u w:val="single"/>
    </w:rPr>
  </w:style>
  <w:style w:type="paragraph" w:styleId="Heading4">
    <w:name w:val="heading 4"/>
    <w:basedOn w:val="Normal"/>
    <w:next w:val="Normal"/>
    <w:qFormat/>
    <w:pPr>
      <w:keepNext/>
      <w:jc w:val="center"/>
      <w:outlineLvl w:val="3"/>
    </w:pPr>
    <w:rPr>
      <w:b/>
      <w:i/>
      <w:color w:val="000000"/>
    </w:rPr>
  </w:style>
  <w:style w:type="paragraph" w:styleId="Heading5">
    <w:name w:val="heading 5"/>
    <w:basedOn w:val="Normal"/>
    <w:next w:val="Normal"/>
    <w:qFormat/>
    <w:pPr>
      <w:keepNext/>
      <w:jc w:val="center"/>
      <w:outlineLvl w:val="4"/>
    </w:pPr>
    <w:rPr>
      <w:i/>
    </w:rPr>
  </w:style>
  <w:style w:type="paragraph" w:styleId="Heading6">
    <w:name w:val="heading 6"/>
    <w:basedOn w:val="Normal"/>
    <w:next w:val="Normal"/>
    <w:qFormat/>
    <w:pPr>
      <w:keepNext/>
      <w:jc w:val="center"/>
      <w:outlineLvl w:val="5"/>
    </w:pPr>
    <w:rPr>
      <w:b/>
      <w:i/>
    </w:rPr>
  </w:style>
  <w:style w:type="paragraph" w:styleId="Heading7">
    <w:name w:val="heading 7"/>
    <w:basedOn w:val="Normal"/>
    <w:next w:val="Normal"/>
    <w:qFormat/>
    <w:pPr>
      <w:keepNext/>
      <w:jc w:val="center"/>
      <w:outlineLvl w:val="6"/>
    </w:pPr>
    <w:rPr>
      <w:b/>
      <w:i/>
      <w:sz w:val="22"/>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keepNext/>
      <w:outlineLvl w:val="8"/>
    </w:pPr>
    <w:rPr>
      <w:b/>
      <w:color w:val="FFFFFF"/>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rPr>
  </w:style>
  <w:style w:type="character" w:styleId="Hyperlink">
    <w:name w:val="Hyperlink"/>
    <w:semiHidden/>
    <w:rPr>
      <w:color w:val="0000FF"/>
      <w:u w:val="single"/>
    </w:rPr>
  </w:style>
  <w:style w:type="character" w:styleId="FollowedHyperlink">
    <w:name w:val="FollowedHyperlink"/>
    <w:semiHidden/>
    <w:rPr>
      <w:color w:val="800080"/>
      <w:u w:val="single"/>
    </w:rPr>
  </w:style>
  <w:style w:type="paragraph" w:styleId="Header">
    <w:name w:val="header"/>
    <w:basedOn w:val="Normal"/>
    <w:semiHidden/>
    <w:pPr>
      <w:tabs>
        <w:tab w:val="center" w:pos="4153"/>
        <w:tab w:val="right" w:pos="8306"/>
      </w:tabs>
    </w:p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 w:type="paragraph" w:styleId="BodyText">
    <w:name w:val="Body Text"/>
    <w:basedOn w:val="Normal"/>
    <w:semiHidden/>
    <w:rPr>
      <w:sz w:val="22"/>
    </w:rPr>
  </w:style>
  <w:style w:type="paragraph" w:styleId="NormalWeb">
    <w:name w:val="Normal (Web)"/>
    <w:basedOn w:val="Normal"/>
    <w:semiHidden/>
    <w:pPr>
      <w:spacing w:before="100" w:beforeAutospacing="1" w:after="100" w:afterAutospacing="1"/>
    </w:pPr>
  </w:style>
  <w:style w:type="paragraph" w:styleId="BodyText2">
    <w:name w:val="Body Text 2"/>
    <w:basedOn w:val="Normal"/>
    <w:semiHidden/>
    <w:rPr>
      <w:color w:val="FF0000"/>
      <w:sz w:val="22"/>
    </w:rPr>
  </w:style>
  <w:style w:type="paragraph" w:styleId="BodyText3">
    <w:name w:val="Body Text 3"/>
    <w:basedOn w:val="Normal"/>
    <w:semiHidden/>
    <w:pPr>
      <w:jc w:val="center"/>
    </w:pPr>
    <w:rPr>
      <w:bCs/>
      <w:sz w:val="22"/>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paragraph" w:customStyle="1" w:styleId="Quote1">
    <w:name w:val="Quote1"/>
    <w:basedOn w:val="Normal"/>
    <w:pPr>
      <w:spacing w:before="100" w:beforeAutospacing="1" w:after="100" w:afterAutospacing="1"/>
      <w:ind w:left="540"/>
    </w:pPr>
    <w:rPr>
      <w:rFonts w:eastAsia="Arial Unicode MS"/>
      <w:szCs w:val="24"/>
    </w:rPr>
  </w:style>
  <w:style w:type="character" w:customStyle="1" w:styleId="par1">
    <w:name w:val="par1"/>
    <w:rPr>
      <w:b/>
      <w:bCs/>
      <w:color w:val="000099"/>
    </w:rPr>
  </w:style>
  <w:style w:type="character" w:styleId="Emphasis">
    <w:name w:val="Emphasis"/>
    <w:qFormat/>
    <w:rPr>
      <w:i/>
      <w:iCs/>
    </w:rPr>
  </w:style>
  <w:style w:type="character" w:customStyle="1" w:styleId="caption1">
    <w:name w:val="caption1"/>
    <w:rPr>
      <w:rFonts w:ascii="Verdana" w:hAnsi="Verdana" w:hint="default"/>
      <w:b w:val="0"/>
      <w:bCs w:val="0"/>
      <w:i/>
      <w:iCs/>
      <w:strike w:val="0"/>
      <w:dstrike w:val="0"/>
      <w:color w:val="666666"/>
      <w:sz w:val="14"/>
      <w:szCs w:val="14"/>
      <w:u w:val="none"/>
      <w:effect w:val="none"/>
    </w:rPr>
  </w:style>
  <w:style w:type="paragraph" w:customStyle="1" w:styleId="bodytext0">
    <w:name w:val="bodytext"/>
    <w:basedOn w:val="Normal"/>
    <w:pPr>
      <w:spacing w:before="100" w:beforeAutospacing="1" w:after="100" w:afterAutospacing="1"/>
    </w:pPr>
    <w:rPr>
      <w:rFonts w:ascii="Verdana" w:eastAsia="Arial Unicode MS" w:hAnsi="Verdana" w:cs="Arial Unicode MS"/>
      <w:color w:val="000000"/>
      <w:sz w:val="18"/>
      <w:szCs w:val="18"/>
    </w:rPr>
  </w:style>
  <w:style w:type="paragraph" w:styleId="BalloonText">
    <w:name w:val="Balloon Text"/>
    <w:basedOn w:val="Normal"/>
    <w:link w:val="BalloonTextChar"/>
    <w:uiPriority w:val="99"/>
    <w:semiHidden/>
    <w:unhideWhenUsed/>
    <w:rsid w:val="0064758B"/>
    <w:rPr>
      <w:rFonts w:ascii="Tahoma" w:hAnsi="Tahoma" w:cs="Tahoma"/>
      <w:sz w:val="16"/>
      <w:szCs w:val="16"/>
    </w:rPr>
  </w:style>
  <w:style w:type="character" w:customStyle="1" w:styleId="BalloonTextChar">
    <w:name w:val="Balloon Text Char"/>
    <w:link w:val="BalloonText"/>
    <w:uiPriority w:val="99"/>
    <w:semiHidden/>
    <w:rsid w:val="0064758B"/>
    <w:rPr>
      <w:rFonts w:ascii="Tahoma" w:hAnsi="Tahoma" w:cs="Tahoma"/>
      <w:sz w:val="16"/>
      <w:szCs w:val="16"/>
      <w:lang w:eastAsia="en-US"/>
    </w:rPr>
  </w:style>
  <w:style w:type="character" w:customStyle="1" w:styleId="italic">
    <w:name w:val="italic"/>
    <w:basedOn w:val="DefaultParagraphFont"/>
    <w:rsid w:val="00237B5F"/>
  </w:style>
  <w:style w:type="character" w:customStyle="1" w:styleId="lessontext1">
    <w:name w:val="lessontext1"/>
    <w:rsid w:val="00237B5F"/>
    <w:rPr>
      <w:rFonts w:ascii="Arial" w:hAnsi="Arial" w:cs="Arial" w:hint="default"/>
      <w:b w:val="0"/>
      <w:bCs w:val="0"/>
      <w:color w:val="000000"/>
      <w:sz w:val="20"/>
      <w:szCs w:val="20"/>
    </w:rPr>
  </w:style>
  <w:style w:type="character" w:styleId="Strong">
    <w:name w:val="Strong"/>
    <w:qFormat/>
    <w:rsid w:val="00237B5F"/>
    <w:rPr>
      <w:b/>
      <w:bCs/>
    </w:rPr>
  </w:style>
  <w:style w:type="paragraph" w:styleId="BodyTextIndent">
    <w:name w:val="Body Text Indent"/>
    <w:basedOn w:val="Normal"/>
    <w:link w:val="BodyTextIndentChar"/>
    <w:semiHidden/>
    <w:rsid w:val="00237B5F"/>
    <w:pPr>
      <w:ind w:left="720"/>
    </w:pPr>
    <w:rPr>
      <w:sz w:val="22"/>
      <w:szCs w:val="24"/>
    </w:rPr>
  </w:style>
  <w:style w:type="character" w:customStyle="1" w:styleId="BodyTextIndentChar">
    <w:name w:val="Body Text Indent Char"/>
    <w:basedOn w:val="DefaultParagraphFont"/>
    <w:link w:val="BodyTextIndent"/>
    <w:semiHidden/>
    <w:rsid w:val="00237B5F"/>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8678388">
      <w:bodyDiv w:val="1"/>
      <w:marLeft w:val="0"/>
      <w:marRight w:val="0"/>
      <w:marTop w:val="0"/>
      <w:marBottom w:val="0"/>
      <w:divBdr>
        <w:top w:val="none" w:sz="0" w:space="0" w:color="auto"/>
        <w:left w:val="none" w:sz="0" w:space="0" w:color="auto"/>
        <w:bottom w:val="none" w:sz="0" w:space="0" w:color="auto"/>
        <w:right w:val="none" w:sz="0" w:space="0" w:color="auto"/>
      </w:divBdr>
      <w:divsChild>
        <w:div w:id="1220550776">
          <w:marLeft w:val="0"/>
          <w:marRight w:val="0"/>
          <w:marTop w:val="0"/>
          <w:marBottom w:val="0"/>
          <w:divBdr>
            <w:top w:val="none" w:sz="0" w:space="0" w:color="auto"/>
            <w:left w:val="none" w:sz="0" w:space="0" w:color="auto"/>
            <w:bottom w:val="none" w:sz="0" w:space="0" w:color="auto"/>
            <w:right w:val="none" w:sz="0" w:space="0" w:color="auto"/>
          </w:divBdr>
        </w:div>
      </w:divsChild>
    </w:div>
    <w:div w:id="1538662710">
      <w:bodyDiv w:val="1"/>
      <w:marLeft w:val="0"/>
      <w:marRight w:val="0"/>
      <w:marTop w:val="0"/>
      <w:marBottom w:val="0"/>
      <w:divBdr>
        <w:top w:val="none" w:sz="0" w:space="0" w:color="auto"/>
        <w:left w:val="none" w:sz="0" w:space="0" w:color="auto"/>
        <w:bottom w:val="none" w:sz="0" w:space="0" w:color="auto"/>
        <w:right w:val="none" w:sz="0" w:space="0" w:color="auto"/>
      </w:divBdr>
      <w:divsChild>
        <w:div w:id="19811813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bbc.co.uk/education/clips/zmdsb9q" TargetMode="External"/><Relationship Id="rId18" Type="http://schemas.openxmlformats.org/officeDocument/2006/relationships/hyperlink" Target="http://www.epa.gov/region7/kids/drnk_b.htm" TargetMode="External"/><Relationship Id="rId26" Type="http://schemas.openxmlformats.org/officeDocument/2006/relationships/hyperlink" Target="http://wikitravel.org/en/Cairo" TargetMode="External"/><Relationship Id="rId39"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3.png"/><Relationship Id="rId34" Type="http://schemas.openxmlformats.org/officeDocument/2006/relationships/hyperlink" Target="http://www.allposters.com/-sp/Bathing-in-the-Ganges-Benares-India-Posters_i889280_.htm" TargetMode="External"/><Relationship Id="rId7" Type="http://schemas.openxmlformats.org/officeDocument/2006/relationships/endnotes" Target="endnotes.xml"/><Relationship Id="rId12" Type="http://schemas.openxmlformats.org/officeDocument/2006/relationships/hyperlink" Target="http://www.garden-birds.co.uk/information/baths.htm" TargetMode="External"/><Relationship Id="rId17" Type="http://schemas.openxmlformats.org/officeDocument/2006/relationships/image" Target="media/image2.png"/><Relationship Id="rId25" Type="http://schemas.openxmlformats.org/officeDocument/2006/relationships/image" Target="media/image6.jpeg"/><Relationship Id="rId33" Type="http://schemas.openxmlformats.org/officeDocument/2006/relationships/image" Target="media/image10.jpeg"/><Relationship Id="rId38" Type="http://schemas.openxmlformats.org/officeDocument/2006/relationships/hyperlink" Target="http://www.chabadlv.org/mikvah1.htm" TargetMode="External"/><Relationship Id="rId2" Type="http://schemas.openxmlformats.org/officeDocument/2006/relationships/styles" Target="styles.xml"/><Relationship Id="rId16" Type="http://schemas.openxmlformats.org/officeDocument/2006/relationships/hyperlink" Target="https://www.youtube.com/watch?v=UmTx9y7ePTg" TargetMode="External"/><Relationship Id="rId20" Type="http://schemas.openxmlformats.org/officeDocument/2006/relationships/hyperlink" Target="http://www.kidzone.ws/water/" TargetMode="External"/><Relationship Id="rId29" Type="http://schemas.openxmlformats.org/officeDocument/2006/relationships/image" Target="media/image8.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bc.co.uk/schools/scienceclips/ages/5_6/growing_plants.shtml" TargetMode="External"/><Relationship Id="rId24" Type="http://schemas.openxmlformats.org/officeDocument/2006/relationships/image" Target="media/image5.jpeg"/><Relationship Id="rId32" Type="http://schemas.openxmlformats.org/officeDocument/2006/relationships/hyperlink" Target="http://www.holychildhoodchurch.org/gallery.htm" TargetMode="External"/><Relationship Id="rId37" Type="http://schemas.openxmlformats.org/officeDocument/2006/relationships/image" Target="media/image1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ahtots.com/holidays/rosh/tashlich.htm" TargetMode="External"/><Relationship Id="rId23" Type="http://schemas.openxmlformats.org/officeDocument/2006/relationships/hyperlink" Target="http://www.vor.ru/55/Monument/Mon_eng.html" TargetMode="External"/><Relationship Id="rId28" Type="http://schemas.openxmlformats.org/officeDocument/2006/relationships/hyperlink" Target="http://www.pluralism.org" TargetMode="External"/><Relationship Id="rId36" Type="http://schemas.openxmlformats.org/officeDocument/2006/relationships/hyperlink" Target="http://www.kesser.org/gallery/kleinman/kleinman2.html" TargetMode="External"/><Relationship Id="rId10" Type="http://schemas.openxmlformats.org/officeDocument/2006/relationships/hyperlink" Target="http://www.wateraid.org/uk/learn_zone/" TargetMode="External"/><Relationship Id="rId19" Type="http://schemas.openxmlformats.org/officeDocument/2006/relationships/hyperlink" Target="http://ga.water.usgs.gov/edu/watercycle.html"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drought.gov/gdm/current-conditions" TargetMode="External"/><Relationship Id="rId14" Type="http://schemas.openxmlformats.org/officeDocument/2006/relationships/hyperlink" Target="https://www.youtube.com/watch?v=KYJfdDbF2Bc" TargetMode="External"/><Relationship Id="rId22" Type="http://schemas.openxmlformats.org/officeDocument/2006/relationships/image" Target="media/image4.jpeg"/><Relationship Id="rId27" Type="http://schemas.openxmlformats.org/officeDocument/2006/relationships/image" Target="media/image7.jpeg"/><Relationship Id="rId30" Type="http://schemas.openxmlformats.org/officeDocument/2006/relationships/hyperlink" Target="http://www.nd.edu/~bshweb/tour/entrance.html" TargetMode="External"/><Relationship Id="rId35" Type="http://schemas.openxmlformats.org/officeDocument/2006/relationships/image" Target="media/image11.jpeg"/></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B5DF98EE</Template>
  <TotalTime>305</TotalTime>
  <Pages>13</Pages>
  <Words>3671</Words>
  <Characters>20106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Ealing Agreed Syllbus – schedule for guidance for teacher</vt:lpstr>
    </vt:vector>
  </TitlesOfParts>
  <Company>Jennie Shepherd Associates</Company>
  <LinksUpToDate>false</LinksUpToDate>
  <CharactersWithSpaces>23730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Ealing Agreed Syllbus – schedule for guidance for teacher</dc:title>
  <dc:creator>david</dc:creator>
  <cp:lastModifiedBy>London Borough of Ealing</cp:lastModifiedBy>
  <cp:revision>12</cp:revision>
  <cp:lastPrinted>2015-11-13T10:16:00Z</cp:lastPrinted>
  <dcterms:created xsi:type="dcterms:W3CDTF">2015-09-04T14:13:00Z</dcterms:created>
  <dcterms:modified xsi:type="dcterms:W3CDTF">2015-11-13T10:17:00Z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1958553726</vt:i4>
  </property>
  <property fmtid="{D5CDD505-2E9C-101B-9397-08002B2CF9AE}" pid="3" name="_EmailSubject">
    <vt:lpwstr>Agreed Syllabus</vt:lpwstr>
  </property>
  <property fmtid="{D5CDD505-2E9C-101B-9397-08002B2CF9AE}" pid="4" name="_AuthorEmail">
    <vt:lpwstr>SCOLE@dormers-wells.ealing.sch.uk</vt:lpwstr>
  </property>
  <property fmtid="{D5CDD505-2E9C-101B-9397-08002B2CF9AE}" pid="5" name="_AuthorEmailDisplayName">
    <vt:lpwstr>S. COLE</vt:lpwstr>
  </property>
  <property fmtid="{D5CDD505-2E9C-101B-9397-08002B2CF9AE}" pid="6" name="_ReviewingToolsShownOnce">
    <vt:lpwstr/>
  </property>
</Properties>
</file>